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5F" w:rsidRPr="00AE6D5B" w:rsidRDefault="0057755F" w:rsidP="0057755F">
      <w:pPr>
        <w:pStyle w:val="Datum"/>
      </w:pPr>
      <w:r>
        <w:t>1. března 2019</w:t>
      </w:r>
    </w:p>
    <w:p w:rsidR="0057755F" w:rsidRPr="00AE6D5B" w:rsidRDefault="0057755F" w:rsidP="0057755F">
      <w:pPr>
        <w:pStyle w:val="Nzev"/>
      </w:pPr>
      <w:r>
        <w:t xml:space="preserve">Vykazování údajů o </w:t>
      </w:r>
      <w:r w:rsidRPr="003E3F3C">
        <w:t>odpad</w:t>
      </w:r>
      <w:r>
        <w:t>ech bude pro obce</w:t>
      </w:r>
      <w:r w:rsidRPr="003E3F3C">
        <w:t xml:space="preserve"> jednodušší</w:t>
      </w:r>
    </w:p>
    <w:p w:rsidR="0057755F" w:rsidRDefault="0057755F" w:rsidP="0057755F">
      <w:pPr>
        <w:pStyle w:val="Perex"/>
        <w:spacing w:after="0"/>
        <w:rPr>
          <w:b w:val="0"/>
        </w:rPr>
      </w:pPr>
      <w:r w:rsidRPr="003E3F3C">
        <w:t>Minist</w:t>
      </w:r>
      <w:r>
        <w:t xml:space="preserve">erstvo životního prostředí a Český statistický úřad </w:t>
      </w:r>
      <w:r w:rsidRPr="003E3F3C">
        <w:t xml:space="preserve">v roce 2019 významně omezí administrativní zátěž obcí při </w:t>
      </w:r>
      <w:r>
        <w:t>vykazování</w:t>
      </w:r>
      <w:r w:rsidRPr="003E3F3C">
        <w:t xml:space="preserve"> údajů o odpadech. Obce v současnosti </w:t>
      </w:r>
      <w:r>
        <w:t>zasíla</w:t>
      </w:r>
      <w:r w:rsidRPr="003E3F3C">
        <w:t xml:space="preserve">jí údaje jak ministerstvu, podle zákona o odpadech, tak i ČSÚ podle vyhlášky o programu statistických zjišťování. </w:t>
      </w:r>
      <w:r>
        <w:t>Uleví se tak 60 % z nich.</w:t>
      </w:r>
    </w:p>
    <w:p w:rsidR="0057755F" w:rsidRDefault="0057755F" w:rsidP="00AE6D5B"/>
    <w:p w:rsidR="0057755F" w:rsidRPr="005049C1" w:rsidRDefault="0057755F" w:rsidP="0057755F">
      <w:pPr>
        <w:rPr>
          <w:rFonts w:cs="Arial"/>
        </w:rPr>
      </w:pPr>
      <w:r>
        <w:rPr>
          <w:rFonts w:cs="Arial"/>
        </w:rPr>
        <w:t>V návaznosti na</w:t>
      </w:r>
      <w:r w:rsidRPr="003E3F3C">
        <w:rPr>
          <w:rFonts w:cs="Arial"/>
        </w:rPr>
        <w:t xml:space="preserve"> analýz</w:t>
      </w:r>
      <w:r>
        <w:rPr>
          <w:rFonts w:cs="Arial"/>
        </w:rPr>
        <w:t xml:space="preserve">u dat </w:t>
      </w:r>
      <w:r w:rsidRPr="003E3F3C">
        <w:t>o produkci a nakládání s odpady v obcích</w:t>
      </w:r>
      <w:r>
        <w:rPr>
          <w:rFonts w:cs="Arial"/>
        </w:rPr>
        <w:t xml:space="preserve"> sbíraných Ministerstvem životního prostředí (MŽP) </w:t>
      </w:r>
      <w:r w:rsidRPr="003E3F3C">
        <w:rPr>
          <w:rFonts w:cs="Arial"/>
        </w:rPr>
        <w:t>a</w:t>
      </w:r>
      <w:r>
        <w:rPr>
          <w:rFonts w:cs="Arial"/>
        </w:rPr>
        <w:t xml:space="preserve"> Českým statistickým úřadem</w:t>
      </w:r>
      <w:r w:rsidRPr="003E3F3C">
        <w:rPr>
          <w:rFonts w:cs="Arial"/>
        </w:rPr>
        <w:t xml:space="preserve"> </w:t>
      </w:r>
      <w:r>
        <w:rPr>
          <w:rFonts w:cs="Arial"/>
        </w:rPr>
        <w:t>(ČSÚ)</w:t>
      </w:r>
      <w:r w:rsidRPr="003E3F3C">
        <w:rPr>
          <w:rFonts w:cs="Arial"/>
        </w:rPr>
        <w:t xml:space="preserve"> </w:t>
      </w:r>
      <w:r>
        <w:rPr>
          <w:rFonts w:cs="Arial"/>
        </w:rPr>
        <w:t>bylo rozhodnuto</w:t>
      </w:r>
      <w:r w:rsidRPr="003E3F3C">
        <w:rPr>
          <w:rFonts w:cs="Arial"/>
        </w:rPr>
        <w:t xml:space="preserve">, </w:t>
      </w:r>
      <w:r>
        <w:rPr>
          <w:rFonts w:cs="Arial"/>
        </w:rPr>
        <w:t>že ČSÚ bude přímo přebírat</w:t>
      </w:r>
      <w:r w:rsidRPr="003E3F3C">
        <w:rPr>
          <w:rFonts w:cs="Arial"/>
        </w:rPr>
        <w:t xml:space="preserve"> informace ohlášené ob</w:t>
      </w:r>
      <w:r>
        <w:rPr>
          <w:rFonts w:cs="Arial"/>
        </w:rPr>
        <w:t>cemi na MŽP</w:t>
      </w:r>
      <w:r w:rsidRPr="003E3F3C">
        <w:rPr>
          <w:rFonts w:cs="Arial"/>
        </w:rPr>
        <w:t xml:space="preserve">. </w:t>
      </w:r>
      <w:r w:rsidRPr="00B50009">
        <w:rPr>
          <w:rFonts w:cs="Arial"/>
          <w:i/>
        </w:rPr>
        <w:t>„Shoda dat byla velmi vysoká, což umožňuje, aby ČSÚ v případě obcí započal s přebíráním dat ze systémů ministerstva a omezil tak primární sběr na úrovni obcí,“</w:t>
      </w:r>
      <w:r w:rsidRPr="003E3F3C">
        <w:rPr>
          <w:rFonts w:cs="Arial"/>
        </w:rPr>
        <w:t xml:space="preserve"> říká ministerská náměstkyně pro řízení sekce technické ochrany životního prostředí Berenika Peštová. </w:t>
      </w:r>
    </w:p>
    <w:p w:rsidR="0057755F" w:rsidRPr="003E3F3C" w:rsidRDefault="0057755F" w:rsidP="0057755F">
      <w:pPr>
        <w:rPr>
          <w:rFonts w:cs="Arial"/>
        </w:rPr>
      </w:pPr>
    </w:p>
    <w:p w:rsidR="00A30242" w:rsidRDefault="0057755F" w:rsidP="0057755F">
      <w:pPr>
        <w:rPr>
          <w:rFonts w:cs="Arial"/>
          <w:i/>
        </w:rPr>
      </w:pPr>
      <w:r>
        <w:rPr>
          <w:rFonts w:cs="Arial"/>
        </w:rPr>
        <w:t xml:space="preserve">Analýza prokázala, že data poskytovaná ministerstvem jsou </w:t>
      </w:r>
      <w:r w:rsidRPr="005049C1">
        <w:rPr>
          <w:rFonts w:cs="Arial"/>
        </w:rPr>
        <w:t>využitelná jako opora pr</w:t>
      </w:r>
      <w:r>
        <w:rPr>
          <w:rFonts w:cs="Arial"/>
        </w:rPr>
        <w:t xml:space="preserve">o statistiku komunálního odpadu. ČSÚ proto </w:t>
      </w:r>
      <w:r w:rsidRPr="003E3F3C">
        <w:rPr>
          <w:rFonts w:cs="Arial"/>
        </w:rPr>
        <w:t>již v roce 2019 provede omezení svého stati</w:t>
      </w:r>
      <w:r>
        <w:rPr>
          <w:rFonts w:cs="Arial"/>
        </w:rPr>
        <w:t xml:space="preserve">stického zjišťování u obcí </w:t>
      </w:r>
      <w:r w:rsidRPr="003E3F3C">
        <w:rPr>
          <w:rFonts w:cs="Arial"/>
        </w:rPr>
        <w:t xml:space="preserve">tak, že </w:t>
      </w:r>
      <w:r>
        <w:rPr>
          <w:rFonts w:cs="Arial"/>
        </w:rPr>
        <w:t>sníží</w:t>
      </w:r>
      <w:r w:rsidRPr="003E3F3C">
        <w:rPr>
          <w:rFonts w:cs="Arial"/>
        </w:rPr>
        <w:t xml:space="preserve"> počet je</w:t>
      </w:r>
      <w:r>
        <w:rPr>
          <w:rFonts w:cs="Arial"/>
        </w:rPr>
        <w:t xml:space="preserve">dnotek ve výběrovém souboru </w:t>
      </w:r>
      <w:r w:rsidRPr="003E3F3C">
        <w:rPr>
          <w:rFonts w:cs="Arial"/>
        </w:rPr>
        <w:t>o více než 60 %. Předpokládaný počet obcí, které budou</w:t>
      </w:r>
      <w:r>
        <w:rPr>
          <w:rFonts w:cs="Arial"/>
        </w:rPr>
        <w:t xml:space="preserve"> nadále zasílat data o odpadech </w:t>
      </w:r>
      <w:r w:rsidRPr="003E3F3C">
        <w:rPr>
          <w:rFonts w:cs="Arial"/>
        </w:rPr>
        <w:t>ČSÚ, by měl klesnout ze zhruba 1400 pod 500. Tím</w:t>
      </w:r>
      <w:r>
        <w:rPr>
          <w:rFonts w:cs="Arial"/>
        </w:rPr>
        <w:t>to</w:t>
      </w:r>
      <w:r w:rsidRPr="003E3F3C">
        <w:rPr>
          <w:rFonts w:cs="Arial"/>
        </w:rPr>
        <w:t xml:space="preserve"> </w:t>
      </w:r>
      <w:r>
        <w:rPr>
          <w:rFonts w:cs="Arial"/>
        </w:rPr>
        <w:t>se uleví</w:t>
      </w:r>
      <w:r w:rsidRPr="003E3F3C">
        <w:rPr>
          <w:rFonts w:cs="Arial"/>
        </w:rPr>
        <w:t xml:space="preserve"> </w:t>
      </w:r>
      <w:r>
        <w:rPr>
          <w:rFonts w:cs="Arial"/>
        </w:rPr>
        <w:t xml:space="preserve">řadě </w:t>
      </w:r>
      <w:r w:rsidRPr="003E3F3C">
        <w:rPr>
          <w:rFonts w:cs="Arial"/>
        </w:rPr>
        <w:t xml:space="preserve">subjektů veřejné správy. </w:t>
      </w:r>
      <w:r>
        <w:rPr>
          <w:rFonts w:cs="Arial"/>
        </w:rPr>
        <w:t xml:space="preserve">Možnosti </w:t>
      </w:r>
      <w:r w:rsidRPr="003E3F3C">
        <w:rPr>
          <w:rFonts w:cs="Arial"/>
        </w:rPr>
        <w:t>další</w:t>
      </w:r>
      <w:r>
        <w:rPr>
          <w:rFonts w:cs="Arial"/>
        </w:rPr>
        <w:t>ho</w:t>
      </w:r>
      <w:r w:rsidRPr="003E3F3C">
        <w:rPr>
          <w:rFonts w:cs="Arial"/>
        </w:rPr>
        <w:t xml:space="preserve"> </w:t>
      </w:r>
      <w:r>
        <w:rPr>
          <w:rFonts w:cs="Arial"/>
        </w:rPr>
        <w:t xml:space="preserve">snížení administrativní zátěže budou </w:t>
      </w:r>
      <w:r w:rsidRPr="003E3F3C">
        <w:rPr>
          <w:rFonts w:cs="Arial"/>
        </w:rPr>
        <w:t xml:space="preserve">oba úřady nadále </w:t>
      </w:r>
      <w:r>
        <w:rPr>
          <w:rFonts w:cs="Arial"/>
        </w:rPr>
        <w:t>analyzovat</w:t>
      </w:r>
      <w:r w:rsidRPr="003E3F3C">
        <w:rPr>
          <w:rFonts w:cs="Arial"/>
        </w:rPr>
        <w:t>.</w:t>
      </w:r>
      <w:r>
        <w:rPr>
          <w:rFonts w:cs="Arial"/>
        </w:rPr>
        <w:t xml:space="preserve"> </w:t>
      </w:r>
      <w:r w:rsidRPr="005049C1">
        <w:rPr>
          <w:rFonts w:cs="Arial"/>
          <w:i/>
        </w:rPr>
        <w:t xml:space="preserve">„Snahou Českého statistického úřadu je co možná nejvyšší využití již existujících </w:t>
      </w:r>
      <w:r>
        <w:rPr>
          <w:rFonts w:cs="Arial"/>
          <w:i/>
        </w:rPr>
        <w:t xml:space="preserve">administrativních </w:t>
      </w:r>
      <w:r w:rsidRPr="005049C1">
        <w:rPr>
          <w:rFonts w:cs="Arial"/>
          <w:i/>
        </w:rPr>
        <w:t xml:space="preserve">dat, odstraňování duplicit </w:t>
      </w:r>
    </w:p>
    <w:p w:rsidR="0057755F" w:rsidRDefault="0057755F" w:rsidP="0057755F">
      <w:pPr>
        <w:rPr>
          <w:rFonts w:cs="Arial"/>
        </w:rPr>
      </w:pPr>
      <w:r w:rsidRPr="005049C1">
        <w:rPr>
          <w:rFonts w:cs="Arial"/>
          <w:i/>
        </w:rPr>
        <w:t xml:space="preserve">a snižování zátěže našich respondentů. Musí se tak samozřejmě dít při současném zachování kvality a důvěryhodnosti našich výstupů,“ </w:t>
      </w:r>
      <w:r>
        <w:rPr>
          <w:rFonts w:cs="Arial"/>
        </w:rPr>
        <w:t>upozorňuje Jaroslav Sixta, místopředseda Českého statistického úřadu.</w:t>
      </w:r>
    </w:p>
    <w:p w:rsidR="0057755F" w:rsidRPr="003E3F3C" w:rsidRDefault="0057755F" w:rsidP="0057755F">
      <w:pPr>
        <w:rPr>
          <w:rFonts w:cs="Arial"/>
        </w:rPr>
      </w:pPr>
      <w:r w:rsidRPr="003E3F3C">
        <w:rPr>
          <w:rFonts w:cs="Arial"/>
        </w:rPr>
        <w:t xml:space="preserve"> </w:t>
      </w:r>
    </w:p>
    <w:p w:rsidR="0057755F" w:rsidRDefault="0057755F" w:rsidP="0057755F">
      <w:pPr>
        <w:rPr>
          <w:rFonts w:cs="Arial"/>
        </w:rPr>
      </w:pPr>
      <w:r w:rsidRPr="003E3F3C">
        <w:rPr>
          <w:rFonts w:cs="Arial"/>
        </w:rPr>
        <w:t>MŽP a ČSÚ</w:t>
      </w:r>
      <w:r>
        <w:rPr>
          <w:rFonts w:cs="Arial"/>
        </w:rPr>
        <w:t xml:space="preserve"> v současné době</w:t>
      </w:r>
      <w:r w:rsidRPr="003E3F3C">
        <w:rPr>
          <w:rFonts w:cs="Arial"/>
        </w:rPr>
        <w:t xml:space="preserve"> intenzivně jednají také o </w:t>
      </w:r>
      <w:r>
        <w:rPr>
          <w:rFonts w:cs="Arial"/>
        </w:rPr>
        <w:t>dalších krocích</w:t>
      </w:r>
      <w:r w:rsidRPr="003E3F3C">
        <w:rPr>
          <w:rFonts w:cs="Arial"/>
        </w:rPr>
        <w:t xml:space="preserve">, které by vedly </w:t>
      </w:r>
    </w:p>
    <w:p w:rsidR="0057755F" w:rsidRDefault="0057755F" w:rsidP="0057755F">
      <w:pPr>
        <w:rPr>
          <w:rFonts w:cs="Arial"/>
        </w:rPr>
      </w:pPr>
      <w:r w:rsidRPr="003E3F3C">
        <w:rPr>
          <w:rFonts w:cs="Arial"/>
        </w:rPr>
        <w:t>k omeze</w:t>
      </w:r>
      <w:r>
        <w:rPr>
          <w:rFonts w:cs="Arial"/>
        </w:rPr>
        <w:t xml:space="preserve">ní administrativní zátěže </w:t>
      </w:r>
      <w:r w:rsidRPr="003E3F3C">
        <w:rPr>
          <w:rFonts w:cs="Arial"/>
        </w:rPr>
        <w:t>u firem při zachování plnění všech povinností obou in</w:t>
      </w:r>
      <w:r>
        <w:rPr>
          <w:rFonts w:cs="Arial"/>
        </w:rPr>
        <w:t>stitucí vyplývajících z národní</w:t>
      </w:r>
      <w:r w:rsidRPr="003E3F3C">
        <w:rPr>
          <w:rFonts w:cs="Arial"/>
        </w:rPr>
        <w:t xml:space="preserve"> legislativy</w:t>
      </w:r>
      <w:r>
        <w:rPr>
          <w:rFonts w:cs="Arial"/>
        </w:rPr>
        <w:t xml:space="preserve"> i mezinárodních závazků České republiky</w:t>
      </w:r>
      <w:r w:rsidRPr="003E3F3C">
        <w:rPr>
          <w:rFonts w:cs="Arial"/>
        </w:rPr>
        <w:t xml:space="preserve">. </w:t>
      </w:r>
      <w:r>
        <w:rPr>
          <w:rFonts w:cs="Arial"/>
        </w:rPr>
        <w:t xml:space="preserve">Spolupracují např. na potřebných úpravách informačního systému ministerstva. </w:t>
      </w:r>
      <w:r w:rsidRPr="003E3F3C">
        <w:rPr>
          <w:rFonts w:cs="Arial"/>
        </w:rPr>
        <w:t>Díl</w:t>
      </w:r>
      <w:r>
        <w:rPr>
          <w:rFonts w:cs="Arial"/>
        </w:rPr>
        <w:t>čí výsledky by měly být známé</w:t>
      </w:r>
      <w:r w:rsidRPr="003E3F3C">
        <w:rPr>
          <w:rFonts w:cs="Arial"/>
        </w:rPr>
        <w:t xml:space="preserve"> do konce roku 2019.</w:t>
      </w:r>
    </w:p>
    <w:p w:rsidR="00A30242" w:rsidRDefault="00A30242" w:rsidP="00AE6D5B">
      <w:bookmarkStart w:id="0" w:name="_GoBack"/>
      <w:bookmarkEnd w:id="0"/>
    </w:p>
    <w:p w:rsidR="0057755F" w:rsidRDefault="0057755F" w:rsidP="0057755F">
      <w:pPr>
        <w:rPr>
          <w:b/>
        </w:rPr>
      </w:pPr>
      <w:r>
        <w:rPr>
          <w:b/>
        </w:rPr>
        <w:t>Kontakt ČSÚ:</w:t>
      </w:r>
    </w:p>
    <w:p w:rsidR="0057755F" w:rsidRPr="001B6F48" w:rsidRDefault="0057755F" w:rsidP="0057755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57755F" w:rsidRPr="00C62D32" w:rsidRDefault="0057755F" w:rsidP="0057755F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</w:p>
    <w:p w:rsidR="0057755F" w:rsidRPr="00C62D32" w:rsidRDefault="0057755F" w:rsidP="0057755F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57755F" w:rsidRDefault="0057755F" w:rsidP="0057755F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181D94" w:rsidRPr="00D62B1A">
          <w:rPr>
            <w:rStyle w:val="Hypertextovodkaz"/>
            <w:rFonts w:cs="Arial"/>
          </w:rPr>
          <w:t>jan.cieslar@czso.cz</w:t>
        </w:r>
      </w:hyperlink>
      <w:r w:rsidR="00181D94">
        <w:rPr>
          <w:rFonts w:cs="Arial"/>
        </w:rPr>
        <w:t xml:space="preserve"> </w:t>
      </w:r>
      <w:r w:rsidRPr="0072132B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  <w:r w:rsidRPr="00026195">
        <w:rPr>
          <w:rFonts w:cs="Arial"/>
        </w:rPr>
        <w:t xml:space="preserve"> </w:t>
      </w:r>
    </w:p>
    <w:p w:rsidR="0057755F" w:rsidRDefault="0057755F" w:rsidP="0057755F">
      <w:pPr>
        <w:spacing w:line="240" w:lineRule="auto"/>
        <w:rPr>
          <w:rFonts w:cs="Arial"/>
        </w:rPr>
      </w:pPr>
    </w:p>
    <w:p w:rsidR="0057755F" w:rsidRDefault="0057755F" w:rsidP="0057755F">
      <w:pPr>
        <w:rPr>
          <w:b/>
        </w:rPr>
      </w:pPr>
      <w:r>
        <w:rPr>
          <w:b/>
        </w:rPr>
        <w:t>Kontakt MŽP:</w:t>
      </w:r>
    </w:p>
    <w:p w:rsidR="0057755F" w:rsidRPr="001B6F48" w:rsidRDefault="0057755F" w:rsidP="0057755F">
      <w:pPr>
        <w:spacing w:line="240" w:lineRule="auto"/>
        <w:rPr>
          <w:rFonts w:cs="Arial"/>
        </w:rPr>
      </w:pPr>
      <w:r>
        <w:rPr>
          <w:rFonts w:cs="Arial"/>
        </w:rPr>
        <w:t>Petra Roubíčková</w:t>
      </w:r>
    </w:p>
    <w:p w:rsidR="0057755F" w:rsidRPr="00F401FB" w:rsidRDefault="0057755F" w:rsidP="0057755F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</w:t>
      </w:r>
      <w:r w:rsidRPr="00F401FB">
        <w:rPr>
          <w:rFonts w:cs="Arial"/>
        </w:rPr>
        <w:t>a vedoucí oddělení tiskového a PR</w:t>
      </w:r>
    </w:p>
    <w:p w:rsidR="0057755F" w:rsidRPr="00C62D32" w:rsidRDefault="0057755F" w:rsidP="0057755F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F401FB">
        <w:rPr>
          <w:rFonts w:cs="Arial"/>
          <w:szCs w:val="20"/>
        </w:rPr>
        <w:t>267 122 396</w:t>
      </w:r>
      <w:r>
        <w:rPr>
          <w:rFonts w:cs="Arial"/>
          <w:szCs w:val="20"/>
        </w:rPr>
        <w:t xml:space="preserve"> </w:t>
      </w:r>
      <w:r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F401FB">
        <w:rPr>
          <w:szCs w:val="20"/>
        </w:rPr>
        <w:t xml:space="preserve">739 242 382 </w:t>
      </w:r>
      <w:r>
        <w:rPr>
          <w:szCs w:val="20"/>
        </w:rPr>
        <w:t xml:space="preserve"> </w:t>
      </w:r>
    </w:p>
    <w:p w:rsidR="004920AD" w:rsidRPr="0057755F" w:rsidRDefault="0057755F" w:rsidP="0057755F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341B0C" w:rsidRPr="00D62B1A">
          <w:rPr>
            <w:rStyle w:val="Hypertextovodkaz"/>
            <w:rFonts w:cs="Arial"/>
          </w:rPr>
          <w:t>petra.roubickova@mzp.cz</w:t>
        </w:r>
      </w:hyperlink>
      <w:r w:rsidR="00341B0C">
        <w:rPr>
          <w:rFonts w:cs="Arial"/>
        </w:rPr>
        <w:t xml:space="preserve"> </w:t>
      </w:r>
      <w:r w:rsidRPr="0072132B"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>
        <w:rPr>
          <w:rFonts w:cs="Arial"/>
          <w:color w:val="0070C0"/>
        </w:rPr>
        <w:t xml:space="preserve">Web </w:t>
      </w:r>
      <w:hyperlink r:id="rId9" w:history="1">
        <w:r w:rsidR="001D035D" w:rsidRPr="00D62B1A">
          <w:rPr>
            <w:rStyle w:val="Hypertextovodkaz"/>
            <w:rFonts w:cs="Arial"/>
          </w:rPr>
          <w:t>www.mzp.cz</w:t>
        </w:r>
      </w:hyperlink>
      <w:r w:rsidR="001D035D">
        <w:rPr>
          <w:rFonts w:cs="Arial"/>
        </w:rPr>
        <w:t xml:space="preserve"> </w:t>
      </w:r>
    </w:p>
    <w:sectPr w:rsidR="004920AD" w:rsidRPr="0057755F" w:rsidSect="003D02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0EF" w:rsidRDefault="008C30EF" w:rsidP="00BA6370">
      <w:r>
        <w:separator/>
      </w:r>
    </w:p>
  </w:endnote>
  <w:endnote w:type="continuationSeparator" w:id="0">
    <w:p w:rsidR="008C30EF" w:rsidRDefault="008C30E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F5" w:rsidRDefault="008D3DF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15B9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515B9E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15B9E" w:rsidRPr="004E479E">
                  <w:rPr>
                    <w:rFonts w:cs="Arial"/>
                    <w:szCs w:val="15"/>
                  </w:rPr>
                  <w:fldChar w:fldCharType="separate"/>
                </w:r>
                <w:r w:rsidR="001D035D">
                  <w:rPr>
                    <w:rFonts w:cs="Arial"/>
                    <w:noProof/>
                    <w:szCs w:val="15"/>
                  </w:rPr>
                  <w:t>1</w:t>
                </w:r>
                <w:r w:rsidR="00515B9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F5" w:rsidRDefault="008D3DF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0EF" w:rsidRDefault="008C30EF" w:rsidP="00BA6370">
      <w:r>
        <w:separator/>
      </w:r>
    </w:p>
  </w:footnote>
  <w:footnote w:type="continuationSeparator" w:id="0">
    <w:p w:rsidR="008C30EF" w:rsidRDefault="008C30E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F5" w:rsidRDefault="008D3DF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7755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3065780</wp:posOffset>
          </wp:positionH>
          <wp:positionV relativeFrom="paragraph">
            <wp:posOffset>-89535</wp:posOffset>
          </wp:positionV>
          <wp:extent cx="2538730" cy="935990"/>
          <wp:effectExtent l="0" t="0" r="0" b="0"/>
          <wp:wrapNone/>
          <wp:docPr id="33" name="obrázek 33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MZP_logo_RGB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5B9E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515B9E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515B9E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515B9E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515B9E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515B9E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515B9E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515B9E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F5" w:rsidRDefault="008D3DF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7755F"/>
    <w:rsid w:val="00042F51"/>
    <w:rsid w:val="00043BF4"/>
    <w:rsid w:val="00045B25"/>
    <w:rsid w:val="000842D2"/>
    <w:rsid w:val="000843A5"/>
    <w:rsid w:val="00095213"/>
    <w:rsid w:val="000B6F63"/>
    <w:rsid w:val="000C435D"/>
    <w:rsid w:val="001404AB"/>
    <w:rsid w:val="00146745"/>
    <w:rsid w:val="001658A9"/>
    <w:rsid w:val="00165D45"/>
    <w:rsid w:val="0017231D"/>
    <w:rsid w:val="001776E2"/>
    <w:rsid w:val="001810DC"/>
    <w:rsid w:val="00181D94"/>
    <w:rsid w:val="00183C7E"/>
    <w:rsid w:val="001A214A"/>
    <w:rsid w:val="001A59BF"/>
    <w:rsid w:val="001B607F"/>
    <w:rsid w:val="001D035D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41B0C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D05B3"/>
    <w:rsid w:val="004E479E"/>
    <w:rsid w:val="004E583B"/>
    <w:rsid w:val="004F78E6"/>
    <w:rsid w:val="00507B90"/>
    <w:rsid w:val="00512D99"/>
    <w:rsid w:val="00515B9E"/>
    <w:rsid w:val="00531DBB"/>
    <w:rsid w:val="00560877"/>
    <w:rsid w:val="0057755F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E024F"/>
    <w:rsid w:val="006E1C1A"/>
    <w:rsid w:val="006E4E81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43C4"/>
    <w:rsid w:val="00831B1B"/>
    <w:rsid w:val="00861D0E"/>
    <w:rsid w:val="00867569"/>
    <w:rsid w:val="008A750A"/>
    <w:rsid w:val="008C30EF"/>
    <w:rsid w:val="008C384C"/>
    <w:rsid w:val="008D0F11"/>
    <w:rsid w:val="008D3DF5"/>
    <w:rsid w:val="008E58D5"/>
    <w:rsid w:val="008F35B4"/>
    <w:rsid w:val="008F73B4"/>
    <w:rsid w:val="00910B1F"/>
    <w:rsid w:val="0094402F"/>
    <w:rsid w:val="009668FF"/>
    <w:rsid w:val="009B55B1"/>
    <w:rsid w:val="00A00672"/>
    <w:rsid w:val="00A30242"/>
    <w:rsid w:val="00A35A75"/>
    <w:rsid w:val="00A4343D"/>
    <w:rsid w:val="00A502F1"/>
    <w:rsid w:val="00A55861"/>
    <w:rsid w:val="00A70A83"/>
    <w:rsid w:val="00A81EB3"/>
    <w:rsid w:val="00A842CF"/>
    <w:rsid w:val="00AE3E86"/>
    <w:rsid w:val="00AE6D5B"/>
    <w:rsid w:val="00B00C1D"/>
    <w:rsid w:val="00B03E21"/>
    <w:rsid w:val="00BA439F"/>
    <w:rsid w:val="00BA6370"/>
    <w:rsid w:val="00BB1EF5"/>
    <w:rsid w:val="00C269D4"/>
    <w:rsid w:val="00C4160D"/>
    <w:rsid w:val="00C52466"/>
    <w:rsid w:val="00C8406E"/>
    <w:rsid w:val="00CB2709"/>
    <w:rsid w:val="00CB6F89"/>
    <w:rsid w:val="00CE228C"/>
    <w:rsid w:val="00CE4B47"/>
    <w:rsid w:val="00CF545B"/>
    <w:rsid w:val="00D018F0"/>
    <w:rsid w:val="00D27074"/>
    <w:rsid w:val="00D27D69"/>
    <w:rsid w:val="00D448C2"/>
    <w:rsid w:val="00D666C3"/>
    <w:rsid w:val="00DB3587"/>
    <w:rsid w:val="00DF47FE"/>
    <w:rsid w:val="00E20938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F26395"/>
    <w:rsid w:val="00F46F18"/>
    <w:rsid w:val="00FB005B"/>
    <w:rsid w:val="00FB5D78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roubickova@mzp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zp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Tiskov&#233;%20zpr&#225;vy\2019\M&#381;P\Re_%20Fwd_%20TZ%20M&#381;P%20a%20&#268;S&#218;%20ke%20sn&#237;&#382;en&#237;%20administrativy\Tiskov&#225;%20zpr&#225;va%20CZ+MZP_2v_2019-02-28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26D9-214C-499E-B074-612C68BE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CZ+MZP_2v_2019-02-28.dot</Template>
  <TotalTime>7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2506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Ing. Jurij Kogan</cp:lastModifiedBy>
  <cp:revision>5</cp:revision>
  <dcterms:created xsi:type="dcterms:W3CDTF">2019-02-28T11:35:00Z</dcterms:created>
  <dcterms:modified xsi:type="dcterms:W3CDTF">2019-02-28T11:52:00Z</dcterms:modified>
</cp:coreProperties>
</file>