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21C57" w14:textId="77777777" w:rsidR="0002748F" w:rsidRPr="003B4C03" w:rsidRDefault="0002748F" w:rsidP="0002748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B4C03">
        <w:rPr>
          <w:rFonts w:ascii="Arial" w:hAnsi="Arial" w:cs="Arial"/>
          <w:sz w:val="18"/>
          <w:szCs w:val="18"/>
        </w:rPr>
        <w:t>Vážené čtenářky, vážení čtenáři,</w:t>
      </w:r>
    </w:p>
    <w:p w14:paraId="6B5755F2" w14:textId="77777777" w:rsidR="0002748F" w:rsidRDefault="0002748F" w:rsidP="002620E1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Statistická ročenka vždy byla a i přes překotný technologický posun zůstává stálicí</w:t>
      </w:r>
      <w:r w:rsidRPr="003B4C03">
        <w:rPr>
          <w:rFonts w:ascii="Arial" w:hAnsi="Arial" w:cs="Arial"/>
          <w:sz w:val="18"/>
          <w:szCs w:val="18"/>
        </w:rPr>
        <w:t xml:space="preserve"> oficiální české stat</w:t>
      </w:r>
      <w:r>
        <w:rPr>
          <w:rFonts w:ascii="Arial" w:hAnsi="Arial" w:cs="Arial"/>
          <w:sz w:val="18"/>
          <w:szCs w:val="18"/>
        </w:rPr>
        <w:t xml:space="preserve">istiky. Od roku 1993 jde </w:t>
      </w:r>
      <w:r w:rsidRPr="003B4C03">
        <w:rPr>
          <w:rFonts w:ascii="Arial" w:hAnsi="Arial" w:cs="Arial"/>
          <w:sz w:val="18"/>
          <w:szCs w:val="18"/>
        </w:rPr>
        <w:t>již o </w:t>
      </w:r>
      <w:r>
        <w:rPr>
          <w:rFonts w:ascii="Arial" w:hAnsi="Arial" w:cs="Arial"/>
          <w:sz w:val="18"/>
          <w:szCs w:val="18"/>
        </w:rPr>
        <w:t>30</w:t>
      </w:r>
      <w:r w:rsidRPr="003B4C03">
        <w:rPr>
          <w:rFonts w:ascii="Arial" w:hAnsi="Arial" w:cs="Arial"/>
          <w:sz w:val="18"/>
          <w:szCs w:val="18"/>
        </w:rPr>
        <w:t xml:space="preserve">. svazek </w:t>
      </w:r>
      <w:r>
        <w:rPr>
          <w:rFonts w:ascii="Arial" w:hAnsi="Arial" w:cs="Arial"/>
          <w:sz w:val="18"/>
          <w:szCs w:val="18"/>
        </w:rPr>
        <w:t xml:space="preserve">této </w:t>
      </w:r>
      <w:r w:rsidRPr="003B4C03">
        <w:rPr>
          <w:rFonts w:ascii="Arial" w:hAnsi="Arial" w:cs="Arial"/>
          <w:sz w:val="18"/>
          <w:szCs w:val="18"/>
        </w:rPr>
        <w:t>edice</w:t>
      </w:r>
      <w:r>
        <w:rPr>
          <w:rFonts w:ascii="Arial" w:hAnsi="Arial" w:cs="Arial"/>
          <w:sz w:val="18"/>
          <w:szCs w:val="18"/>
        </w:rPr>
        <w:t>,</w:t>
      </w:r>
      <w:r w:rsidRPr="003B4C03">
        <w:rPr>
          <w:rFonts w:ascii="Arial" w:hAnsi="Arial" w:cs="Arial"/>
          <w:sz w:val="18"/>
          <w:szCs w:val="18"/>
        </w:rPr>
        <w:t xml:space="preserve"> přinášející podstatné inform</w:t>
      </w:r>
      <w:r>
        <w:rPr>
          <w:rFonts w:ascii="Arial" w:hAnsi="Arial" w:cs="Arial"/>
          <w:sz w:val="18"/>
          <w:szCs w:val="18"/>
        </w:rPr>
        <w:t>ace ze všech důležitých sfér života společnosti. Její historické kořeny jsou však samozřejmě mnohem hlubší a navazují na práci mnoha generací statistiků před námi.</w:t>
      </w:r>
    </w:p>
    <w:p w14:paraId="75CC9F63" w14:textId="628C487F" w:rsidR="0002748F" w:rsidRDefault="0002748F" w:rsidP="002620E1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Postupující inovace se dotýkají i ročenky samotné. Počínaje letošním vydáním se tak budete setkávat s jejím tištěným vydáním v novém, větším formátu a najdete v ní nové grafické prvky a více barevnosti. Věříme, že tuto změnu shledáte atraktivní a jistě také oceníte skutečnost, že se nám podařilo nejen snížit náklady na přípravu ročenky, ale že je i šetrnější k životnímu prostředí</w:t>
      </w:r>
      <w:r w:rsidR="002620E1">
        <w:rPr>
          <w:rFonts w:ascii="Arial" w:hAnsi="Arial" w:cs="Arial"/>
          <w:sz w:val="18"/>
          <w:szCs w:val="18"/>
        </w:rPr>
        <w:t>.</w:t>
      </w:r>
    </w:p>
    <w:p w14:paraId="454AC071" w14:textId="77777777" w:rsidR="0002748F" w:rsidRDefault="0002748F" w:rsidP="002620E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3B4C03">
        <w:rPr>
          <w:rFonts w:ascii="Arial" w:hAnsi="Arial" w:cs="Arial"/>
          <w:sz w:val="18"/>
          <w:szCs w:val="18"/>
        </w:rPr>
        <w:t xml:space="preserve">Letošní vydání </w:t>
      </w:r>
      <w:r>
        <w:rPr>
          <w:rFonts w:ascii="Arial" w:hAnsi="Arial" w:cs="Arial"/>
          <w:sz w:val="18"/>
          <w:szCs w:val="18"/>
        </w:rPr>
        <w:t xml:space="preserve">ročenky </w:t>
      </w:r>
      <w:r w:rsidRPr="003B4C03">
        <w:rPr>
          <w:rFonts w:ascii="Arial" w:hAnsi="Arial" w:cs="Arial"/>
          <w:sz w:val="18"/>
          <w:szCs w:val="18"/>
        </w:rPr>
        <w:t>přináš</w:t>
      </w:r>
      <w:r>
        <w:rPr>
          <w:rFonts w:ascii="Arial" w:hAnsi="Arial" w:cs="Arial"/>
          <w:sz w:val="18"/>
          <w:szCs w:val="18"/>
        </w:rPr>
        <w:t>í komplexní pohled na rok 2021, který byl, podobně jako rok předchozí, ovlivněn</w:t>
      </w:r>
      <w:r w:rsidRPr="003B4C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pandemií onemocnění covid-19</w:t>
      </w:r>
      <w:r w:rsidRPr="003B4C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Rok 2021 byl také ovlivněn významnou a výjimečnou statistickou událostí, kterou bylo sčítání lidu, domů a bytů, které u nás v moderní podobě probíhá v pravidelných cyklech již od roku 1869. </w:t>
      </w:r>
    </w:p>
    <w:p w14:paraId="36BA14AB" w14:textId="161170E6" w:rsidR="0002748F" w:rsidRDefault="0002748F" w:rsidP="002620E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Jaký </w:t>
      </w:r>
      <w:r w:rsidRPr="003B4C03">
        <w:rPr>
          <w:rFonts w:ascii="Arial" w:hAnsi="Arial" w:cs="Arial"/>
          <w:sz w:val="18"/>
          <w:szCs w:val="18"/>
        </w:rPr>
        <w:t>byl rok 202</w:t>
      </w:r>
      <w:r>
        <w:rPr>
          <w:rFonts w:ascii="Arial" w:hAnsi="Arial" w:cs="Arial"/>
          <w:sz w:val="18"/>
          <w:szCs w:val="18"/>
        </w:rPr>
        <w:t>1</w:t>
      </w:r>
      <w:r w:rsidRPr="003B4C03">
        <w:rPr>
          <w:rFonts w:ascii="Arial" w:hAnsi="Arial" w:cs="Arial"/>
          <w:sz w:val="18"/>
          <w:szCs w:val="18"/>
        </w:rPr>
        <w:t xml:space="preserve">? </w:t>
      </w:r>
      <w:r>
        <w:rPr>
          <w:rFonts w:ascii="Arial" w:hAnsi="Arial" w:cs="Arial"/>
          <w:sz w:val="18"/>
          <w:szCs w:val="18"/>
        </w:rPr>
        <w:t>N</w:t>
      </w:r>
      <w:r w:rsidRPr="00B45E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jeho </w:t>
      </w:r>
      <w:r w:rsidRPr="00B45EF5">
        <w:rPr>
          <w:rFonts w:ascii="Arial" w:hAnsi="Arial" w:cs="Arial"/>
          <w:sz w:val="18"/>
          <w:szCs w:val="18"/>
        </w:rPr>
        <w:t xml:space="preserve">počátku </w:t>
      </w:r>
      <w:r>
        <w:rPr>
          <w:rFonts w:ascii="Arial" w:hAnsi="Arial" w:cs="Arial"/>
          <w:sz w:val="18"/>
          <w:szCs w:val="18"/>
        </w:rPr>
        <w:t xml:space="preserve">měla </w:t>
      </w:r>
      <w:r w:rsidRPr="00B45EF5">
        <w:rPr>
          <w:rFonts w:ascii="Arial" w:hAnsi="Arial" w:cs="Arial"/>
          <w:sz w:val="18"/>
          <w:szCs w:val="18"/>
        </w:rPr>
        <w:t>Česká re</w:t>
      </w:r>
      <w:r>
        <w:rPr>
          <w:rFonts w:ascii="Arial" w:hAnsi="Arial" w:cs="Arial"/>
          <w:sz w:val="18"/>
          <w:szCs w:val="18"/>
        </w:rPr>
        <w:t>publika 10,494 milionu obyvatel a b</w:t>
      </w:r>
      <w:r w:rsidRPr="00B45EF5">
        <w:rPr>
          <w:rFonts w:ascii="Arial" w:hAnsi="Arial" w:cs="Arial"/>
          <w:sz w:val="18"/>
          <w:szCs w:val="18"/>
        </w:rPr>
        <w:t>ěhem roku se jejich počet zvýšil o</w:t>
      </w:r>
      <w:r w:rsidR="00656972">
        <w:rPr>
          <w:rFonts w:ascii="Arial" w:hAnsi="Arial" w:cs="Arial"/>
          <w:sz w:val="18"/>
          <w:szCs w:val="18"/>
        </w:rPr>
        <w:t> </w:t>
      </w:r>
      <w:r w:rsidRPr="00B45EF5">
        <w:rPr>
          <w:rFonts w:ascii="Arial" w:hAnsi="Arial" w:cs="Arial"/>
          <w:sz w:val="18"/>
          <w:szCs w:val="18"/>
        </w:rPr>
        <w:t>21,9</w:t>
      </w:r>
      <w:r w:rsidR="00656972">
        <w:rPr>
          <w:rFonts w:ascii="Arial" w:hAnsi="Arial" w:cs="Arial"/>
          <w:sz w:val="18"/>
          <w:szCs w:val="18"/>
        </w:rPr>
        <w:t> </w:t>
      </w:r>
      <w:r w:rsidRPr="00B45EF5">
        <w:rPr>
          <w:rFonts w:ascii="Arial" w:hAnsi="Arial" w:cs="Arial"/>
          <w:sz w:val="18"/>
          <w:szCs w:val="18"/>
        </w:rPr>
        <w:t>tisí</w:t>
      </w:r>
      <w:r>
        <w:rPr>
          <w:rFonts w:ascii="Arial" w:hAnsi="Arial" w:cs="Arial"/>
          <w:sz w:val="18"/>
          <w:szCs w:val="18"/>
        </w:rPr>
        <w:t xml:space="preserve">ce na 10,517 milionu. </w:t>
      </w:r>
      <w:r w:rsidRPr="00B45EF5">
        <w:rPr>
          <w:rFonts w:ascii="Arial" w:hAnsi="Arial" w:cs="Arial"/>
          <w:sz w:val="18"/>
          <w:szCs w:val="18"/>
        </w:rPr>
        <w:t xml:space="preserve">O veškerý nárůst se </w:t>
      </w:r>
      <w:r>
        <w:rPr>
          <w:rFonts w:ascii="Arial" w:hAnsi="Arial" w:cs="Arial"/>
          <w:sz w:val="18"/>
          <w:szCs w:val="18"/>
        </w:rPr>
        <w:t xml:space="preserve">přitom </w:t>
      </w:r>
      <w:r w:rsidRPr="00B45EF5">
        <w:rPr>
          <w:rFonts w:ascii="Arial" w:hAnsi="Arial" w:cs="Arial"/>
          <w:sz w:val="18"/>
          <w:szCs w:val="18"/>
        </w:rPr>
        <w:t xml:space="preserve">zasloužilo kladné saldo zahraničního stěhování </w:t>
      </w:r>
      <w:r>
        <w:rPr>
          <w:rFonts w:ascii="Arial" w:hAnsi="Arial" w:cs="Arial"/>
          <w:sz w:val="18"/>
          <w:szCs w:val="18"/>
        </w:rPr>
        <w:t xml:space="preserve">ve výši </w:t>
      </w:r>
      <w:r w:rsidRPr="00B45EF5">
        <w:rPr>
          <w:rFonts w:ascii="Arial" w:hAnsi="Arial" w:cs="Arial"/>
          <w:sz w:val="18"/>
          <w:szCs w:val="18"/>
        </w:rPr>
        <w:t>50,0</w:t>
      </w:r>
      <w:r w:rsidR="00656972">
        <w:rPr>
          <w:rFonts w:ascii="Arial" w:hAnsi="Arial" w:cs="Arial"/>
          <w:sz w:val="18"/>
          <w:szCs w:val="18"/>
        </w:rPr>
        <w:t> </w:t>
      </w:r>
      <w:r w:rsidRPr="00B45EF5">
        <w:rPr>
          <w:rFonts w:ascii="Arial" w:hAnsi="Arial" w:cs="Arial"/>
          <w:sz w:val="18"/>
          <w:szCs w:val="18"/>
        </w:rPr>
        <w:t>tisíc</w:t>
      </w:r>
      <w:r>
        <w:rPr>
          <w:rFonts w:ascii="Arial" w:hAnsi="Arial" w:cs="Arial"/>
          <w:sz w:val="18"/>
          <w:szCs w:val="18"/>
        </w:rPr>
        <w:t xml:space="preserve"> osob</w:t>
      </w:r>
      <w:r w:rsidRPr="00B45EF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zatímco</w:t>
      </w:r>
      <w:r w:rsidRPr="00B45EF5">
        <w:rPr>
          <w:rFonts w:ascii="Arial" w:hAnsi="Arial" w:cs="Arial"/>
          <w:sz w:val="18"/>
          <w:szCs w:val="18"/>
        </w:rPr>
        <w:t xml:space="preserve"> bilanc</w:t>
      </w:r>
      <w:r>
        <w:rPr>
          <w:rFonts w:ascii="Arial" w:hAnsi="Arial" w:cs="Arial"/>
          <w:sz w:val="18"/>
          <w:szCs w:val="18"/>
        </w:rPr>
        <w:t xml:space="preserve">e přirozené měny byla záporná. </w:t>
      </w:r>
      <w:r w:rsidRPr="00B45EF5">
        <w:rPr>
          <w:rFonts w:ascii="Arial" w:hAnsi="Arial" w:cs="Arial"/>
          <w:sz w:val="18"/>
          <w:szCs w:val="18"/>
        </w:rPr>
        <w:t>Počet živě narozených dětí byl v roce 2021 o 28,1 tisíce nižší</w:t>
      </w:r>
      <w:r>
        <w:rPr>
          <w:rFonts w:ascii="Arial" w:hAnsi="Arial" w:cs="Arial"/>
          <w:sz w:val="18"/>
          <w:szCs w:val="18"/>
        </w:rPr>
        <w:t>,</w:t>
      </w:r>
      <w:r w:rsidRPr="00B45EF5">
        <w:rPr>
          <w:rFonts w:ascii="Arial" w:hAnsi="Arial" w:cs="Arial"/>
          <w:sz w:val="18"/>
          <w:szCs w:val="18"/>
        </w:rPr>
        <w:t xml:space="preserve"> než </w:t>
      </w:r>
      <w:r>
        <w:rPr>
          <w:rFonts w:ascii="Arial" w:hAnsi="Arial" w:cs="Arial"/>
          <w:sz w:val="18"/>
          <w:szCs w:val="18"/>
        </w:rPr>
        <w:t>kolik zemřelo osob</w:t>
      </w:r>
      <w:r w:rsidRPr="00B45EF5">
        <w:rPr>
          <w:rFonts w:ascii="Arial" w:hAnsi="Arial" w:cs="Arial"/>
          <w:sz w:val="18"/>
          <w:szCs w:val="18"/>
        </w:rPr>
        <w:t>, což představovalo vůbec nejhlubší přirozený úbytek populace v historii novodobé české státnosti od konce první světové války</w:t>
      </w:r>
      <w:r>
        <w:rPr>
          <w:rFonts w:ascii="Arial" w:hAnsi="Arial" w:cs="Arial"/>
          <w:sz w:val="18"/>
          <w:szCs w:val="18"/>
        </w:rPr>
        <w:t xml:space="preserve">. Z ekonomického pohledu </w:t>
      </w:r>
      <w:r w:rsidRPr="00217934">
        <w:rPr>
          <w:rFonts w:ascii="Arial" w:hAnsi="Arial" w:cs="Arial"/>
          <w:sz w:val="18"/>
          <w:szCs w:val="18"/>
        </w:rPr>
        <w:t xml:space="preserve">pokračoval </w:t>
      </w:r>
      <w:r>
        <w:rPr>
          <w:rFonts w:ascii="Arial" w:hAnsi="Arial" w:cs="Arial"/>
          <w:sz w:val="18"/>
          <w:szCs w:val="18"/>
        </w:rPr>
        <w:t xml:space="preserve">v roce 2021 </w:t>
      </w:r>
      <w:r w:rsidRPr="00217934">
        <w:rPr>
          <w:rFonts w:ascii="Arial" w:hAnsi="Arial" w:cs="Arial"/>
          <w:sz w:val="18"/>
          <w:szCs w:val="18"/>
        </w:rPr>
        <w:t>proces zotavování hospo</w:t>
      </w:r>
      <w:r>
        <w:rPr>
          <w:rFonts w:ascii="Arial" w:hAnsi="Arial" w:cs="Arial"/>
          <w:sz w:val="18"/>
          <w:szCs w:val="18"/>
        </w:rPr>
        <w:t xml:space="preserve">dářství po pandemickém propadu a  hrubý domácí produkt </w:t>
      </w:r>
      <w:r w:rsidRPr="00217934">
        <w:rPr>
          <w:rFonts w:ascii="Arial" w:hAnsi="Arial" w:cs="Arial"/>
          <w:sz w:val="18"/>
          <w:szCs w:val="18"/>
        </w:rPr>
        <w:t>vzrostl o</w:t>
      </w:r>
      <w:r w:rsidR="00EE04C9">
        <w:rPr>
          <w:rFonts w:ascii="Arial" w:hAnsi="Arial" w:cs="Arial"/>
          <w:sz w:val="18"/>
          <w:szCs w:val="18"/>
        </w:rPr>
        <w:t> </w:t>
      </w:r>
      <w:r w:rsidRPr="00217934">
        <w:rPr>
          <w:rFonts w:ascii="Arial" w:hAnsi="Arial" w:cs="Arial"/>
          <w:sz w:val="18"/>
          <w:szCs w:val="18"/>
        </w:rPr>
        <w:t>3,</w:t>
      </w:r>
      <w:r>
        <w:rPr>
          <w:rFonts w:ascii="Arial" w:hAnsi="Arial" w:cs="Arial"/>
          <w:sz w:val="18"/>
          <w:szCs w:val="18"/>
        </w:rPr>
        <w:t>5</w:t>
      </w:r>
      <w:r w:rsidRPr="00217934">
        <w:rPr>
          <w:rFonts w:ascii="Arial" w:hAnsi="Arial" w:cs="Arial"/>
          <w:sz w:val="18"/>
          <w:szCs w:val="18"/>
        </w:rPr>
        <w:t xml:space="preserve"> %. Po</w:t>
      </w:r>
      <w:r w:rsidR="00EE04C9">
        <w:rPr>
          <w:rFonts w:ascii="Arial" w:hAnsi="Arial" w:cs="Arial"/>
          <w:sz w:val="18"/>
          <w:szCs w:val="18"/>
        </w:rPr>
        <w:t> </w:t>
      </w:r>
      <w:r w:rsidRPr="00217934">
        <w:rPr>
          <w:rFonts w:ascii="Arial" w:hAnsi="Arial" w:cs="Arial"/>
          <w:sz w:val="18"/>
          <w:szCs w:val="18"/>
        </w:rPr>
        <w:t>odeznění restrikcí v</w:t>
      </w:r>
      <w:r>
        <w:rPr>
          <w:rFonts w:ascii="Arial" w:hAnsi="Arial" w:cs="Arial"/>
          <w:sz w:val="18"/>
          <w:szCs w:val="18"/>
        </w:rPr>
        <w:t xml:space="preserve"> oblasti </w:t>
      </w:r>
      <w:r w:rsidRPr="00217934">
        <w:rPr>
          <w:rFonts w:ascii="Arial" w:hAnsi="Arial" w:cs="Arial"/>
          <w:sz w:val="18"/>
          <w:szCs w:val="18"/>
        </w:rPr>
        <w:t>obchod</w:t>
      </w:r>
      <w:r>
        <w:rPr>
          <w:rFonts w:ascii="Arial" w:hAnsi="Arial" w:cs="Arial"/>
          <w:sz w:val="18"/>
          <w:szCs w:val="18"/>
        </w:rPr>
        <w:t>u</w:t>
      </w:r>
      <w:r w:rsidRPr="00217934">
        <w:rPr>
          <w:rFonts w:ascii="Arial" w:hAnsi="Arial" w:cs="Arial"/>
          <w:sz w:val="18"/>
          <w:szCs w:val="18"/>
        </w:rPr>
        <w:t xml:space="preserve"> a</w:t>
      </w:r>
      <w:r w:rsidR="00F7636D">
        <w:rPr>
          <w:rFonts w:ascii="Arial" w:hAnsi="Arial" w:cs="Arial"/>
          <w:sz w:val="18"/>
          <w:szCs w:val="18"/>
        </w:rPr>
        <w:t> </w:t>
      </w:r>
      <w:r w:rsidRPr="00217934">
        <w:rPr>
          <w:rFonts w:ascii="Arial" w:hAnsi="Arial" w:cs="Arial"/>
          <w:sz w:val="18"/>
          <w:szCs w:val="18"/>
        </w:rPr>
        <w:t>služ</w:t>
      </w:r>
      <w:r>
        <w:rPr>
          <w:rFonts w:ascii="Arial" w:hAnsi="Arial" w:cs="Arial"/>
          <w:sz w:val="18"/>
          <w:szCs w:val="18"/>
        </w:rPr>
        <w:t>e</w:t>
      </w:r>
      <w:r w:rsidRPr="00217934">
        <w:rPr>
          <w:rFonts w:ascii="Arial" w:hAnsi="Arial" w:cs="Arial"/>
          <w:sz w:val="18"/>
          <w:szCs w:val="18"/>
        </w:rPr>
        <w:t xml:space="preserve">b se </w:t>
      </w:r>
      <w:r>
        <w:rPr>
          <w:rFonts w:ascii="Arial" w:hAnsi="Arial" w:cs="Arial"/>
          <w:sz w:val="18"/>
          <w:szCs w:val="18"/>
        </w:rPr>
        <w:t>však</w:t>
      </w:r>
      <w:r w:rsidRPr="00217934">
        <w:rPr>
          <w:rFonts w:ascii="Arial" w:hAnsi="Arial" w:cs="Arial"/>
          <w:sz w:val="18"/>
          <w:szCs w:val="18"/>
        </w:rPr>
        <w:t xml:space="preserve"> projevily problémy s</w:t>
      </w:r>
      <w:r>
        <w:rPr>
          <w:rFonts w:ascii="Arial" w:hAnsi="Arial" w:cs="Arial"/>
          <w:sz w:val="18"/>
          <w:szCs w:val="18"/>
        </w:rPr>
        <w:t> </w:t>
      </w:r>
      <w:r w:rsidRPr="00217934">
        <w:rPr>
          <w:rFonts w:ascii="Arial" w:hAnsi="Arial" w:cs="Arial"/>
          <w:sz w:val="18"/>
          <w:szCs w:val="18"/>
        </w:rPr>
        <w:t>nedostatkem součástek, které zejména ve druhé polovině roku brzdily průmysl</w:t>
      </w:r>
      <w:r>
        <w:rPr>
          <w:rFonts w:ascii="Arial" w:hAnsi="Arial" w:cs="Arial"/>
          <w:sz w:val="18"/>
          <w:szCs w:val="18"/>
        </w:rPr>
        <w:t>, především pak výrobu motorových vozidel</w:t>
      </w:r>
      <w:r w:rsidRPr="00217934">
        <w:rPr>
          <w:rFonts w:ascii="Arial" w:hAnsi="Arial" w:cs="Arial"/>
          <w:sz w:val="18"/>
          <w:szCs w:val="18"/>
        </w:rPr>
        <w:t xml:space="preserve">. Ostatním odvětvím průmyslu se ale </w:t>
      </w:r>
      <w:r>
        <w:rPr>
          <w:rFonts w:ascii="Arial" w:hAnsi="Arial" w:cs="Arial"/>
          <w:sz w:val="18"/>
          <w:szCs w:val="18"/>
        </w:rPr>
        <w:t xml:space="preserve">většinou </w:t>
      </w:r>
      <w:r w:rsidRPr="00217934">
        <w:rPr>
          <w:rFonts w:ascii="Arial" w:hAnsi="Arial" w:cs="Arial"/>
          <w:sz w:val="18"/>
          <w:szCs w:val="18"/>
        </w:rPr>
        <w:t>dařilo a přízni</w:t>
      </w:r>
      <w:r>
        <w:rPr>
          <w:rFonts w:ascii="Arial" w:hAnsi="Arial" w:cs="Arial"/>
          <w:sz w:val="18"/>
          <w:szCs w:val="18"/>
        </w:rPr>
        <w:t xml:space="preserve">vě se vyvíjela i většina služeb. Ve druhém pololetí zintenzivnil v celé ekonomice cenový růst. </w:t>
      </w:r>
      <w:r w:rsidRPr="00217934">
        <w:rPr>
          <w:rFonts w:ascii="Arial" w:hAnsi="Arial" w:cs="Arial"/>
          <w:sz w:val="18"/>
          <w:szCs w:val="18"/>
        </w:rPr>
        <w:t>Spotř</w:t>
      </w:r>
      <w:r>
        <w:rPr>
          <w:rFonts w:ascii="Arial" w:hAnsi="Arial" w:cs="Arial"/>
          <w:sz w:val="18"/>
          <w:szCs w:val="18"/>
        </w:rPr>
        <w:t xml:space="preserve">ebitelské ceny se v roce 2021 zvýšily </w:t>
      </w:r>
      <w:r w:rsidRPr="00217934">
        <w:rPr>
          <w:rFonts w:ascii="Arial" w:hAnsi="Arial" w:cs="Arial"/>
          <w:sz w:val="18"/>
          <w:szCs w:val="18"/>
        </w:rPr>
        <w:t>o</w:t>
      </w:r>
      <w:r w:rsidR="00F7636D">
        <w:rPr>
          <w:rFonts w:ascii="Arial" w:hAnsi="Arial" w:cs="Arial"/>
          <w:sz w:val="18"/>
          <w:szCs w:val="18"/>
        </w:rPr>
        <w:t> </w:t>
      </w:r>
      <w:r w:rsidRPr="00217934">
        <w:rPr>
          <w:rFonts w:ascii="Arial" w:hAnsi="Arial" w:cs="Arial"/>
          <w:sz w:val="18"/>
          <w:szCs w:val="18"/>
        </w:rPr>
        <w:t>3,8 %, což bylo nejvíce od roku 2008. K</w:t>
      </w:r>
      <w:r>
        <w:rPr>
          <w:rFonts w:ascii="Arial" w:hAnsi="Arial" w:cs="Arial"/>
          <w:sz w:val="18"/>
          <w:szCs w:val="18"/>
        </w:rPr>
        <w:t>e zrychlování</w:t>
      </w:r>
      <w:r w:rsidRPr="00217934">
        <w:rPr>
          <w:rFonts w:ascii="Arial" w:hAnsi="Arial" w:cs="Arial"/>
          <w:sz w:val="18"/>
          <w:szCs w:val="18"/>
        </w:rPr>
        <w:t xml:space="preserve"> růstu </w:t>
      </w:r>
      <w:r>
        <w:rPr>
          <w:rFonts w:ascii="Arial" w:hAnsi="Arial" w:cs="Arial"/>
          <w:sz w:val="18"/>
          <w:szCs w:val="18"/>
        </w:rPr>
        <w:t xml:space="preserve">cen </w:t>
      </w:r>
      <w:r w:rsidRPr="00217934">
        <w:rPr>
          <w:rFonts w:ascii="Arial" w:hAnsi="Arial" w:cs="Arial"/>
          <w:sz w:val="18"/>
          <w:szCs w:val="18"/>
        </w:rPr>
        <w:t>v průběhu roku nejvíce přispívaly ceny dopravy a dále bydlení a energie, především náklady vlastnického bydlení. Zejména ke konci roku posiloval i růst cen potravin</w:t>
      </w:r>
      <w:r>
        <w:rPr>
          <w:rFonts w:ascii="Arial" w:hAnsi="Arial" w:cs="Arial"/>
          <w:sz w:val="18"/>
          <w:szCs w:val="18"/>
        </w:rPr>
        <w:t>.</w:t>
      </w:r>
    </w:p>
    <w:p w14:paraId="6FA3DEB4" w14:textId="77777777" w:rsidR="0002748F" w:rsidRDefault="0002748F" w:rsidP="002620E1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Jak již bylo uvedeno výše, datová základna Českého statistického úřadu byla v roce 2021 obohacena o výsledky sčítání lidu, což se projevilo i v obsahu ročenky. Naleznete v ní srovnání vývoje obyvatelstva </w:t>
      </w:r>
      <w:r w:rsidRPr="00AA57F2">
        <w:rPr>
          <w:rFonts w:ascii="Arial" w:hAnsi="Arial" w:cs="Arial"/>
          <w:sz w:val="18"/>
          <w:szCs w:val="18"/>
        </w:rPr>
        <w:t>podle pohlaví, základních vě</w:t>
      </w:r>
      <w:r>
        <w:rPr>
          <w:rFonts w:ascii="Arial" w:hAnsi="Arial" w:cs="Arial"/>
          <w:sz w:val="18"/>
          <w:szCs w:val="18"/>
        </w:rPr>
        <w:t>kových skupin, průměrného</w:t>
      </w:r>
      <w:r w:rsidRPr="00AA57F2">
        <w:rPr>
          <w:rFonts w:ascii="Arial" w:hAnsi="Arial" w:cs="Arial"/>
          <w:sz w:val="18"/>
          <w:szCs w:val="18"/>
        </w:rPr>
        <w:t xml:space="preserve"> věk</w:t>
      </w:r>
      <w:r>
        <w:rPr>
          <w:rFonts w:ascii="Arial" w:hAnsi="Arial" w:cs="Arial"/>
          <w:sz w:val="18"/>
          <w:szCs w:val="18"/>
        </w:rPr>
        <w:t>u</w:t>
      </w:r>
      <w:r w:rsidRPr="00AA57F2">
        <w:rPr>
          <w:rFonts w:ascii="Arial" w:hAnsi="Arial" w:cs="Arial"/>
          <w:sz w:val="18"/>
          <w:szCs w:val="18"/>
        </w:rPr>
        <w:t xml:space="preserve"> obyvatel, </w:t>
      </w:r>
      <w:r>
        <w:rPr>
          <w:rFonts w:ascii="Arial" w:hAnsi="Arial" w:cs="Arial"/>
          <w:sz w:val="18"/>
          <w:szCs w:val="18"/>
        </w:rPr>
        <w:t xml:space="preserve">jejich rodinného stavu či </w:t>
      </w:r>
      <w:r w:rsidRPr="00AA57F2">
        <w:rPr>
          <w:rFonts w:ascii="Arial" w:hAnsi="Arial" w:cs="Arial"/>
          <w:sz w:val="18"/>
          <w:szCs w:val="18"/>
        </w:rPr>
        <w:t>nejvyššího dosaženého vzdělání</w:t>
      </w:r>
      <w:r>
        <w:rPr>
          <w:rFonts w:ascii="Arial" w:hAnsi="Arial" w:cs="Arial"/>
          <w:sz w:val="18"/>
          <w:szCs w:val="18"/>
        </w:rPr>
        <w:t xml:space="preserve">. Kromě novinek vycházejících ze sčítání přibyly v ročence například údaje o vzdělávání zaměstnanců, tabulky týkající se inovujících podniků či poměrně rozsáhlé informace z oblasti zdravotnictví. Nemohou chybět také </w:t>
      </w:r>
      <w:r w:rsidRPr="0082046A">
        <w:rPr>
          <w:rFonts w:ascii="Arial" w:hAnsi="Arial" w:cs="Arial"/>
          <w:sz w:val="18"/>
          <w:szCs w:val="18"/>
        </w:rPr>
        <w:t>výsledky vole</w:t>
      </w:r>
      <w:r>
        <w:rPr>
          <w:rFonts w:ascii="Arial" w:hAnsi="Arial" w:cs="Arial"/>
          <w:sz w:val="18"/>
          <w:szCs w:val="18"/>
        </w:rPr>
        <w:t>b</w:t>
      </w:r>
      <w:r w:rsidRPr="0082046A">
        <w:rPr>
          <w:rFonts w:ascii="Arial" w:hAnsi="Arial" w:cs="Arial"/>
          <w:sz w:val="18"/>
          <w:szCs w:val="18"/>
        </w:rPr>
        <w:t xml:space="preserve"> do Poslanecké sněmovn</w:t>
      </w:r>
      <w:r>
        <w:rPr>
          <w:rFonts w:ascii="Arial" w:hAnsi="Arial" w:cs="Arial"/>
          <w:sz w:val="18"/>
          <w:szCs w:val="18"/>
        </w:rPr>
        <w:t>y Parlamentu ČR  z podzimu 2021, které náš úřad zpracovával.</w:t>
      </w:r>
    </w:p>
    <w:p w14:paraId="7CA3A3B6" w14:textId="77777777" w:rsidR="0002748F" w:rsidRDefault="0002748F" w:rsidP="002620E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samý závěr bych rád poděkoval </w:t>
      </w:r>
      <w:r w:rsidRPr="00D00EC9">
        <w:rPr>
          <w:rFonts w:ascii="Arial" w:hAnsi="Arial" w:cs="Arial"/>
          <w:sz w:val="18"/>
          <w:szCs w:val="18"/>
        </w:rPr>
        <w:t>zaměstnanců</w:t>
      </w:r>
      <w:r>
        <w:rPr>
          <w:rFonts w:ascii="Arial" w:hAnsi="Arial" w:cs="Arial"/>
          <w:sz w:val="18"/>
          <w:szCs w:val="18"/>
        </w:rPr>
        <w:t>m</w:t>
      </w:r>
      <w:r w:rsidRPr="00D00EC9">
        <w:rPr>
          <w:rFonts w:ascii="Arial" w:hAnsi="Arial" w:cs="Arial"/>
          <w:sz w:val="18"/>
          <w:szCs w:val="18"/>
        </w:rPr>
        <w:t xml:space="preserve"> Českého stati</w:t>
      </w:r>
      <w:r>
        <w:rPr>
          <w:rFonts w:ascii="Arial" w:hAnsi="Arial" w:cs="Arial"/>
          <w:sz w:val="18"/>
          <w:szCs w:val="18"/>
        </w:rPr>
        <w:t>stického úřadu, spolupracujícím partnerským</w:t>
      </w:r>
      <w:r w:rsidRPr="00D00EC9">
        <w:rPr>
          <w:rFonts w:ascii="Arial" w:hAnsi="Arial" w:cs="Arial"/>
          <w:sz w:val="18"/>
          <w:szCs w:val="18"/>
        </w:rPr>
        <w:t xml:space="preserve"> organizací</w:t>
      </w:r>
      <w:r>
        <w:rPr>
          <w:rFonts w:ascii="Arial" w:hAnsi="Arial" w:cs="Arial"/>
          <w:sz w:val="18"/>
          <w:szCs w:val="18"/>
        </w:rPr>
        <w:t>m a našim</w:t>
      </w:r>
      <w:r w:rsidRPr="00D00EC9">
        <w:rPr>
          <w:rFonts w:ascii="Arial" w:hAnsi="Arial" w:cs="Arial"/>
          <w:sz w:val="18"/>
          <w:szCs w:val="18"/>
        </w:rPr>
        <w:t xml:space="preserve"> respondentů</w:t>
      </w:r>
      <w:r>
        <w:rPr>
          <w:rFonts w:ascii="Arial" w:hAnsi="Arial" w:cs="Arial"/>
          <w:sz w:val="18"/>
          <w:szCs w:val="18"/>
        </w:rPr>
        <w:t>m, bez jejichž práce a nasazení by ročenka nemohla spatřit světlo světa</w:t>
      </w:r>
      <w:r w:rsidRPr="00D00EC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Vám čtenářům pak přeji především radost z kvalitních a důvěryhodných dat, která využíváte při své práci a odpovědném rozhodování.</w:t>
      </w:r>
    </w:p>
    <w:p w14:paraId="2CCC74EE" w14:textId="77777777" w:rsidR="0002748F" w:rsidRPr="002620E1" w:rsidRDefault="0002748F" w:rsidP="00262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AAE9305" w14:textId="77777777" w:rsidR="0002748F" w:rsidRPr="002620E1" w:rsidRDefault="0002748F" w:rsidP="002620E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4B085F" w14:textId="77777777" w:rsidR="0002748F" w:rsidRPr="002620E1" w:rsidRDefault="0002748F" w:rsidP="002620E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8D1163" w14:textId="4973019E" w:rsidR="0002748F" w:rsidRDefault="0002748F" w:rsidP="00076E76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36F4BF6B" w14:textId="66604AF4" w:rsidR="00595005" w:rsidRDefault="00595005" w:rsidP="00595005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17285FBD" w14:textId="77777777" w:rsidR="00595005" w:rsidRPr="002620E1" w:rsidRDefault="00595005" w:rsidP="00595005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19E0B385" w14:textId="77777777" w:rsidR="0002748F" w:rsidRPr="00D00EC9" w:rsidRDefault="0002748F" w:rsidP="0002748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D00EC9">
        <w:rPr>
          <w:rFonts w:ascii="Arial" w:hAnsi="Arial" w:cs="Arial"/>
          <w:sz w:val="18"/>
          <w:szCs w:val="18"/>
        </w:rPr>
        <w:t>Marek Rojíček</w:t>
      </w:r>
    </w:p>
    <w:p w14:paraId="5C53C3C4" w14:textId="77777777" w:rsidR="0002748F" w:rsidRPr="00D00EC9" w:rsidRDefault="0002748F" w:rsidP="0002748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D00EC9">
        <w:rPr>
          <w:rFonts w:ascii="Arial" w:hAnsi="Arial" w:cs="Arial"/>
          <w:sz w:val="18"/>
          <w:szCs w:val="18"/>
        </w:rPr>
        <w:t>předseda Českého statistického úřadu</w:t>
      </w:r>
    </w:p>
    <w:sectPr w:rsidR="0002748F" w:rsidRPr="00D00EC9" w:rsidSect="00072100">
      <w:headerReference w:type="even" r:id="rId8"/>
      <w:footerReference w:type="even" r:id="rId9"/>
      <w:pgSz w:w="11906" w:h="16838" w:code="9"/>
      <w:pgMar w:top="1134" w:right="964" w:bottom="1418" w:left="96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58F89" w14:textId="77777777" w:rsidR="00A72F82" w:rsidRDefault="00A72F82" w:rsidP="00A136A3">
      <w:r>
        <w:separator/>
      </w:r>
    </w:p>
  </w:endnote>
  <w:endnote w:type="continuationSeparator" w:id="0">
    <w:p w14:paraId="3ECBBB67" w14:textId="77777777" w:rsidR="00A72F82" w:rsidRDefault="00A72F82" w:rsidP="00A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8365F" w14:textId="06FB61E2" w:rsidR="00134A76" w:rsidRPr="00F86E1B" w:rsidRDefault="0095300F" w:rsidP="00F86E1B">
    <w:pPr>
      <w:pStyle w:val="Zpat"/>
      <w:tabs>
        <w:tab w:val="clear" w:pos="4536"/>
        <w:tab w:val="clear" w:pos="9072"/>
        <w:tab w:val="left" w:pos="5161"/>
      </w:tabs>
      <w:jc w:val="left"/>
      <w:rPr>
        <w:rFonts w:ascii="Arial" w:hAnsi="Arial" w:cs="Arial"/>
        <w:sz w:val="16"/>
        <w:szCs w:val="16"/>
      </w:rPr>
    </w:pPr>
    <w:r>
      <w:rPr>
        <w:noProof/>
        <w:szCs w:val="16"/>
        <w:lang w:eastAsia="cs-CZ"/>
      </w:rPr>
      <w:drawing>
        <wp:anchor distT="0" distB="0" distL="114300" distR="114300" simplePos="0" relativeHeight="251665408" behindDoc="0" locked="0" layoutInCell="1" allowOverlap="1" wp14:anchorId="4E6E8628" wp14:editId="2AD2A47C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428625" cy="201295"/>
          <wp:effectExtent l="0" t="0" r="9525" b="8255"/>
          <wp:wrapNone/>
          <wp:docPr id="3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90A">
      <w:rPr>
        <w:rFonts w:ascii="Arial" w:hAnsi="Arial" w:cs="Arial"/>
        <w:sz w:val="16"/>
        <w:szCs w:val="16"/>
      </w:rPr>
      <w:fldChar w:fldCharType="begin"/>
    </w:r>
    <w:r w:rsidR="0069490A">
      <w:rPr>
        <w:rFonts w:ascii="Arial" w:hAnsi="Arial" w:cs="Arial"/>
        <w:sz w:val="16"/>
        <w:szCs w:val="16"/>
      </w:rPr>
      <w:instrText xml:space="preserve"> PAGE  \* Arabic  \* MERGEFORMAT </w:instrText>
    </w:r>
    <w:r w:rsidR="0069490A">
      <w:rPr>
        <w:rFonts w:ascii="Arial" w:hAnsi="Arial" w:cs="Arial"/>
        <w:sz w:val="16"/>
        <w:szCs w:val="16"/>
      </w:rPr>
      <w:fldChar w:fldCharType="separate"/>
    </w:r>
    <w:r w:rsidR="00EC6DCF">
      <w:rPr>
        <w:rFonts w:ascii="Arial" w:hAnsi="Arial" w:cs="Arial"/>
        <w:noProof/>
        <w:sz w:val="16"/>
        <w:szCs w:val="16"/>
      </w:rPr>
      <w:t>2</w:t>
    </w:r>
    <w:r w:rsidR="0069490A">
      <w:rPr>
        <w:rFonts w:ascii="Arial" w:hAnsi="Arial" w:cs="Arial"/>
        <w:sz w:val="16"/>
        <w:szCs w:val="16"/>
      </w:rPr>
      <w:fldChar w:fldCharType="end"/>
    </w:r>
    <w:r w:rsidR="00134A76" w:rsidRPr="004B6C55">
      <w:rPr>
        <w:rFonts w:ascii="Arial" w:hAnsi="Arial" w:cs="Arial"/>
        <w:sz w:val="16"/>
        <w:szCs w:val="16"/>
      </w:rPr>
      <w:ptab w:relativeTo="margin" w:alignment="center" w:leader="none"/>
    </w:r>
    <w:r w:rsidR="006D62D8">
      <w:rPr>
        <w:rFonts w:ascii="Arial" w:hAnsi="Arial" w:cs="Arial"/>
        <w:sz w:val="16"/>
        <w:szCs w:val="16"/>
      </w:rPr>
      <w:fldChar w:fldCharType="begin"/>
    </w:r>
    <w:r w:rsidR="006D62D8">
      <w:rPr>
        <w:rFonts w:ascii="Arial" w:hAnsi="Arial" w:cs="Arial"/>
        <w:sz w:val="16"/>
        <w:szCs w:val="16"/>
      </w:rPr>
      <w:instrText xml:space="preserve"> TITLE  "Statistická ročenka České republiky 2022 / Statistical Yearbook of the Czech Republic, 2022"  \* MERGEFORMAT </w:instrText>
    </w:r>
    <w:r w:rsidR="006D62D8">
      <w:rPr>
        <w:rFonts w:ascii="Arial" w:hAnsi="Arial" w:cs="Arial"/>
        <w:sz w:val="16"/>
        <w:szCs w:val="16"/>
      </w:rPr>
      <w:fldChar w:fldCharType="separate"/>
    </w:r>
    <w:r w:rsidR="007B34EA">
      <w:rPr>
        <w:rFonts w:ascii="Arial" w:hAnsi="Arial" w:cs="Arial"/>
        <w:sz w:val="16"/>
        <w:szCs w:val="16"/>
      </w:rPr>
      <w:t xml:space="preserve">Statistická ročenka České republiky 2022 / </w:t>
    </w:r>
    <w:r w:rsidR="007B34EA" w:rsidRPr="007B34EA">
      <w:rPr>
        <w:rFonts w:ascii="Arial" w:hAnsi="Arial" w:cs="Arial"/>
        <w:i/>
        <w:sz w:val="16"/>
        <w:szCs w:val="16"/>
        <w:lang w:val="en-GB"/>
      </w:rPr>
      <w:t>Statistical Yearbook of the Czech Republic, 2022</w:t>
    </w:r>
    <w:r w:rsidR="006D62D8">
      <w:rPr>
        <w:rFonts w:ascii="Arial" w:hAnsi="Arial" w:cs="Arial"/>
        <w:sz w:val="16"/>
        <w:szCs w:val="16"/>
      </w:rPr>
      <w:fldChar w:fldCharType="end"/>
    </w:r>
    <w:r w:rsidR="00134A76" w:rsidRPr="004B6C55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B4131" w14:textId="77777777" w:rsidR="00A72F82" w:rsidRDefault="00A72F82" w:rsidP="00A136A3">
      <w:r>
        <w:separator/>
      </w:r>
    </w:p>
  </w:footnote>
  <w:footnote w:type="continuationSeparator" w:id="0">
    <w:p w14:paraId="4B959FD5" w14:textId="77777777" w:rsidR="00A72F82" w:rsidRDefault="00A72F82" w:rsidP="00A1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113EF" w14:textId="6E87DD0C" w:rsidR="00134A76" w:rsidRPr="000D33AE" w:rsidRDefault="00134A76" w:rsidP="00902FB6">
    <w:pPr>
      <w:pStyle w:val="Zhlav"/>
      <w:spacing w:after="0" w:line="288" w:lineRule="auto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Název kapitoly CZ</w:t>
    </w:r>
  </w:p>
  <w:p w14:paraId="43E79BE5" w14:textId="372C7156" w:rsidR="00134A76" w:rsidRPr="00FC25B0" w:rsidRDefault="00134A76" w:rsidP="00902FB6">
    <w:pPr>
      <w:pStyle w:val="Zhlav"/>
      <w:spacing w:after="0" w:line="288" w:lineRule="auto"/>
      <w:jc w:val="left"/>
      <w:rPr>
        <w:lang w:val="en-GB"/>
      </w:rPr>
    </w:pPr>
    <w:r>
      <w:rPr>
        <w:rFonts w:ascii="Arial" w:hAnsi="Arial" w:cs="Arial"/>
        <w:i/>
        <w:sz w:val="16"/>
        <w:szCs w:val="16"/>
        <w:lang w:val="en-GB"/>
      </w:rPr>
      <w:t>Název kapitoly 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4" w15:restartNumberingAfterBreak="0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6" w15:restartNumberingAfterBreak="0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 w15:restartNumberingAfterBreak="0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5"/>
    <w:rsid w:val="00022EDD"/>
    <w:rsid w:val="0002748F"/>
    <w:rsid w:val="00035D76"/>
    <w:rsid w:val="00072100"/>
    <w:rsid w:val="00076E76"/>
    <w:rsid w:val="00095D33"/>
    <w:rsid w:val="000A0039"/>
    <w:rsid w:val="000A4614"/>
    <w:rsid w:val="000C2B8E"/>
    <w:rsid w:val="000D126B"/>
    <w:rsid w:val="000D33AE"/>
    <w:rsid w:val="00112D61"/>
    <w:rsid w:val="00134A76"/>
    <w:rsid w:val="001771E7"/>
    <w:rsid w:val="001800FB"/>
    <w:rsid w:val="001A611A"/>
    <w:rsid w:val="001E723A"/>
    <w:rsid w:val="00207E65"/>
    <w:rsid w:val="002620E1"/>
    <w:rsid w:val="002638B5"/>
    <w:rsid w:val="002850EA"/>
    <w:rsid w:val="00295BD0"/>
    <w:rsid w:val="00297C86"/>
    <w:rsid w:val="002F594A"/>
    <w:rsid w:val="003027C2"/>
    <w:rsid w:val="0035008D"/>
    <w:rsid w:val="003533EA"/>
    <w:rsid w:val="003B4266"/>
    <w:rsid w:val="003B622A"/>
    <w:rsid w:val="003C033C"/>
    <w:rsid w:val="003D5F8E"/>
    <w:rsid w:val="003D66CC"/>
    <w:rsid w:val="003F1EC2"/>
    <w:rsid w:val="003F2C6F"/>
    <w:rsid w:val="004065F0"/>
    <w:rsid w:val="00420824"/>
    <w:rsid w:val="00441883"/>
    <w:rsid w:val="0044330A"/>
    <w:rsid w:val="0047449B"/>
    <w:rsid w:val="00477A2F"/>
    <w:rsid w:val="004826EF"/>
    <w:rsid w:val="004B6C55"/>
    <w:rsid w:val="004F6B79"/>
    <w:rsid w:val="00502C78"/>
    <w:rsid w:val="0052209C"/>
    <w:rsid w:val="00540909"/>
    <w:rsid w:val="00542696"/>
    <w:rsid w:val="00570A94"/>
    <w:rsid w:val="00584880"/>
    <w:rsid w:val="00595005"/>
    <w:rsid w:val="005A25CB"/>
    <w:rsid w:val="005C72FD"/>
    <w:rsid w:val="006250D6"/>
    <w:rsid w:val="006311DE"/>
    <w:rsid w:val="00656972"/>
    <w:rsid w:val="00657A86"/>
    <w:rsid w:val="0069346B"/>
    <w:rsid w:val="00693546"/>
    <w:rsid w:val="0069490A"/>
    <w:rsid w:val="00695007"/>
    <w:rsid w:val="00695D8C"/>
    <w:rsid w:val="006B1760"/>
    <w:rsid w:val="006C2D29"/>
    <w:rsid w:val="006D4BBF"/>
    <w:rsid w:val="006D62D8"/>
    <w:rsid w:val="00715480"/>
    <w:rsid w:val="00756029"/>
    <w:rsid w:val="007825B9"/>
    <w:rsid w:val="00784A0B"/>
    <w:rsid w:val="007979C3"/>
    <w:rsid w:val="007979C9"/>
    <w:rsid w:val="007B34EA"/>
    <w:rsid w:val="007E08C4"/>
    <w:rsid w:val="007E4A05"/>
    <w:rsid w:val="008143E8"/>
    <w:rsid w:val="00821CD4"/>
    <w:rsid w:val="00837303"/>
    <w:rsid w:val="008507CE"/>
    <w:rsid w:val="008510FE"/>
    <w:rsid w:val="00883BD5"/>
    <w:rsid w:val="008A630C"/>
    <w:rsid w:val="008A74D1"/>
    <w:rsid w:val="008B0F5A"/>
    <w:rsid w:val="008B3648"/>
    <w:rsid w:val="008B4EC5"/>
    <w:rsid w:val="008D259F"/>
    <w:rsid w:val="008E5EF5"/>
    <w:rsid w:val="008E6A5E"/>
    <w:rsid w:val="00902FB6"/>
    <w:rsid w:val="00917B66"/>
    <w:rsid w:val="00922D5A"/>
    <w:rsid w:val="0095300F"/>
    <w:rsid w:val="009562E7"/>
    <w:rsid w:val="00970598"/>
    <w:rsid w:val="0099393F"/>
    <w:rsid w:val="009F050D"/>
    <w:rsid w:val="009F4A0D"/>
    <w:rsid w:val="009F7896"/>
    <w:rsid w:val="00A136A3"/>
    <w:rsid w:val="00A72F82"/>
    <w:rsid w:val="00AE55CD"/>
    <w:rsid w:val="00AE5F89"/>
    <w:rsid w:val="00AF7FBA"/>
    <w:rsid w:val="00B10D45"/>
    <w:rsid w:val="00B47BCF"/>
    <w:rsid w:val="00B83CB2"/>
    <w:rsid w:val="00B85509"/>
    <w:rsid w:val="00B9129F"/>
    <w:rsid w:val="00B91329"/>
    <w:rsid w:val="00BE069D"/>
    <w:rsid w:val="00C64D99"/>
    <w:rsid w:val="00C71859"/>
    <w:rsid w:val="00C8346E"/>
    <w:rsid w:val="00C92E10"/>
    <w:rsid w:val="00CD27CC"/>
    <w:rsid w:val="00CD342F"/>
    <w:rsid w:val="00CD46D0"/>
    <w:rsid w:val="00D01B62"/>
    <w:rsid w:val="00D06505"/>
    <w:rsid w:val="00D649A6"/>
    <w:rsid w:val="00D82DAE"/>
    <w:rsid w:val="00D871D5"/>
    <w:rsid w:val="00D91D3E"/>
    <w:rsid w:val="00DA6B0A"/>
    <w:rsid w:val="00DB21E3"/>
    <w:rsid w:val="00DF0CDC"/>
    <w:rsid w:val="00DF505E"/>
    <w:rsid w:val="00E27CD9"/>
    <w:rsid w:val="00E3500B"/>
    <w:rsid w:val="00E8786B"/>
    <w:rsid w:val="00EC3036"/>
    <w:rsid w:val="00EC6DCF"/>
    <w:rsid w:val="00EE04C9"/>
    <w:rsid w:val="00F16596"/>
    <w:rsid w:val="00F16EA0"/>
    <w:rsid w:val="00F23DDE"/>
    <w:rsid w:val="00F3257A"/>
    <w:rsid w:val="00F36EC2"/>
    <w:rsid w:val="00F41229"/>
    <w:rsid w:val="00F5300D"/>
    <w:rsid w:val="00F7636D"/>
    <w:rsid w:val="00F86E1B"/>
    <w:rsid w:val="00FC25B0"/>
    <w:rsid w:val="00FC7CCA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FD63"/>
  <w15:chartTrackingRefBased/>
  <w15:docId w15:val="{D2A8260C-0039-473C-A38A-F672D19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6EF"/>
  </w:style>
  <w:style w:type="paragraph" w:styleId="Nadpis1">
    <w:name w:val="heading 1"/>
    <w:basedOn w:val="Normln"/>
    <w:next w:val="Normln"/>
    <w:link w:val="Nadpis1Char"/>
    <w:uiPriority w:val="9"/>
    <w:qFormat/>
    <w:rsid w:val="004826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26E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6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26E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26E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E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E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26E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26E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A1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6A3"/>
  </w:style>
  <w:style w:type="paragraph" w:styleId="Zpat">
    <w:name w:val="footer"/>
    <w:basedOn w:val="Normln"/>
    <w:link w:val="ZpatChar"/>
    <w:unhideWhenUsed/>
    <w:rsid w:val="00A1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36A3"/>
  </w:style>
  <w:style w:type="paragraph" w:customStyle="1" w:styleId="podraeny">
    <w:name w:val="podraženy"/>
    <w:uiPriority w:val="99"/>
    <w:rsid w:val="00C7185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 w:line="240" w:lineRule="auto"/>
    </w:pPr>
    <w:rPr>
      <w:rFonts w:ascii="Times New Roman CE obyeejné" w:eastAsia="Times New Roman" w:hAnsi="Times New Roman CE obyeejné" w:cs="Times New Roman CE obyeejné"/>
      <w:lang w:eastAsia="cs-CZ"/>
    </w:rPr>
  </w:style>
  <w:style w:type="paragraph" w:styleId="Zkladntextodsazen">
    <w:name w:val="Body Text Indent"/>
    <w:basedOn w:val="Normln"/>
    <w:link w:val="ZkladntextodsazenChar"/>
    <w:rsid w:val="00C7185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</w:style>
  <w:style w:type="character" w:customStyle="1" w:styleId="ZkladntextodsazenChar">
    <w:name w:val="Základní text odsazený Char"/>
    <w:basedOn w:val="Standardnpsmoodstavce"/>
    <w:link w:val="Zkladntextodsazen"/>
    <w:rsid w:val="00C71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71859"/>
    <w:rPr>
      <w:rFonts w:ascii="Times New Roman" w:hAnsi="Times New Roman" w:cs="Times New Roman"/>
      <w:color w:val="0000FF"/>
      <w:u w:val="single"/>
    </w:rPr>
  </w:style>
  <w:style w:type="paragraph" w:styleId="Normlnweb">
    <w:name w:val="Normal (Web)"/>
    <w:basedOn w:val="Normln"/>
    <w:rsid w:val="009562E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Odkaznakoment">
    <w:name w:val="annotation reference"/>
    <w:basedOn w:val="Standardnpsmoodstavce"/>
    <w:unhideWhenUsed/>
    <w:rsid w:val="00F1659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16596"/>
  </w:style>
  <w:style w:type="character" w:customStyle="1" w:styleId="TextkomenteChar">
    <w:name w:val="Text komentáře Char"/>
    <w:basedOn w:val="Standardnpsmoodstavce"/>
    <w:link w:val="Textkomente"/>
    <w:rsid w:val="00F165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F165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65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1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F165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1659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nhideWhenUsed/>
    <w:rsid w:val="006D4B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4B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26EF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826EF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826EF"/>
    <w:rPr>
      <w:smallCaps/>
      <w:spacing w:val="5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6D4BBF"/>
  </w:style>
  <w:style w:type="paragraph" w:customStyle="1" w:styleId="Standardn1">
    <w:name w:val="Standardní :1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Standardnte">
    <w:name w:val="Standardní te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rsid w:val="006D4BBF"/>
    <w:pPr>
      <w:widowControl w:val="0"/>
      <w:ind w:right="-659"/>
    </w:pPr>
    <w:rPr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D4BBF"/>
    <w:pPr>
      <w:widowControl w:val="0"/>
      <w:ind w:right="-517"/>
    </w:pPr>
    <w:rPr>
      <w:snapToGrid w:val="0"/>
    </w:rPr>
  </w:style>
  <w:style w:type="character" w:customStyle="1" w:styleId="Zkladntext3Char">
    <w:name w:val="Základní text 3 Char"/>
    <w:basedOn w:val="Standardnpsmoodstavce"/>
    <w:link w:val="Zkladntext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6D4BBF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D4BBF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slostrnky">
    <w:name w:val="page number"/>
    <w:basedOn w:val="Standardnpsmoodstavce"/>
    <w:rsid w:val="006D4BBF"/>
  </w:style>
  <w:style w:type="paragraph" w:styleId="Podnadpis">
    <w:name w:val="Subtitle"/>
    <w:basedOn w:val="Normln"/>
    <w:next w:val="Normln"/>
    <w:link w:val="PodnadpisChar"/>
    <w:uiPriority w:val="11"/>
    <w:qFormat/>
    <w:rsid w:val="004826E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4826EF"/>
    <w:rPr>
      <w:rFonts w:asciiTheme="majorHAnsi" w:eastAsiaTheme="majorEastAsia" w:hAnsiTheme="majorHAnsi" w:cstheme="majorBidi"/>
    </w:rPr>
  </w:style>
  <w:style w:type="paragraph" w:styleId="Zkladntextodsazen3">
    <w:name w:val="Body Text Indent 3"/>
    <w:basedOn w:val="Normln"/>
    <w:link w:val="Zkladntextodsazen3Char"/>
    <w:rsid w:val="006D4BBF"/>
    <w:pPr>
      <w:ind w:left="1134" w:hanging="567"/>
    </w:pPr>
    <w:rPr>
      <w:snapToGrid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826E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26EF"/>
    <w:rPr>
      <w:smallCaps/>
      <w:color w:val="262626" w:themeColor="text1" w:themeTint="D9"/>
      <w:sz w:val="52"/>
      <w:szCs w:val="52"/>
    </w:rPr>
  </w:style>
  <w:style w:type="character" w:styleId="Sledovanodkaz">
    <w:name w:val="FollowedHyperlink"/>
    <w:basedOn w:val="Standardnpsmoodstavce"/>
    <w:rsid w:val="006D4BBF"/>
    <w:rPr>
      <w:color w:val="800080"/>
      <w:u w:val="single"/>
    </w:rPr>
  </w:style>
  <w:style w:type="character" w:customStyle="1" w:styleId="Typewriter">
    <w:name w:val="Typewriter"/>
    <w:rsid w:val="006D4BBF"/>
    <w:rPr>
      <w:rFonts w:ascii="Courier New" w:hAnsi="Courier New"/>
      <w:sz w:val="20"/>
    </w:rPr>
  </w:style>
  <w:style w:type="paragraph" w:customStyle="1" w:styleId="Default">
    <w:name w:val="Default"/>
    <w:rsid w:val="006D4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26EF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26EF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EF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EF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26EF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26EF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26EF"/>
    <w:rPr>
      <w:b/>
      <w:bCs/>
      <w:caps/>
      <w:sz w:val="16"/>
      <w:szCs w:val="16"/>
    </w:rPr>
  </w:style>
  <w:style w:type="character" w:styleId="Siln">
    <w:name w:val="Strong"/>
    <w:uiPriority w:val="22"/>
    <w:qFormat/>
    <w:rsid w:val="004826EF"/>
    <w:rPr>
      <w:b/>
      <w:bCs/>
      <w:color w:val="70AD47" w:themeColor="accent6"/>
    </w:rPr>
  </w:style>
  <w:style w:type="character" w:styleId="Zdraznn">
    <w:name w:val="Emphasis"/>
    <w:uiPriority w:val="20"/>
    <w:qFormat/>
    <w:rsid w:val="004826EF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4826E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826E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826E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26E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26EF"/>
    <w:rPr>
      <w:b/>
      <w:bCs/>
      <w:i/>
      <w:iCs/>
    </w:rPr>
  </w:style>
  <w:style w:type="character" w:styleId="Zdraznnjemn">
    <w:name w:val="Subtle Emphasis"/>
    <w:uiPriority w:val="19"/>
    <w:qFormat/>
    <w:rsid w:val="004826EF"/>
    <w:rPr>
      <w:i/>
      <w:iCs/>
    </w:rPr>
  </w:style>
  <w:style w:type="character" w:styleId="Zdraznnintenzivn">
    <w:name w:val="Intense Emphasis"/>
    <w:uiPriority w:val="21"/>
    <w:qFormat/>
    <w:rsid w:val="004826EF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4826EF"/>
    <w:rPr>
      <w:b/>
      <w:bCs/>
    </w:rPr>
  </w:style>
  <w:style w:type="character" w:styleId="Odkazintenzivn">
    <w:name w:val="Intense Reference"/>
    <w:uiPriority w:val="32"/>
    <w:qFormat/>
    <w:rsid w:val="004826EF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4826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26EF"/>
    <w:pPr>
      <w:outlineLvl w:val="9"/>
    </w:pPr>
  </w:style>
  <w:style w:type="paragraph" w:styleId="Odstavecseseznamem">
    <w:name w:val="List Paragraph"/>
    <w:basedOn w:val="Normln"/>
    <w:uiPriority w:val="34"/>
    <w:qFormat/>
    <w:rsid w:val="0047449B"/>
    <w:pPr>
      <w:ind w:left="720"/>
      <w:contextualSpacing/>
    </w:pPr>
  </w:style>
  <w:style w:type="paragraph" w:customStyle="1" w:styleId="NzevtabulkyCZ">
    <w:name w:val="Název tabulky CZ"/>
    <w:basedOn w:val="Normln"/>
    <w:link w:val="NzevtabulkyCZChar"/>
    <w:qFormat/>
    <w:rsid w:val="008510FE"/>
    <w:pPr>
      <w:spacing w:after="0" w:line="240" w:lineRule="auto"/>
    </w:pPr>
    <w:rPr>
      <w:rFonts w:ascii="Arial" w:hAnsi="Arial" w:cs="Arial"/>
      <w:b/>
    </w:rPr>
  </w:style>
  <w:style w:type="paragraph" w:customStyle="1" w:styleId="NzevtabulkyEN">
    <w:name w:val="Název tabulky EN"/>
    <w:basedOn w:val="Normln"/>
    <w:link w:val="NzevtabulkyENChar"/>
    <w:qFormat/>
    <w:rsid w:val="008510FE"/>
    <w:pPr>
      <w:spacing w:after="0" w:line="240" w:lineRule="auto"/>
    </w:pPr>
    <w:rPr>
      <w:rFonts w:ascii="Arial" w:hAnsi="Arial" w:cs="Arial"/>
      <w:i/>
      <w:lang w:val="en-GB"/>
    </w:rPr>
  </w:style>
  <w:style w:type="character" w:customStyle="1" w:styleId="NzevtabulkyCZChar">
    <w:name w:val="Název tabulky CZ Char"/>
    <w:basedOn w:val="Standardnpsmoodstavce"/>
    <w:link w:val="NzevtabulkyCZ"/>
    <w:rsid w:val="008510FE"/>
    <w:rPr>
      <w:rFonts w:ascii="Arial" w:hAnsi="Arial" w:cs="Arial"/>
      <w:b/>
    </w:rPr>
  </w:style>
  <w:style w:type="paragraph" w:customStyle="1" w:styleId="NzevtabulkyfolioP">
    <w:name w:val="Název tabulky folio P"/>
    <w:basedOn w:val="NzevtabulkyEN"/>
    <w:link w:val="NzevtabulkyfolioPChar"/>
    <w:qFormat/>
    <w:rsid w:val="006C2D29"/>
    <w:pPr>
      <w:jc w:val="right"/>
    </w:pPr>
    <w:rPr>
      <w:rFonts w:eastAsia="Times New Roman"/>
      <w:lang w:eastAsia="cs-CZ"/>
    </w:rPr>
  </w:style>
  <w:style w:type="character" w:customStyle="1" w:styleId="NzevtabulkyENChar">
    <w:name w:val="Název tabulky EN Char"/>
    <w:basedOn w:val="Standardnpsmoodstavce"/>
    <w:link w:val="NzevtabulkyEN"/>
    <w:rsid w:val="008510FE"/>
    <w:rPr>
      <w:rFonts w:ascii="Arial" w:hAnsi="Arial" w:cs="Arial"/>
      <w:i/>
      <w:lang w:val="en-GB"/>
    </w:rPr>
  </w:style>
  <w:style w:type="character" w:customStyle="1" w:styleId="NzevtabulkyfolioPChar">
    <w:name w:val="Název tabulky folio P Char"/>
    <w:basedOn w:val="NzevtabulkyENChar"/>
    <w:link w:val="NzevtabulkyfolioP"/>
    <w:rsid w:val="006C2D29"/>
    <w:rPr>
      <w:rFonts w:ascii="Arial" w:eastAsia="Times New Roman" w:hAnsi="Arial" w:cs="Arial"/>
      <w:i/>
      <w:lang w:val="en-GB" w:eastAsia="cs-CZ"/>
    </w:rPr>
  </w:style>
  <w:style w:type="paragraph" w:customStyle="1" w:styleId="NzevkapitolyCZ">
    <w:name w:val="Název kapitoly CZ"/>
    <w:basedOn w:val="Normln"/>
    <w:link w:val="NzevkapitolyCZChar"/>
    <w:qFormat/>
    <w:rsid w:val="0052209C"/>
    <w:pPr>
      <w:spacing w:after="0" w:line="240" w:lineRule="auto"/>
    </w:pPr>
    <w:rPr>
      <w:rFonts w:ascii="Arial" w:hAnsi="Arial" w:cs="Arial"/>
      <w:b/>
      <w:snapToGrid w:val="0"/>
    </w:rPr>
  </w:style>
  <w:style w:type="paragraph" w:customStyle="1" w:styleId="NzevkapitolyEN">
    <w:name w:val="Název kapitoly EN"/>
    <w:basedOn w:val="Normln"/>
    <w:link w:val="NzevkapitolyENChar"/>
    <w:qFormat/>
    <w:rsid w:val="0052209C"/>
    <w:pPr>
      <w:spacing w:after="0" w:line="240" w:lineRule="auto"/>
    </w:pPr>
    <w:rPr>
      <w:rFonts w:ascii="Arial" w:hAnsi="Arial" w:cs="Arial"/>
      <w:b/>
      <w:i/>
      <w:snapToGrid w:val="0"/>
      <w:lang w:val="en-GB"/>
    </w:rPr>
  </w:style>
  <w:style w:type="character" w:customStyle="1" w:styleId="NzevkapitolyCZChar">
    <w:name w:val="Název kapitoly CZ Char"/>
    <w:basedOn w:val="Standardnpsmoodstavce"/>
    <w:link w:val="NzevkapitolyCZ"/>
    <w:rsid w:val="0052209C"/>
    <w:rPr>
      <w:rFonts w:ascii="Arial" w:hAnsi="Arial" w:cs="Arial"/>
      <w:b/>
      <w:snapToGrid w:val="0"/>
    </w:rPr>
  </w:style>
  <w:style w:type="character" w:customStyle="1" w:styleId="NzevkapitolyENChar">
    <w:name w:val="Název kapitoly EN Char"/>
    <w:basedOn w:val="Standardnpsmoodstavce"/>
    <w:link w:val="NzevkapitolyEN"/>
    <w:rsid w:val="0052209C"/>
    <w:rPr>
      <w:rFonts w:ascii="Arial" w:hAnsi="Arial" w:cs="Arial"/>
      <w:b/>
      <w:i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24AF-BC33-425A-9DA6-7617F9CA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Statistická ročenka České republiky 2022 / Statistical Yearbook of the Czech Republic, 2022</vt:lpstr>
    </vt:vector>
  </TitlesOfParts>
  <Company>ČSÚ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Statistická ročenka České republiky 2022 / Statistical Yearbook of the Czech Republic, 2022</dc:title>
  <dc:subject/>
  <dc:creator>novotna17122</dc:creator>
  <cp:keywords/>
  <dc:description/>
  <cp:lastModifiedBy>Novotná Venuše</cp:lastModifiedBy>
  <cp:revision>7</cp:revision>
  <cp:lastPrinted>2022-06-15T08:19:00Z</cp:lastPrinted>
  <dcterms:created xsi:type="dcterms:W3CDTF">2022-10-21T12:03:00Z</dcterms:created>
  <dcterms:modified xsi:type="dcterms:W3CDTF">2022-11-02T10:36:00Z</dcterms:modified>
</cp:coreProperties>
</file>