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01461A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tří částí: data za rok 20</w:t>
      </w:r>
      <w:r w:rsidR="0067484C">
        <w:rPr>
          <w:rFonts w:ascii="Arial" w:hAnsi="Arial" w:cs="Arial"/>
          <w:sz w:val="20"/>
        </w:rPr>
        <w:t>2</w:t>
      </w:r>
      <w:r w:rsidR="00443E2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, časové řady a ekonomika, které obsahují i grafickou přílohu. Uvedeny jsou 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Do publikace jsou zařazeny Ekonomické účty pro lesnictví a těžbu dřeva za roky 201</w:t>
      </w:r>
      <w:r w:rsidR="00443E27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– 20</w:t>
      </w:r>
      <w:r w:rsidR="00DE3A98">
        <w:rPr>
          <w:rFonts w:ascii="Arial" w:hAnsi="Arial" w:cs="Arial"/>
          <w:sz w:val="20"/>
        </w:rPr>
        <w:t>2</w:t>
      </w:r>
      <w:r w:rsidR="00443E2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data za rok 20</w:t>
      </w:r>
      <w:r w:rsidR="00443E2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byla revidována.</w:t>
      </w:r>
    </w:p>
    <w:p w:rsidR="0001461A" w:rsidRDefault="0001461A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  <w:r w:rsidR="00E02364">
        <w:rPr>
          <w:rFonts w:ascii="Arial" w:hAnsi="Arial" w:cs="Arial"/>
          <w:sz w:val="20"/>
        </w:rPr>
        <w:t xml:space="preserve"> (nebyl registrován)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C77B9" w:rsidRPr="00615135" w:rsidRDefault="00615135" w:rsidP="009F662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C77B9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3"/>
    <w:rsid w:val="0001461A"/>
    <w:rsid w:val="0029229C"/>
    <w:rsid w:val="00443E27"/>
    <w:rsid w:val="0046204A"/>
    <w:rsid w:val="0050003C"/>
    <w:rsid w:val="006013A4"/>
    <w:rsid w:val="00615135"/>
    <w:rsid w:val="0067484C"/>
    <w:rsid w:val="007C62E3"/>
    <w:rsid w:val="00803642"/>
    <w:rsid w:val="00821AAA"/>
    <w:rsid w:val="009F6626"/>
    <w:rsid w:val="00A41EF1"/>
    <w:rsid w:val="00B54919"/>
    <w:rsid w:val="00B54C45"/>
    <w:rsid w:val="00B77DB9"/>
    <w:rsid w:val="00B86FD7"/>
    <w:rsid w:val="00C2501A"/>
    <w:rsid w:val="00D27F7D"/>
    <w:rsid w:val="00DE3A98"/>
    <w:rsid w:val="00E02364"/>
    <w:rsid w:val="00EA07A3"/>
    <w:rsid w:val="00EA1485"/>
    <w:rsid w:val="00EC77B9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283EC-6AA3-48EB-A15F-20BB985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Kahuda Josef</cp:lastModifiedBy>
  <cp:revision>3</cp:revision>
  <cp:lastPrinted>2007-05-25T07:30:00Z</cp:lastPrinted>
  <dcterms:created xsi:type="dcterms:W3CDTF">2023-05-22T08:49:00Z</dcterms:created>
  <dcterms:modified xsi:type="dcterms:W3CDTF">2023-05-22T08:49:00Z</dcterms:modified>
</cp:coreProperties>
</file>