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C5CBB" w14:textId="77777777" w:rsidR="00F26E58" w:rsidRPr="00960C2F" w:rsidRDefault="00A56DC6" w:rsidP="00C450D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center"/>
        <w:rPr>
          <w:rFonts w:ascii="Arial" w:hAnsi="Arial" w:cs="Arial"/>
          <w:b/>
          <w:sz w:val="22"/>
        </w:rPr>
      </w:pPr>
      <w:r w:rsidRPr="00960C2F">
        <w:rPr>
          <w:rFonts w:ascii="Arial" w:hAnsi="Arial" w:cs="Arial"/>
          <w:b/>
          <w:sz w:val="22"/>
        </w:rPr>
        <w:t>KOMENTÁŘ</w:t>
      </w:r>
    </w:p>
    <w:p w14:paraId="3ADE5477" w14:textId="77777777" w:rsidR="00627E61" w:rsidRPr="00960C2F" w:rsidRDefault="00F26E58" w:rsidP="00C450D5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  <w:bCs/>
        </w:rPr>
      </w:pPr>
      <w:r w:rsidRPr="00960C2F">
        <w:rPr>
          <w:rFonts w:ascii="Arial" w:hAnsi="Arial" w:cs="Arial"/>
          <w:bCs/>
        </w:rPr>
        <w:t xml:space="preserve">Výsledky voleb lze posuzovat dle různých úhlů pohledu (počet hlasů, </w:t>
      </w:r>
      <w:r w:rsidR="006D6D48" w:rsidRPr="00960C2F">
        <w:rPr>
          <w:rFonts w:ascii="Arial" w:hAnsi="Arial" w:cs="Arial"/>
          <w:bCs/>
        </w:rPr>
        <w:t xml:space="preserve">počet získaných </w:t>
      </w:r>
      <w:r w:rsidRPr="00960C2F">
        <w:rPr>
          <w:rFonts w:ascii="Arial" w:hAnsi="Arial" w:cs="Arial"/>
          <w:bCs/>
        </w:rPr>
        <w:t>zastupitelsk</w:t>
      </w:r>
      <w:r w:rsidR="006D6D48" w:rsidRPr="00960C2F">
        <w:rPr>
          <w:rFonts w:ascii="Arial" w:hAnsi="Arial" w:cs="Arial"/>
          <w:bCs/>
        </w:rPr>
        <w:t>ých</w:t>
      </w:r>
      <w:r w:rsidRPr="00960C2F">
        <w:rPr>
          <w:rFonts w:ascii="Arial" w:hAnsi="Arial" w:cs="Arial"/>
          <w:bCs/>
        </w:rPr>
        <w:t xml:space="preserve"> post</w:t>
      </w:r>
      <w:r w:rsidR="006D6D48" w:rsidRPr="00960C2F">
        <w:rPr>
          <w:rFonts w:ascii="Arial" w:hAnsi="Arial" w:cs="Arial"/>
          <w:bCs/>
        </w:rPr>
        <w:t>ů</w:t>
      </w:r>
      <w:r w:rsidRPr="00960C2F">
        <w:rPr>
          <w:rFonts w:ascii="Arial" w:hAnsi="Arial" w:cs="Arial"/>
          <w:bCs/>
        </w:rPr>
        <w:t xml:space="preserve">) i dle různých kritérií. Tato publikace obsahuje interpretaci výsledků dle volebních stran v členění dle krajů, okresů, vybraných měst (hl. m. Praha, Brno), statutárních měst či okresních měst, dále pak v členění dle počtu obyvatel v obci či velikosti zastupitelstva. </w:t>
      </w:r>
      <w:r w:rsidR="0008059E" w:rsidRPr="00960C2F">
        <w:rPr>
          <w:rFonts w:ascii="Arial" w:hAnsi="Arial" w:cs="Arial"/>
          <w:bCs/>
        </w:rPr>
        <w:t xml:space="preserve">Zároveň je v této publikaci kladen důraz na zastoupení mužů a žen a na věkové složení kandidátů a zvolených členů zastupitelstev. </w:t>
      </w:r>
      <w:r w:rsidRPr="00960C2F">
        <w:rPr>
          <w:rFonts w:ascii="Arial" w:hAnsi="Arial" w:cs="Arial"/>
          <w:bCs/>
        </w:rPr>
        <w:t xml:space="preserve">Výsledky jsou v této publikaci rovněž interpretovány z pohledu navrhujících stran kandidátů a zastupitelů a také dle jejich politické příslušnosti. </w:t>
      </w:r>
    </w:p>
    <w:p w14:paraId="7E5B2D99" w14:textId="77777777" w:rsidR="00A56DC6" w:rsidRPr="00960C2F" w:rsidRDefault="00A56DC6" w:rsidP="00FD6FA0">
      <w:pPr>
        <w:pStyle w:val="Style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0" w:lineRule="atLeast"/>
        <w:ind w:left="714" w:hanging="357"/>
        <w:jc w:val="both"/>
        <w:rPr>
          <w:rFonts w:ascii="Arial" w:hAnsi="Arial" w:cs="Arial"/>
          <w:b/>
          <w:i/>
          <w:iCs/>
          <w:sz w:val="22"/>
        </w:rPr>
      </w:pPr>
      <w:r w:rsidRPr="00960C2F">
        <w:rPr>
          <w:rFonts w:ascii="Arial" w:hAnsi="Arial" w:cs="Arial"/>
          <w:b/>
          <w:i/>
          <w:iCs/>
          <w:sz w:val="22"/>
        </w:rPr>
        <w:t xml:space="preserve">Výsledky </w:t>
      </w:r>
      <w:r w:rsidR="00647D49" w:rsidRPr="00960C2F">
        <w:rPr>
          <w:rFonts w:ascii="Arial" w:hAnsi="Arial" w:cs="Arial"/>
          <w:b/>
          <w:i/>
          <w:iCs/>
          <w:sz w:val="22"/>
        </w:rPr>
        <w:t xml:space="preserve">dle </w:t>
      </w:r>
      <w:r w:rsidRPr="00960C2F">
        <w:rPr>
          <w:rFonts w:ascii="Arial" w:hAnsi="Arial" w:cs="Arial"/>
          <w:b/>
          <w:i/>
          <w:iCs/>
          <w:sz w:val="22"/>
        </w:rPr>
        <w:t>vo</w:t>
      </w:r>
      <w:r w:rsidR="00647D49" w:rsidRPr="00960C2F">
        <w:rPr>
          <w:rFonts w:ascii="Arial" w:hAnsi="Arial" w:cs="Arial"/>
          <w:b/>
          <w:i/>
          <w:iCs/>
          <w:sz w:val="22"/>
        </w:rPr>
        <w:t>lebních stran</w:t>
      </w:r>
    </w:p>
    <w:p w14:paraId="0AF134A8" w14:textId="4867151F" w:rsidR="00BE5E89" w:rsidRPr="00960C2F" w:rsidRDefault="00F26E58" w:rsidP="00BE5E89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 xml:space="preserve">Tabulky 1.1 až 2.75 obsahují výsledky volebních stran v členění dle jednotlivých krajů a okresů. Vzhledem k tomu, že </w:t>
      </w:r>
      <w:r w:rsidR="00647D49" w:rsidRPr="00960C2F">
        <w:rPr>
          <w:rFonts w:ascii="Arial" w:hAnsi="Arial" w:cs="Arial"/>
        </w:rPr>
        <w:t>ve velkých městech kandidovaly některé politické strany v rámci koalic nebo sdružení politických stran nebo hnutí s nezávislými kandidáty, je problematické jejich srovnání napříč jednotlivými kraji</w:t>
      </w:r>
      <w:r w:rsidR="00DF7A4B" w:rsidRPr="00960C2F">
        <w:rPr>
          <w:rFonts w:ascii="Arial" w:hAnsi="Arial" w:cs="Arial"/>
        </w:rPr>
        <w:t xml:space="preserve"> (ačkoliv jsou zahrnut</w:t>
      </w:r>
      <w:r w:rsidR="003C2FF7" w:rsidRPr="00960C2F">
        <w:rPr>
          <w:rFonts w:ascii="Arial" w:hAnsi="Arial" w:cs="Arial"/>
        </w:rPr>
        <w:t>a</w:t>
      </w:r>
      <w:r w:rsidR="00DF7A4B" w:rsidRPr="00960C2F">
        <w:rPr>
          <w:rFonts w:ascii="Arial" w:hAnsi="Arial" w:cs="Arial"/>
        </w:rPr>
        <w:t xml:space="preserve"> p</w:t>
      </w:r>
      <w:r w:rsidR="00527664" w:rsidRPr="00960C2F">
        <w:rPr>
          <w:rFonts w:ascii="Arial" w:hAnsi="Arial" w:cs="Arial"/>
        </w:rPr>
        <w:t>ouze zastupitelstva typu 1 – ob</w:t>
      </w:r>
      <w:r w:rsidR="00DF7A4B" w:rsidRPr="00960C2F">
        <w:rPr>
          <w:rFonts w:ascii="Arial" w:hAnsi="Arial" w:cs="Arial"/>
        </w:rPr>
        <w:t>e</w:t>
      </w:r>
      <w:r w:rsidR="00527664" w:rsidRPr="00960C2F">
        <w:rPr>
          <w:rFonts w:ascii="Arial" w:hAnsi="Arial" w:cs="Arial"/>
        </w:rPr>
        <w:t>c</w:t>
      </w:r>
      <w:r w:rsidR="00DF7A4B" w:rsidRPr="00960C2F">
        <w:rPr>
          <w:rFonts w:ascii="Arial" w:hAnsi="Arial" w:cs="Arial"/>
        </w:rPr>
        <w:t>, město, městys)</w:t>
      </w:r>
      <w:r w:rsidR="00647D49" w:rsidRPr="00960C2F">
        <w:rPr>
          <w:rFonts w:ascii="Arial" w:hAnsi="Arial" w:cs="Arial"/>
        </w:rPr>
        <w:t xml:space="preserve">. Napříč všemi kraji (kromě hl. m. Prahy) je </w:t>
      </w:r>
      <w:r w:rsidR="00DF7A4B" w:rsidRPr="00960C2F">
        <w:rPr>
          <w:rFonts w:ascii="Arial" w:hAnsi="Arial" w:cs="Arial"/>
        </w:rPr>
        <w:t xml:space="preserve">však </w:t>
      </w:r>
      <w:r w:rsidR="00647D49" w:rsidRPr="00960C2F">
        <w:rPr>
          <w:rFonts w:ascii="Arial" w:hAnsi="Arial" w:cs="Arial"/>
        </w:rPr>
        <w:t>patrná vysoká ú</w:t>
      </w:r>
      <w:r w:rsidR="008B468C" w:rsidRPr="00960C2F">
        <w:rPr>
          <w:rFonts w:ascii="Arial" w:hAnsi="Arial" w:cs="Arial"/>
        </w:rPr>
        <w:t>spěšnost volebních stran typu „N</w:t>
      </w:r>
      <w:r w:rsidR="00647D49" w:rsidRPr="00960C2F">
        <w:rPr>
          <w:rFonts w:ascii="Arial" w:hAnsi="Arial" w:cs="Arial"/>
        </w:rPr>
        <w:t>ezávislý kandidát“ a zejména pak volební stran</w:t>
      </w:r>
      <w:r w:rsidR="00EE4892">
        <w:rPr>
          <w:rFonts w:ascii="Arial" w:hAnsi="Arial" w:cs="Arial"/>
        </w:rPr>
        <w:t>y</w:t>
      </w:r>
      <w:r w:rsidR="00647D49" w:rsidRPr="00960C2F">
        <w:rPr>
          <w:rFonts w:ascii="Arial" w:hAnsi="Arial" w:cs="Arial"/>
        </w:rPr>
        <w:t xml:space="preserve"> typu „</w:t>
      </w:r>
      <w:r w:rsidR="008B468C" w:rsidRPr="00960C2F">
        <w:rPr>
          <w:rFonts w:ascii="Arial" w:hAnsi="Arial" w:cs="Arial"/>
        </w:rPr>
        <w:t>S</w:t>
      </w:r>
      <w:r w:rsidR="00647D49" w:rsidRPr="00960C2F">
        <w:rPr>
          <w:rFonts w:ascii="Arial" w:hAnsi="Arial" w:cs="Arial"/>
        </w:rPr>
        <w:t xml:space="preserve">družení nezávislých kandidátů“. Úspěšnost těchto dvou typů volebních stran </w:t>
      </w:r>
      <w:r w:rsidR="00EB6E5B" w:rsidRPr="00960C2F">
        <w:rPr>
          <w:rFonts w:ascii="Arial" w:hAnsi="Arial" w:cs="Arial"/>
        </w:rPr>
        <w:t xml:space="preserve">však také není rovnoměrná. U volební strany typu nezávislí kandidáti se </w:t>
      </w:r>
      <w:r w:rsidR="00FC362E" w:rsidRPr="00960C2F">
        <w:rPr>
          <w:rFonts w:ascii="Arial" w:hAnsi="Arial" w:cs="Arial"/>
        </w:rPr>
        <w:t xml:space="preserve">úspěšnost </w:t>
      </w:r>
      <w:proofErr w:type="gramStart"/>
      <w:r w:rsidR="00EB6E5B" w:rsidRPr="00960C2F">
        <w:rPr>
          <w:rFonts w:ascii="Arial" w:hAnsi="Arial" w:cs="Arial"/>
        </w:rPr>
        <w:t>pohybuje</w:t>
      </w:r>
      <w:proofErr w:type="gramEnd"/>
      <w:r w:rsidR="00EB6E5B" w:rsidRPr="00960C2F">
        <w:rPr>
          <w:rFonts w:ascii="Arial" w:hAnsi="Arial" w:cs="Arial"/>
        </w:rPr>
        <w:t xml:space="preserve"> od 1,3 % získaných mandátů v Moravskoslezském kraji po 26,3 % získaných mandátů v Kraji Vysočina. U volební strany typu sdružení nezávislých kandidátů </w:t>
      </w:r>
      <w:r w:rsidR="003C2FF7" w:rsidRPr="00960C2F">
        <w:rPr>
          <w:rFonts w:ascii="Arial" w:hAnsi="Arial" w:cs="Arial"/>
        </w:rPr>
        <w:t xml:space="preserve">úspěšnost </w:t>
      </w:r>
      <w:r w:rsidR="00EB6E5B" w:rsidRPr="00960C2F">
        <w:rPr>
          <w:rFonts w:ascii="Arial" w:hAnsi="Arial" w:cs="Arial"/>
        </w:rPr>
        <w:t xml:space="preserve">dosahuje od 54 % získaných mandátů v Kraji Vysočina až k 71,6 % získaných mandátů ve Středočeském kraji. </w:t>
      </w:r>
      <w:r w:rsidR="00BE5E89" w:rsidRPr="00960C2F">
        <w:rPr>
          <w:rFonts w:ascii="Arial" w:hAnsi="Arial" w:cs="Arial"/>
        </w:rPr>
        <w:t>V okresech se úspěšnost nezávi</w:t>
      </w:r>
      <w:r w:rsidR="003C2FF7" w:rsidRPr="00960C2F">
        <w:rPr>
          <w:rFonts w:ascii="Arial" w:hAnsi="Arial" w:cs="Arial"/>
        </w:rPr>
        <w:t>slých kandidátů pohybuje od 0,1 </w:t>
      </w:r>
      <w:r w:rsidR="00BE5E89" w:rsidRPr="00960C2F">
        <w:rPr>
          <w:rFonts w:ascii="Arial" w:hAnsi="Arial" w:cs="Arial"/>
        </w:rPr>
        <w:t xml:space="preserve">% získaných mandátů v okrese Vyškov až po 35,3 % získaných mandátů v okrese Tábor (mandát nezískali ve 14 okresech). U sdružení nezávislých kandidátů se úspěšnost pohybuje od 8,2 % získaných mandátů v okrese Karviná až po </w:t>
      </w:r>
      <w:r w:rsidR="00FC362E" w:rsidRPr="00960C2F">
        <w:rPr>
          <w:rFonts w:ascii="Arial" w:hAnsi="Arial" w:cs="Arial"/>
        </w:rPr>
        <w:t>téměř 82</w:t>
      </w:r>
      <w:r w:rsidR="00BE5E89" w:rsidRPr="00960C2F">
        <w:rPr>
          <w:rFonts w:ascii="Arial" w:hAnsi="Arial" w:cs="Arial"/>
        </w:rPr>
        <w:t>% úspěšnost při zisku mandátů v okrese Nymburk (mandát nezískala ve 2</w:t>
      </w:r>
      <w:r w:rsidR="00006881" w:rsidRPr="00960C2F">
        <w:rPr>
          <w:rFonts w:ascii="Arial" w:hAnsi="Arial" w:cs="Arial"/>
        </w:rPr>
        <w:t> </w:t>
      </w:r>
      <w:r w:rsidR="00BE5E89" w:rsidRPr="00960C2F">
        <w:rPr>
          <w:rFonts w:ascii="Arial" w:hAnsi="Arial" w:cs="Arial"/>
        </w:rPr>
        <w:t xml:space="preserve">okresech). </w:t>
      </w:r>
    </w:p>
    <w:p w14:paraId="627DBE10" w14:textId="1E6F3891" w:rsidR="00006881" w:rsidRPr="00960C2F" w:rsidRDefault="00BE5E89" w:rsidP="00E4596D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 xml:space="preserve">Tabulka </w:t>
      </w:r>
      <w:r w:rsidR="00647D49" w:rsidRPr="00960C2F">
        <w:rPr>
          <w:rFonts w:ascii="Arial" w:hAnsi="Arial" w:cs="Arial"/>
        </w:rPr>
        <w:t xml:space="preserve">č. 3 </w:t>
      </w:r>
      <w:r w:rsidRPr="00960C2F">
        <w:rPr>
          <w:rFonts w:ascii="Arial" w:hAnsi="Arial" w:cs="Arial"/>
        </w:rPr>
        <w:t xml:space="preserve">obsahuje </w:t>
      </w:r>
      <w:r w:rsidR="00647D49" w:rsidRPr="00960C2F">
        <w:rPr>
          <w:rFonts w:ascii="Arial" w:hAnsi="Arial" w:cs="Arial"/>
        </w:rPr>
        <w:t>výsledky za hl. m. Prahu</w:t>
      </w:r>
      <w:r w:rsidR="00527664" w:rsidRPr="00960C2F">
        <w:rPr>
          <w:rFonts w:ascii="Arial" w:hAnsi="Arial" w:cs="Arial"/>
        </w:rPr>
        <w:t xml:space="preserve"> a také </w:t>
      </w:r>
      <w:r w:rsidR="00647D49" w:rsidRPr="00960C2F">
        <w:rPr>
          <w:rFonts w:ascii="Arial" w:hAnsi="Arial" w:cs="Arial"/>
        </w:rPr>
        <w:t xml:space="preserve">za Brno, </w:t>
      </w:r>
      <w:r w:rsidR="00527664" w:rsidRPr="00960C2F">
        <w:rPr>
          <w:rFonts w:ascii="Arial" w:hAnsi="Arial" w:cs="Arial"/>
        </w:rPr>
        <w:t xml:space="preserve">které je zároveň okresem Brno-město </w:t>
      </w:r>
      <w:r w:rsidR="00527664" w:rsidRPr="00960C2F">
        <w:rPr>
          <w:rFonts w:ascii="Arial" w:hAnsi="Arial" w:cs="Arial"/>
        </w:rPr>
        <w:br/>
        <w:t xml:space="preserve">(není v tab. </w:t>
      </w:r>
      <w:proofErr w:type="gramStart"/>
      <w:r w:rsidR="00527664" w:rsidRPr="00960C2F">
        <w:rPr>
          <w:rFonts w:ascii="Arial" w:hAnsi="Arial" w:cs="Arial"/>
        </w:rPr>
        <w:t>2.x)</w:t>
      </w:r>
      <w:r w:rsidR="00647D49" w:rsidRPr="00960C2F">
        <w:rPr>
          <w:rFonts w:ascii="Arial" w:hAnsi="Arial" w:cs="Arial"/>
        </w:rPr>
        <w:t>.</w:t>
      </w:r>
      <w:proofErr w:type="gramEnd"/>
      <w:r w:rsidR="00647D49" w:rsidRPr="00960C2F">
        <w:rPr>
          <w:rFonts w:ascii="Arial" w:hAnsi="Arial" w:cs="Arial"/>
        </w:rPr>
        <w:t xml:space="preserve"> Výsledky do magistrátů statutárních měst Plzeň a Ostrava, které byly ještě ve volbách 2006 rovněž samy sobě okresem, jsou v publikacích od roku 2010 zahrnuty v tabulkách č. 2 publikace, jelikož k nim byly územně převedeny další obce.</w:t>
      </w:r>
      <w:r w:rsidRPr="00960C2F">
        <w:rPr>
          <w:rFonts w:ascii="Arial" w:hAnsi="Arial" w:cs="Arial"/>
        </w:rPr>
        <w:t xml:space="preserve"> </w:t>
      </w:r>
    </w:p>
    <w:p w14:paraId="0CF14C06" w14:textId="65B456E3" w:rsidR="007316F1" w:rsidRPr="00960C2F" w:rsidRDefault="00D81A24" w:rsidP="00E4596D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 xml:space="preserve">Tabulka č. 4 uvádí přehled </w:t>
      </w:r>
      <w:r w:rsidR="00527664" w:rsidRPr="00960C2F">
        <w:rPr>
          <w:rFonts w:ascii="Arial" w:hAnsi="Arial" w:cs="Arial"/>
        </w:rPr>
        <w:t xml:space="preserve">volebních stran v souhrnu </w:t>
      </w:r>
      <w:r w:rsidRPr="00960C2F">
        <w:rPr>
          <w:rFonts w:ascii="Arial" w:hAnsi="Arial" w:cs="Arial"/>
        </w:rPr>
        <w:t xml:space="preserve">za zastupitelstva statutárních měst. K datu voleb </w:t>
      </w:r>
      <w:r w:rsidR="00527664" w:rsidRPr="00960C2F">
        <w:rPr>
          <w:rFonts w:ascii="Arial" w:hAnsi="Arial" w:cs="Arial"/>
        </w:rPr>
        <w:t xml:space="preserve">bylo (bez hl. m. Prahy) </w:t>
      </w:r>
      <w:r w:rsidRPr="00960C2F">
        <w:rPr>
          <w:rFonts w:ascii="Arial" w:hAnsi="Arial" w:cs="Arial"/>
        </w:rPr>
        <w:t>těchto měst 26: Brno, České Budějovice, Děčín, Frýdek</w:t>
      </w:r>
      <w:r w:rsidR="004F3DDA" w:rsidRPr="00960C2F">
        <w:rPr>
          <w:rFonts w:ascii="Arial" w:hAnsi="Arial" w:cs="Arial"/>
        </w:rPr>
        <w:t>-</w:t>
      </w:r>
      <w:r w:rsidRPr="00960C2F">
        <w:rPr>
          <w:rFonts w:ascii="Arial" w:hAnsi="Arial" w:cs="Arial"/>
        </w:rPr>
        <w:t xml:space="preserve">Místek, Havířov, Hradec Králové, Chomutov, Jablonec nad Nisou, Jihlava, Karlovy Vary, Karviná, Kladno, Liberec, Mladá Boleslav, Most, Olomouc, Opava, Ostrava, Pardubice, Plzeň, Prostějov, Přerov, Teplice, Třinec, Ústí nad Labem a Zlín. </w:t>
      </w:r>
      <w:r w:rsidR="00006881" w:rsidRPr="00960C2F">
        <w:rPr>
          <w:rFonts w:ascii="Arial" w:hAnsi="Arial" w:cs="Arial"/>
        </w:rPr>
        <w:t>Hnutí ANO 2011 kandidovalo ve 24 statutárních městech, v 18 statutárních městech kandidovala KSČM a SPD. Nejvíce kandidátů</w:t>
      </w:r>
      <w:r w:rsidR="007316F1" w:rsidRPr="00960C2F">
        <w:rPr>
          <w:rFonts w:ascii="Arial" w:hAnsi="Arial" w:cs="Arial"/>
        </w:rPr>
        <w:t xml:space="preserve"> (</w:t>
      </w:r>
      <w:r w:rsidR="000B2540" w:rsidRPr="00960C2F">
        <w:rPr>
          <w:rFonts w:ascii="Arial" w:hAnsi="Arial" w:cs="Arial"/>
        </w:rPr>
        <w:t>931</w:t>
      </w:r>
      <w:r w:rsidR="007316F1" w:rsidRPr="00960C2F">
        <w:rPr>
          <w:rFonts w:ascii="Arial" w:hAnsi="Arial" w:cs="Arial"/>
        </w:rPr>
        <w:t>)</w:t>
      </w:r>
      <w:r w:rsidR="00006881" w:rsidRPr="00960C2F">
        <w:rPr>
          <w:rFonts w:ascii="Arial" w:hAnsi="Arial" w:cs="Arial"/>
        </w:rPr>
        <w:t xml:space="preserve"> ve statutárních městech kandidovalo na kandidátní</w:t>
      </w:r>
      <w:r w:rsidR="003C2FF7" w:rsidRPr="00960C2F">
        <w:rPr>
          <w:rFonts w:ascii="Arial" w:hAnsi="Arial" w:cs="Arial"/>
        </w:rPr>
        <w:t>ch</w:t>
      </w:r>
      <w:r w:rsidR="00006881" w:rsidRPr="00960C2F">
        <w:rPr>
          <w:rFonts w:ascii="Arial" w:hAnsi="Arial" w:cs="Arial"/>
        </w:rPr>
        <w:t xml:space="preserve"> listin</w:t>
      </w:r>
      <w:r w:rsidR="003C2FF7" w:rsidRPr="00960C2F">
        <w:rPr>
          <w:rFonts w:ascii="Arial" w:hAnsi="Arial" w:cs="Arial"/>
        </w:rPr>
        <w:t>ách</w:t>
      </w:r>
      <w:r w:rsidR="00006881" w:rsidRPr="00960C2F">
        <w:rPr>
          <w:rFonts w:ascii="Arial" w:hAnsi="Arial" w:cs="Arial"/>
        </w:rPr>
        <w:t xml:space="preserve"> hnutí ANO 2011</w:t>
      </w:r>
      <w:r w:rsidR="007316F1" w:rsidRPr="00960C2F">
        <w:rPr>
          <w:rFonts w:ascii="Arial" w:hAnsi="Arial" w:cs="Arial"/>
        </w:rPr>
        <w:t xml:space="preserve">, mandát jich získalo 300. </w:t>
      </w:r>
      <w:r w:rsidR="004A52CF" w:rsidRPr="00960C2F">
        <w:rPr>
          <w:rFonts w:ascii="Arial" w:hAnsi="Arial" w:cs="Arial"/>
        </w:rPr>
        <w:t>N</w:t>
      </w:r>
      <w:r w:rsidR="00006881" w:rsidRPr="00960C2F">
        <w:rPr>
          <w:rFonts w:ascii="Arial" w:hAnsi="Arial" w:cs="Arial"/>
        </w:rPr>
        <w:t xml:space="preserve">ejméně kandidátů </w:t>
      </w:r>
      <w:r w:rsidR="007316F1" w:rsidRPr="00960C2F">
        <w:rPr>
          <w:rFonts w:ascii="Arial" w:hAnsi="Arial" w:cs="Arial"/>
        </w:rPr>
        <w:t xml:space="preserve">ve statutárních městech </w:t>
      </w:r>
      <w:r w:rsidR="00006881" w:rsidRPr="00960C2F">
        <w:rPr>
          <w:rFonts w:ascii="Arial" w:hAnsi="Arial" w:cs="Arial"/>
        </w:rPr>
        <w:t>kandidoval</w:t>
      </w:r>
      <w:r w:rsidR="007316F1" w:rsidRPr="00960C2F">
        <w:rPr>
          <w:rFonts w:ascii="Arial" w:hAnsi="Arial" w:cs="Arial"/>
        </w:rPr>
        <w:t>o</w:t>
      </w:r>
      <w:r w:rsidR="00006881" w:rsidRPr="00960C2F">
        <w:rPr>
          <w:rFonts w:ascii="Arial" w:hAnsi="Arial" w:cs="Arial"/>
        </w:rPr>
        <w:t xml:space="preserve"> na kandidátní listině </w:t>
      </w:r>
      <w:proofErr w:type="spellStart"/>
      <w:r w:rsidR="00006881" w:rsidRPr="00960C2F">
        <w:rPr>
          <w:rFonts w:ascii="Arial" w:hAnsi="Arial" w:cs="Arial"/>
        </w:rPr>
        <w:t>Fr</w:t>
      </w:r>
      <w:r w:rsidR="007316F1" w:rsidRPr="00960C2F">
        <w:rPr>
          <w:rFonts w:ascii="Arial" w:hAnsi="Arial" w:cs="Arial"/>
        </w:rPr>
        <w:t>ýdečanů</w:t>
      </w:r>
      <w:proofErr w:type="spellEnd"/>
      <w:r w:rsidR="007316F1" w:rsidRPr="00960C2F">
        <w:rPr>
          <w:rFonts w:ascii="Arial" w:hAnsi="Arial" w:cs="Arial"/>
        </w:rPr>
        <w:t xml:space="preserve"> a</w:t>
      </w:r>
      <w:r w:rsidR="00527664" w:rsidRPr="00960C2F">
        <w:rPr>
          <w:rFonts w:ascii="Arial" w:hAnsi="Arial" w:cs="Arial"/>
        </w:rPr>
        <w:t> </w:t>
      </w:r>
      <w:proofErr w:type="spellStart"/>
      <w:r w:rsidR="007316F1" w:rsidRPr="00960C2F">
        <w:rPr>
          <w:rFonts w:ascii="Arial" w:hAnsi="Arial" w:cs="Arial"/>
        </w:rPr>
        <w:t>Místečanů</w:t>
      </w:r>
      <w:proofErr w:type="spellEnd"/>
      <w:r w:rsidR="007316F1" w:rsidRPr="00960C2F">
        <w:rPr>
          <w:rFonts w:ascii="Arial" w:hAnsi="Arial" w:cs="Arial"/>
        </w:rPr>
        <w:t xml:space="preserve"> (3), mandát nezískal žádný. Ze 125 volebních stran, které ve statutárních městech kandidovaly, jich 50 nezískalo ani jeden mandát.</w:t>
      </w:r>
    </w:p>
    <w:p w14:paraId="1FFE3E59" w14:textId="31FB9661" w:rsidR="00D12140" w:rsidRPr="00960C2F" w:rsidRDefault="00D81A24" w:rsidP="00E4596D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 xml:space="preserve">Tabulka č. 5 publikace podává přehled za zastupitelstva zvolená v okresních městech – je započteno celkem 71 měst včetně Brna, ale bez hl. m. Prahy. </w:t>
      </w:r>
      <w:r w:rsidR="001471C0" w:rsidRPr="00960C2F">
        <w:rPr>
          <w:rFonts w:ascii="Arial" w:hAnsi="Arial" w:cs="Arial"/>
        </w:rPr>
        <w:t>V</w:t>
      </w:r>
      <w:r w:rsidRPr="00960C2F">
        <w:rPr>
          <w:rFonts w:ascii="Arial" w:hAnsi="Arial" w:cs="Arial"/>
        </w:rPr>
        <w:t xml:space="preserve">ýsledkově výrazné </w:t>
      </w:r>
      <w:r w:rsidR="001471C0" w:rsidRPr="00960C2F">
        <w:rPr>
          <w:rFonts w:ascii="Arial" w:hAnsi="Arial" w:cs="Arial"/>
        </w:rPr>
        <w:t xml:space="preserve">jsou zde </w:t>
      </w:r>
      <w:r w:rsidRPr="00960C2F">
        <w:rPr>
          <w:rFonts w:ascii="Arial" w:hAnsi="Arial" w:cs="Arial"/>
        </w:rPr>
        <w:t>zejména politické strany a</w:t>
      </w:r>
      <w:r w:rsidR="00E44DDE" w:rsidRPr="00960C2F">
        <w:rPr>
          <w:rFonts w:ascii="Arial" w:hAnsi="Arial" w:cs="Arial"/>
        </w:rPr>
        <w:t> </w:t>
      </w:r>
      <w:r w:rsidRPr="00960C2F">
        <w:rPr>
          <w:rFonts w:ascii="Arial" w:hAnsi="Arial" w:cs="Arial"/>
        </w:rPr>
        <w:t xml:space="preserve">hnutí zastoupené v Poslanecké sněmovně PČR. </w:t>
      </w:r>
      <w:r w:rsidR="007316F1" w:rsidRPr="00960C2F">
        <w:rPr>
          <w:rFonts w:ascii="Arial" w:hAnsi="Arial" w:cs="Arial"/>
        </w:rPr>
        <w:t>V 53 okresních městech kandidovalo hnutí ANO 2011, které zde získalo 508 mandátů z 1 668 kandidátů. V pouze jednom okresním městě kandidoval</w:t>
      </w:r>
      <w:r w:rsidR="004004E9" w:rsidRPr="00960C2F">
        <w:rPr>
          <w:rFonts w:ascii="Arial" w:hAnsi="Arial" w:cs="Arial"/>
        </w:rPr>
        <w:t>o</w:t>
      </w:r>
      <w:r w:rsidR="007316F1" w:rsidRPr="00960C2F">
        <w:rPr>
          <w:rFonts w:ascii="Arial" w:hAnsi="Arial" w:cs="Arial"/>
        </w:rPr>
        <w:t xml:space="preserve"> 142 z 206 volebních stran. </w:t>
      </w:r>
      <w:r w:rsidR="004004E9" w:rsidRPr="00960C2F">
        <w:rPr>
          <w:rFonts w:ascii="Arial" w:hAnsi="Arial" w:cs="Arial"/>
        </w:rPr>
        <w:t xml:space="preserve">V okresních městech </w:t>
      </w:r>
      <w:r w:rsidR="003C2FF7" w:rsidRPr="00960C2F">
        <w:rPr>
          <w:rFonts w:ascii="Arial" w:hAnsi="Arial" w:cs="Arial"/>
        </w:rPr>
        <w:t>ne</w:t>
      </w:r>
      <w:r w:rsidR="004004E9" w:rsidRPr="00960C2F">
        <w:rPr>
          <w:rFonts w:ascii="Arial" w:hAnsi="Arial" w:cs="Arial"/>
        </w:rPr>
        <w:t xml:space="preserve">kandidoval žádný nezávislý kandidát, naopak sdružení nezávislých kandidátů kandidovalo v šesti okresních městech a mandát získalo ve všech. Tento typ volební strany získal v okresních městech </w:t>
      </w:r>
      <w:r w:rsidR="00FC362E" w:rsidRPr="00960C2F">
        <w:rPr>
          <w:rFonts w:ascii="Arial" w:hAnsi="Arial" w:cs="Arial"/>
        </w:rPr>
        <w:t xml:space="preserve">celkem </w:t>
      </w:r>
      <w:r w:rsidR="004004E9" w:rsidRPr="00960C2F">
        <w:rPr>
          <w:rFonts w:ascii="Arial" w:hAnsi="Arial" w:cs="Arial"/>
        </w:rPr>
        <w:t xml:space="preserve">54 mandátů (z 228 kandidátů). </w:t>
      </w:r>
    </w:p>
    <w:p w14:paraId="77AAB0B3" w14:textId="243E25DF" w:rsidR="005E4E1C" w:rsidRPr="00960C2F" w:rsidRDefault="00D81A24" w:rsidP="00E4596D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>Tabulka č. 6 publikace se zabývá souhrnem za obce s 15 a vícečlenným zast</w:t>
      </w:r>
      <w:r w:rsidR="001471C0" w:rsidRPr="00960C2F">
        <w:rPr>
          <w:rFonts w:ascii="Arial" w:hAnsi="Arial" w:cs="Arial"/>
        </w:rPr>
        <w:t xml:space="preserve">upitelstvem, kterých bylo za ČR, </w:t>
      </w:r>
      <w:r w:rsidRPr="00960C2F">
        <w:rPr>
          <w:rFonts w:ascii="Arial" w:hAnsi="Arial" w:cs="Arial"/>
        </w:rPr>
        <w:t>vč. hl. m. Prahy</w:t>
      </w:r>
      <w:r w:rsidR="001471C0" w:rsidRPr="00960C2F">
        <w:rPr>
          <w:rFonts w:ascii="Arial" w:hAnsi="Arial" w:cs="Arial"/>
        </w:rPr>
        <w:t>, celkem</w:t>
      </w:r>
      <w:r w:rsidRPr="00960C2F">
        <w:rPr>
          <w:rFonts w:ascii="Arial" w:hAnsi="Arial" w:cs="Arial"/>
        </w:rPr>
        <w:t xml:space="preserve"> 1 1</w:t>
      </w:r>
      <w:r w:rsidR="00D12140" w:rsidRPr="00960C2F">
        <w:rPr>
          <w:rFonts w:ascii="Arial" w:hAnsi="Arial" w:cs="Arial"/>
        </w:rPr>
        <w:t>89</w:t>
      </w:r>
      <w:r w:rsidRPr="00960C2F">
        <w:rPr>
          <w:rFonts w:ascii="Arial" w:hAnsi="Arial" w:cs="Arial"/>
        </w:rPr>
        <w:t xml:space="preserve">. </w:t>
      </w:r>
    </w:p>
    <w:p w14:paraId="53F2CA0D" w14:textId="6C1C8916" w:rsidR="00E52BC7" w:rsidRPr="00960C2F" w:rsidRDefault="005E4E1C" w:rsidP="00E4596D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jc w:val="both"/>
        <w:rPr>
          <w:rFonts w:ascii="Arial" w:hAnsi="Arial" w:cs="Arial"/>
        </w:rPr>
      </w:pPr>
      <w:r w:rsidRPr="00960C2F">
        <w:rPr>
          <w:noProof/>
        </w:rPr>
        <w:drawing>
          <wp:inline distT="0" distB="0" distL="0" distR="0" wp14:anchorId="49D452B1" wp14:editId="1AF59D3E">
            <wp:extent cx="6119495" cy="1801271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80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9B118" w14:textId="7DA09552" w:rsidR="001F28E0" w:rsidRPr="00960C2F" w:rsidRDefault="001F28E0" w:rsidP="00E4596D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jc w:val="both"/>
        <w:rPr>
          <w:rFonts w:ascii="Arial" w:hAnsi="Arial" w:cs="Arial"/>
        </w:rPr>
      </w:pPr>
    </w:p>
    <w:p w14:paraId="07E7BC94" w14:textId="6A46B3E3" w:rsidR="00D81A24" w:rsidRPr="00960C2F" w:rsidRDefault="00D81A24" w:rsidP="00E4596D">
      <w:pPr>
        <w:pStyle w:val="Zkladntextodsazen"/>
        <w:spacing w:line="260" w:lineRule="atLeast"/>
        <w:ind w:firstLine="0"/>
        <w:rPr>
          <w:color w:val="auto"/>
        </w:rPr>
      </w:pPr>
      <w:r w:rsidRPr="00960C2F">
        <w:rPr>
          <w:color w:val="auto"/>
        </w:rPr>
        <w:lastRenderedPageBreak/>
        <w:t>Z uvedeného přehledu</w:t>
      </w:r>
      <w:r w:rsidR="003C2FF7" w:rsidRPr="00960C2F">
        <w:rPr>
          <w:color w:val="auto"/>
        </w:rPr>
        <w:t xml:space="preserve"> (</w:t>
      </w:r>
      <w:r w:rsidR="005E4E1C" w:rsidRPr="00960C2F">
        <w:rPr>
          <w:color w:val="auto"/>
        </w:rPr>
        <w:t>Tab. A</w:t>
      </w:r>
      <w:r w:rsidR="003C2FF7" w:rsidRPr="00960C2F">
        <w:rPr>
          <w:color w:val="auto"/>
        </w:rPr>
        <w:t>)</w:t>
      </w:r>
      <w:r w:rsidRPr="00960C2F">
        <w:rPr>
          <w:color w:val="auto"/>
        </w:rPr>
        <w:t xml:space="preserve"> je patrné, že nejúspěšnějším volebním uskupením byla</w:t>
      </w:r>
      <w:r w:rsidR="00FC362E" w:rsidRPr="00960C2F">
        <w:rPr>
          <w:color w:val="auto"/>
        </w:rPr>
        <w:t>,</w:t>
      </w:r>
      <w:r w:rsidRPr="00960C2F">
        <w:rPr>
          <w:color w:val="auto"/>
        </w:rPr>
        <w:t xml:space="preserve"> </w:t>
      </w:r>
      <w:r w:rsidR="00FC362E" w:rsidRPr="00960C2F">
        <w:rPr>
          <w:color w:val="auto"/>
        </w:rPr>
        <w:t xml:space="preserve">v obcích s 15 a více zastupiteli, </w:t>
      </w:r>
      <w:r w:rsidR="004F3DDA" w:rsidRPr="00960C2F">
        <w:rPr>
          <w:color w:val="auto"/>
        </w:rPr>
        <w:t xml:space="preserve">místní </w:t>
      </w:r>
      <w:r w:rsidRPr="00960C2F">
        <w:rPr>
          <w:color w:val="auto"/>
        </w:rPr>
        <w:t xml:space="preserve">sdružení nezávislých kandidátů. Z politických stran </w:t>
      </w:r>
      <w:r w:rsidR="00A17F6B" w:rsidRPr="00960C2F">
        <w:rPr>
          <w:color w:val="auto"/>
        </w:rPr>
        <w:t xml:space="preserve">a hnutí </w:t>
      </w:r>
      <w:r w:rsidR="004F3DDA" w:rsidRPr="00960C2F">
        <w:rPr>
          <w:color w:val="auto"/>
        </w:rPr>
        <w:t xml:space="preserve">nominovaly do voleb nejvíce kandidátů </w:t>
      </w:r>
      <w:r w:rsidR="00C450D5" w:rsidRPr="00960C2F">
        <w:rPr>
          <w:color w:val="auto"/>
        </w:rPr>
        <w:t>K</w:t>
      </w:r>
      <w:r w:rsidRPr="00960C2F">
        <w:rPr>
          <w:color w:val="auto"/>
        </w:rPr>
        <w:t>DU-ČSL</w:t>
      </w:r>
      <w:r w:rsidR="009F0476" w:rsidRPr="00960C2F">
        <w:rPr>
          <w:color w:val="auto"/>
        </w:rPr>
        <w:t>, ODS, KSČM a</w:t>
      </w:r>
      <w:r w:rsidR="003C2FF7" w:rsidRPr="00960C2F">
        <w:rPr>
          <w:color w:val="auto"/>
        </w:rPr>
        <w:t> </w:t>
      </w:r>
      <w:r w:rsidR="009F0476" w:rsidRPr="00960C2F">
        <w:rPr>
          <w:color w:val="auto"/>
        </w:rPr>
        <w:t xml:space="preserve">ANO 2011, </w:t>
      </w:r>
      <w:r w:rsidRPr="00960C2F">
        <w:rPr>
          <w:color w:val="auto"/>
        </w:rPr>
        <w:t>v zisku mandátů byl</w:t>
      </w:r>
      <w:r w:rsidR="00A17F6B" w:rsidRPr="00960C2F">
        <w:rPr>
          <w:color w:val="auto"/>
        </w:rPr>
        <w:t>y</w:t>
      </w:r>
      <w:r w:rsidRPr="00960C2F">
        <w:rPr>
          <w:color w:val="auto"/>
        </w:rPr>
        <w:t xml:space="preserve"> úspěšn</w:t>
      </w:r>
      <w:r w:rsidR="00A17F6B" w:rsidRPr="00960C2F">
        <w:rPr>
          <w:color w:val="auto"/>
        </w:rPr>
        <w:t>é zejména</w:t>
      </w:r>
      <w:r w:rsidRPr="00960C2F">
        <w:rPr>
          <w:color w:val="auto"/>
        </w:rPr>
        <w:t xml:space="preserve"> KDU-ČSL</w:t>
      </w:r>
      <w:r w:rsidR="00A17F6B" w:rsidRPr="00960C2F">
        <w:rPr>
          <w:color w:val="auto"/>
        </w:rPr>
        <w:t xml:space="preserve"> a ANO </w:t>
      </w:r>
      <w:r w:rsidR="009F0476" w:rsidRPr="00960C2F">
        <w:rPr>
          <w:color w:val="auto"/>
        </w:rPr>
        <w:t>2011</w:t>
      </w:r>
      <w:r w:rsidRPr="00960C2F">
        <w:rPr>
          <w:color w:val="auto"/>
        </w:rPr>
        <w:t>. Zajímavé ve výše uvedené tabulce je porovnání potenciálu</w:t>
      </w:r>
      <w:r w:rsidR="009F0476" w:rsidRPr="00960C2F">
        <w:rPr>
          <w:color w:val="auto"/>
        </w:rPr>
        <w:t xml:space="preserve"> (</w:t>
      </w:r>
      <w:r w:rsidR="00FC362E" w:rsidRPr="00960C2F">
        <w:rPr>
          <w:color w:val="auto"/>
        </w:rPr>
        <w:t>počet kandidátů</w:t>
      </w:r>
      <w:r w:rsidR="009F0476" w:rsidRPr="00960C2F">
        <w:rPr>
          <w:color w:val="auto"/>
        </w:rPr>
        <w:t xml:space="preserve"> na počet mandátů v %)</w:t>
      </w:r>
      <w:r w:rsidR="00FC362E" w:rsidRPr="00960C2F">
        <w:rPr>
          <w:color w:val="auto"/>
        </w:rPr>
        <w:t xml:space="preserve"> a zisku mandátů u </w:t>
      </w:r>
      <w:r w:rsidR="009F0476" w:rsidRPr="00960C2F">
        <w:rPr>
          <w:color w:val="auto"/>
        </w:rPr>
        <w:t>KSČM a ANO 2011</w:t>
      </w:r>
      <w:r w:rsidRPr="00960C2F">
        <w:rPr>
          <w:color w:val="auto"/>
        </w:rPr>
        <w:t xml:space="preserve">. Zatímco </w:t>
      </w:r>
      <w:r w:rsidR="009F0476" w:rsidRPr="00960C2F">
        <w:rPr>
          <w:color w:val="auto"/>
        </w:rPr>
        <w:t>KSČM</w:t>
      </w:r>
      <w:r w:rsidRPr="00960C2F">
        <w:rPr>
          <w:color w:val="auto"/>
        </w:rPr>
        <w:t xml:space="preserve"> byla v počtu obcí, kde strana kandidovala </w:t>
      </w:r>
      <w:r w:rsidR="009F0476" w:rsidRPr="00960C2F">
        <w:rPr>
          <w:color w:val="auto"/>
        </w:rPr>
        <w:t>a</w:t>
      </w:r>
      <w:r w:rsidR="00A17F6B" w:rsidRPr="00960C2F">
        <w:rPr>
          <w:color w:val="auto"/>
        </w:rPr>
        <w:t> </w:t>
      </w:r>
      <w:r w:rsidR="009F0476" w:rsidRPr="00960C2F">
        <w:rPr>
          <w:color w:val="auto"/>
        </w:rPr>
        <w:t xml:space="preserve">v počtu kandidátů na mandát </w:t>
      </w:r>
      <w:r w:rsidRPr="00960C2F">
        <w:rPr>
          <w:color w:val="auto"/>
        </w:rPr>
        <w:t xml:space="preserve">na 4. místě, ziskem </w:t>
      </w:r>
      <w:r w:rsidR="009F0476" w:rsidRPr="00960C2F">
        <w:rPr>
          <w:color w:val="auto"/>
        </w:rPr>
        <w:t>1</w:t>
      </w:r>
      <w:r w:rsidRPr="00960C2F">
        <w:rPr>
          <w:color w:val="auto"/>
        </w:rPr>
        <w:t xml:space="preserve">,2 % mandátů se </w:t>
      </w:r>
      <w:r w:rsidR="009F0476" w:rsidRPr="00960C2F">
        <w:rPr>
          <w:color w:val="auto"/>
        </w:rPr>
        <w:t xml:space="preserve">neumístila </w:t>
      </w:r>
      <w:r w:rsidR="00FC362E" w:rsidRPr="00960C2F">
        <w:rPr>
          <w:color w:val="auto"/>
        </w:rPr>
        <w:t xml:space="preserve">ani </w:t>
      </w:r>
      <w:r w:rsidR="009F0476" w:rsidRPr="00960C2F">
        <w:rPr>
          <w:color w:val="auto"/>
        </w:rPr>
        <w:t>mezi nejlepšími 10</w:t>
      </w:r>
      <w:r w:rsidR="00A17F6B" w:rsidRPr="00960C2F">
        <w:rPr>
          <w:color w:val="auto"/>
        </w:rPr>
        <w:t> </w:t>
      </w:r>
      <w:r w:rsidR="009F0476" w:rsidRPr="00960C2F">
        <w:rPr>
          <w:color w:val="auto"/>
        </w:rPr>
        <w:t>volebními stranami v obcích s 15 a vícečlenným zastupitelstvem</w:t>
      </w:r>
      <w:r w:rsidRPr="00960C2F">
        <w:rPr>
          <w:color w:val="auto"/>
        </w:rPr>
        <w:t xml:space="preserve">. Naproti tomu politické hnutí ANO 2011 </w:t>
      </w:r>
      <w:r w:rsidR="009F0476" w:rsidRPr="00960C2F">
        <w:rPr>
          <w:color w:val="auto"/>
        </w:rPr>
        <w:t>bylo v počtu obcí, kde kandidovalo</w:t>
      </w:r>
      <w:r w:rsidR="000B2540" w:rsidRPr="00960C2F">
        <w:rPr>
          <w:color w:val="auto"/>
        </w:rPr>
        <w:t>,</w:t>
      </w:r>
      <w:r w:rsidR="009F0476" w:rsidRPr="00960C2F">
        <w:rPr>
          <w:color w:val="auto"/>
        </w:rPr>
        <w:t xml:space="preserve"> na 6. místě, v potenciálu bylo na </w:t>
      </w:r>
      <w:r w:rsidR="000B2540" w:rsidRPr="00960C2F">
        <w:rPr>
          <w:color w:val="auto"/>
        </w:rPr>
        <w:t>5.</w:t>
      </w:r>
      <w:r w:rsidR="009F0476" w:rsidRPr="00960C2F">
        <w:rPr>
          <w:color w:val="auto"/>
        </w:rPr>
        <w:t xml:space="preserve"> místě a dle zisku mandátů dosáhlo lepšího zisku než ODS a</w:t>
      </w:r>
      <w:r w:rsidR="00B054E0" w:rsidRPr="00960C2F">
        <w:rPr>
          <w:color w:val="auto"/>
        </w:rPr>
        <w:t> </w:t>
      </w:r>
      <w:r w:rsidR="009F0476" w:rsidRPr="00960C2F">
        <w:rPr>
          <w:color w:val="auto"/>
        </w:rPr>
        <w:t>umístilo se na 3. místě za SNK a KDU-ČSL.</w:t>
      </w:r>
    </w:p>
    <w:p w14:paraId="603A27C5" w14:textId="77777777" w:rsidR="00D81A24" w:rsidRPr="00960C2F" w:rsidRDefault="00D81A24" w:rsidP="00E4596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jc w:val="both"/>
        <w:rPr>
          <w:rFonts w:ascii="Arial" w:hAnsi="Arial" w:cs="Arial"/>
        </w:rPr>
      </w:pPr>
    </w:p>
    <w:p w14:paraId="32149EA3" w14:textId="18C67765" w:rsidR="00D81A24" w:rsidRPr="00960C2F" w:rsidRDefault="00D81A24" w:rsidP="00E4596D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>Tabulky č. 7 až č. 9 publikace podávají přehled v členění podle velikostních skupin obcí, takto:</w:t>
      </w:r>
    </w:p>
    <w:p w14:paraId="5C16A689" w14:textId="5230E68A" w:rsidR="00D81A24" w:rsidRPr="00960C2F" w:rsidRDefault="00455FE5" w:rsidP="00E4596D">
      <w:pPr>
        <w:pStyle w:val="Style0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ind w:left="284" w:hanging="284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>Tab</w:t>
      </w:r>
      <w:r w:rsidR="00D81A24" w:rsidRPr="00960C2F">
        <w:rPr>
          <w:rFonts w:ascii="Arial" w:hAnsi="Arial" w:cs="Arial"/>
        </w:rPr>
        <w:t xml:space="preserve">. 7 – velikostní skupina obcí s počtem do 500 obyvatel (3 </w:t>
      </w:r>
      <w:r w:rsidR="00D41367" w:rsidRPr="00960C2F">
        <w:rPr>
          <w:rFonts w:ascii="Arial" w:hAnsi="Arial" w:cs="Arial"/>
        </w:rPr>
        <w:t>387</w:t>
      </w:r>
      <w:r w:rsidR="00D81A24" w:rsidRPr="00960C2F">
        <w:rPr>
          <w:rFonts w:ascii="Arial" w:hAnsi="Arial" w:cs="Arial"/>
        </w:rPr>
        <w:t xml:space="preserve"> obcí)</w:t>
      </w:r>
    </w:p>
    <w:p w14:paraId="6BFFAF02" w14:textId="419D71F9" w:rsidR="00D81A24" w:rsidRPr="00960C2F" w:rsidRDefault="00455FE5" w:rsidP="00E4596D">
      <w:pPr>
        <w:pStyle w:val="Style0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ind w:left="284" w:hanging="284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>Tab</w:t>
      </w:r>
      <w:r w:rsidR="00D81A24" w:rsidRPr="00960C2F">
        <w:rPr>
          <w:rFonts w:ascii="Arial" w:hAnsi="Arial" w:cs="Arial"/>
        </w:rPr>
        <w:t xml:space="preserve">. 8 – velikostní skupina obcí s počtem od 501 do 3 000 obyvatel (2 </w:t>
      </w:r>
      <w:r w:rsidR="00D41367" w:rsidRPr="00960C2F">
        <w:rPr>
          <w:rFonts w:ascii="Arial" w:hAnsi="Arial" w:cs="Arial"/>
        </w:rPr>
        <w:t>407</w:t>
      </w:r>
      <w:r w:rsidR="00D81A24" w:rsidRPr="00960C2F">
        <w:rPr>
          <w:rFonts w:ascii="Arial" w:hAnsi="Arial" w:cs="Arial"/>
        </w:rPr>
        <w:t xml:space="preserve"> obcí)</w:t>
      </w:r>
    </w:p>
    <w:p w14:paraId="4AE9C661" w14:textId="1CBE81E9" w:rsidR="00D81A24" w:rsidRPr="00960C2F" w:rsidRDefault="00455FE5" w:rsidP="00E4596D">
      <w:pPr>
        <w:pStyle w:val="Style0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ind w:left="284" w:hanging="284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>Tab</w:t>
      </w:r>
      <w:r w:rsidR="00D81A24" w:rsidRPr="00960C2F">
        <w:rPr>
          <w:rFonts w:ascii="Arial" w:hAnsi="Arial" w:cs="Arial"/>
        </w:rPr>
        <w:t>. 9 – velikostní skupina obcí s počtem 3 001 a více obyvatel (4</w:t>
      </w:r>
      <w:r w:rsidR="00D41367" w:rsidRPr="00960C2F">
        <w:rPr>
          <w:rFonts w:ascii="Arial" w:hAnsi="Arial" w:cs="Arial"/>
        </w:rPr>
        <w:t>49</w:t>
      </w:r>
      <w:r w:rsidR="00D81A24" w:rsidRPr="00960C2F">
        <w:rPr>
          <w:rFonts w:ascii="Arial" w:hAnsi="Arial" w:cs="Arial"/>
        </w:rPr>
        <w:t xml:space="preserve"> obcí)</w:t>
      </w:r>
    </w:p>
    <w:p w14:paraId="056C4B63" w14:textId="39583D96" w:rsidR="00D81A24" w:rsidRPr="00960C2F" w:rsidRDefault="00D81A24" w:rsidP="00E4596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>Údaje o počtu o</w:t>
      </w:r>
      <w:r w:rsidR="009F0476" w:rsidRPr="00960C2F">
        <w:rPr>
          <w:rFonts w:ascii="Arial" w:hAnsi="Arial" w:cs="Arial"/>
        </w:rPr>
        <w:t>byvatel v obcích k 1. lednu 2022</w:t>
      </w:r>
      <w:r w:rsidRPr="00960C2F">
        <w:rPr>
          <w:rFonts w:ascii="Arial" w:hAnsi="Arial" w:cs="Arial"/>
        </w:rPr>
        <w:t xml:space="preserve"> byly převzaty z údajů statistiky obyvatelstva ČSÚ.</w:t>
      </w:r>
      <w:r w:rsidR="00D41367" w:rsidRPr="00960C2F">
        <w:rPr>
          <w:rFonts w:ascii="Arial" w:hAnsi="Arial" w:cs="Arial"/>
        </w:rPr>
        <w:t xml:space="preserve"> </w:t>
      </w:r>
      <w:r w:rsidRPr="00960C2F">
        <w:rPr>
          <w:rFonts w:ascii="Arial" w:hAnsi="Arial" w:cs="Arial"/>
        </w:rPr>
        <w:t>Důvodem pro uvedení informací v tomto členění je především skutečnost, že na počtu obyvatel obce je závislý počet volených členů zastupitelstva, a tím také počet kandidátů jednotlivých volebních stran. Rozdělením obcí do uvedených třech skupin lze pak získat podrobnější srovnání vstupního potenciálu volebních stran.</w:t>
      </w:r>
    </w:p>
    <w:p w14:paraId="22E472DE" w14:textId="0EC0A2ED" w:rsidR="005E4E1C" w:rsidRPr="00960C2F" w:rsidRDefault="00321CEC" w:rsidP="00E4596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jc w:val="both"/>
        <w:rPr>
          <w:rFonts w:ascii="Arial" w:hAnsi="Arial" w:cs="Arial"/>
        </w:rPr>
      </w:pPr>
      <w:r w:rsidRPr="00960C2F">
        <w:rPr>
          <w:noProof/>
        </w:rPr>
        <w:drawing>
          <wp:inline distT="0" distB="0" distL="0" distR="0" wp14:anchorId="7C5051A2" wp14:editId="544BA09F">
            <wp:extent cx="5582285" cy="3519170"/>
            <wp:effectExtent l="0" t="0" r="0" b="508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089E3" w14:textId="2BEBDE99" w:rsidR="00D81A24" w:rsidRPr="00960C2F" w:rsidRDefault="00D81A24" w:rsidP="00321CEC">
      <w:pPr>
        <w:pStyle w:val="Style0"/>
        <w:spacing w:before="120" w:after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 xml:space="preserve">Přehled </w:t>
      </w:r>
      <w:r w:rsidR="00B054E0" w:rsidRPr="00960C2F">
        <w:rPr>
          <w:rFonts w:ascii="Arial" w:hAnsi="Arial" w:cs="Arial"/>
        </w:rPr>
        <w:t>(Tab.</w:t>
      </w:r>
      <w:r w:rsidR="005E4E1C" w:rsidRPr="00960C2F">
        <w:rPr>
          <w:rFonts w:ascii="Arial" w:hAnsi="Arial" w:cs="Arial"/>
        </w:rPr>
        <w:t xml:space="preserve"> B</w:t>
      </w:r>
      <w:r w:rsidR="00B054E0" w:rsidRPr="00960C2F">
        <w:rPr>
          <w:rFonts w:ascii="Arial" w:hAnsi="Arial" w:cs="Arial"/>
        </w:rPr>
        <w:t xml:space="preserve">) </w:t>
      </w:r>
      <w:r w:rsidRPr="00960C2F">
        <w:rPr>
          <w:rFonts w:ascii="Arial" w:hAnsi="Arial" w:cs="Arial"/>
        </w:rPr>
        <w:t>ukazuje</w:t>
      </w:r>
      <w:r w:rsidR="00DE4CFA" w:rsidRPr="00960C2F">
        <w:rPr>
          <w:rFonts w:ascii="Arial" w:hAnsi="Arial" w:cs="Arial"/>
        </w:rPr>
        <w:t xml:space="preserve"> výsadní postavení SNK a to, </w:t>
      </w:r>
      <w:r w:rsidRPr="00960C2F">
        <w:rPr>
          <w:rFonts w:ascii="Arial" w:hAnsi="Arial" w:cs="Arial"/>
        </w:rPr>
        <w:t>že s rostoucí velikostí obce roste úspěšnost politických stran</w:t>
      </w:r>
      <w:r w:rsidR="007A5726" w:rsidRPr="00960C2F">
        <w:rPr>
          <w:rFonts w:ascii="Arial" w:hAnsi="Arial" w:cs="Arial"/>
        </w:rPr>
        <w:t xml:space="preserve"> a</w:t>
      </w:r>
      <w:r w:rsidR="00B054E0" w:rsidRPr="00960C2F">
        <w:rPr>
          <w:rFonts w:ascii="Arial" w:hAnsi="Arial" w:cs="Arial"/>
        </w:rPr>
        <w:t> </w:t>
      </w:r>
      <w:r w:rsidR="007A5726" w:rsidRPr="00960C2F">
        <w:rPr>
          <w:rFonts w:ascii="Arial" w:hAnsi="Arial" w:cs="Arial"/>
        </w:rPr>
        <w:t>hnutí</w:t>
      </w:r>
      <w:r w:rsidRPr="00960C2F">
        <w:rPr>
          <w:rFonts w:ascii="Arial" w:hAnsi="Arial" w:cs="Arial"/>
        </w:rPr>
        <w:t xml:space="preserve"> vůči nezávislým kandidátům</w:t>
      </w:r>
      <w:r w:rsidR="00DE4CFA" w:rsidRPr="00960C2F">
        <w:rPr>
          <w:rFonts w:ascii="Arial" w:hAnsi="Arial" w:cs="Arial"/>
        </w:rPr>
        <w:t xml:space="preserve"> </w:t>
      </w:r>
      <w:r w:rsidRPr="00960C2F">
        <w:rPr>
          <w:rFonts w:ascii="Arial" w:hAnsi="Arial" w:cs="Arial"/>
        </w:rPr>
        <w:t>(kandidujícím samostatně nebo v rámci s</w:t>
      </w:r>
      <w:r w:rsidR="00E4596D" w:rsidRPr="00960C2F">
        <w:rPr>
          <w:rFonts w:ascii="Arial" w:hAnsi="Arial" w:cs="Arial"/>
        </w:rPr>
        <w:t>družení nezávislých kandidátů).</w:t>
      </w:r>
      <w:r w:rsidR="00DE4CFA" w:rsidRPr="00960C2F">
        <w:rPr>
          <w:rFonts w:ascii="Arial" w:hAnsi="Arial" w:cs="Arial"/>
        </w:rPr>
        <w:t xml:space="preserve"> </w:t>
      </w:r>
      <w:r w:rsidR="00E4596D" w:rsidRPr="00960C2F">
        <w:rPr>
          <w:rFonts w:ascii="Arial" w:hAnsi="Arial" w:cs="Arial"/>
        </w:rPr>
        <w:t>Patrný je nárůst potenciálu například u ODS, která se v nejmenších obcích nepohybovala mezi nejlepšími pěti volebními stranami a s rostoucí velikostí obce, rostl také její potenciál z 9,9 % v obcích od 501 do 3000 obyvatel až na 46,5 % v těch největších obcích. Obdobně rostl také potenciál KSČM. Nejúspěšnější politickou stranou co do počtu získaných mandátů byla v</w:t>
      </w:r>
      <w:r w:rsidR="00B054E0" w:rsidRPr="00960C2F">
        <w:rPr>
          <w:rFonts w:ascii="Arial" w:hAnsi="Arial" w:cs="Arial"/>
        </w:rPr>
        <w:t>e</w:t>
      </w:r>
      <w:r w:rsidR="00E4596D" w:rsidRPr="00960C2F">
        <w:rPr>
          <w:rFonts w:ascii="Arial" w:hAnsi="Arial" w:cs="Arial"/>
        </w:rPr>
        <w:t> dvou nejmenších kategoriích obcí KDU-ČSL</w:t>
      </w:r>
      <w:r w:rsidR="00EE4892">
        <w:rPr>
          <w:rFonts w:ascii="Arial" w:hAnsi="Arial" w:cs="Arial"/>
        </w:rPr>
        <w:t>. V </w:t>
      </w:r>
      <w:r w:rsidR="00E4596D" w:rsidRPr="00960C2F">
        <w:rPr>
          <w:rFonts w:ascii="Arial" w:hAnsi="Arial" w:cs="Arial"/>
        </w:rPr>
        <w:t>největších obcích zí</w:t>
      </w:r>
      <w:r w:rsidR="00DE4CFA" w:rsidRPr="00960C2F">
        <w:rPr>
          <w:rFonts w:ascii="Arial" w:hAnsi="Arial" w:cs="Arial"/>
        </w:rPr>
        <w:t>skalo nejvíce mandátů hnutí ANO </w:t>
      </w:r>
      <w:r w:rsidR="00E4596D" w:rsidRPr="00960C2F">
        <w:rPr>
          <w:rFonts w:ascii="Arial" w:hAnsi="Arial" w:cs="Arial"/>
        </w:rPr>
        <w:t xml:space="preserve">2011. </w:t>
      </w:r>
    </w:p>
    <w:p w14:paraId="4CB60AB7" w14:textId="77777777" w:rsidR="004640C3" w:rsidRPr="00960C2F" w:rsidRDefault="001F28E0" w:rsidP="00153957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>Tabulka č. 10</w:t>
      </w:r>
      <w:r w:rsidR="004909F3" w:rsidRPr="00960C2F">
        <w:rPr>
          <w:rFonts w:ascii="Arial" w:hAnsi="Arial" w:cs="Arial"/>
        </w:rPr>
        <w:t xml:space="preserve"> publikace</w:t>
      </w:r>
      <w:r w:rsidRPr="00960C2F">
        <w:rPr>
          <w:rFonts w:ascii="Arial" w:hAnsi="Arial" w:cs="Arial"/>
        </w:rPr>
        <w:t xml:space="preserve"> podává přehled o tom, kolika členná zastupitelstva byla zvolena v jednotlivých velikostních skupinách obcí a celkem. Zákon č. 128/2000 Sb., o obcích, v platném znění </w:t>
      </w:r>
      <w:r w:rsidR="004909F3" w:rsidRPr="00960C2F">
        <w:rPr>
          <w:rFonts w:ascii="Arial" w:hAnsi="Arial" w:cs="Arial"/>
        </w:rPr>
        <w:t>(dále jen „zákon o </w:t>
      </w:r>
      <w:r w:rsidRPr="00960C2F">
        <w:rPr>
          <w:rFonts w:ascii="Arial" w:hAnsi="Arial" w:cs="Arial"/>
        </w:rPr>
        <w:t xml:space="preserve">obcích“) dovoluje </w:t>
      </w:r>
      <w:r w:rsidR="004640C3" w:rsidRPr="00960C2F">
        <w:rPr>
          <w:rFonts w:ascii="Arial" w:hAnsi="Arial" w:cs="Arial"/>
        </w:rPr>
        <w:t xml:space="preserve">mj. i </w:t>
      </w:r>
      <w:r w:rsidRPr="00960C2F">
        <w:rPr>
          <w:rFonts w:ascii="Arial" w:hAnsi="Arial" w:cs="Arial"/>
        </w:rPr>
        <w:t>v obcích s počtem obyvatel</w:t>
      </w:r>
      <w:r w:rsidR="007A5726" w:rsidRPr="00960C2F">
        <w:rPr>
          <w:rFonts w:ascii="Arial" w:hAnsi="Arial" w:cs="Arial"/>
        </w:rPr>
        <w:t xml:space="preserve"> do </w:t>
      </w:r>
      <w:r w:rsidR="001B6349" w:rsidRPr="00960C2F">
        <w:rPr>
          <w:rFonts w:ascii="Arial" w:hAnsi="Arial" w:cs="Arial"/>
        </w:rPr>
        <w:t>pěti set</w:t>
      </w:r>
      <w:r w:rsidR="007A5726" w:rsidRPr="00960C2F">
        <w:rPr>
          <w:rFonts w:ascii="Arial" w:hAnsi="Arial" w:cs="Arial"/>
        </w:rPr>
        <w:t xml:space="preserve"> </w:t>
      </w:r>
      <w:r w:rsidRPr="00960C2F">
        <w:rPr>
          <w:rFonts w:ascii="Arial" w:hAnsi="Arial" w:cs="Arial"/>
        </w:rPr>
        <w:t xml:space="preserve">volit až 15-ti  členné zastupitelstvo. Tuto možnost </w:t>
      </w:r>
      <w:r w:rsidR="004640C3" w:rsidRPr="00960C2F">
        <w:rPr>
          <w:rFonts w:ascii="Arial" w:hAnsi="Arial" w:cs="Arial"/>
        </w:rPr>
        <w:t xml:space="preserve">plně </w:t>
      </w:r>
      <w:r w:rsidRPr="00960C2F">
        <w:rPr>
          <w:rFonts w:ascii="Arial" w:hAnsi="Arial" w:cs="Arial"/>
        </w:rPr>
        <w:t>využila obec Proset</w:t>
      </w:r>
      <w:r w:rsidR="001A5DFD" w:rsidRPr="00960C2F">
        <w:rPr>
          <w:rFonts w:ascii="Arial" w:hAnsi="Arial" w:cs="Arial"/>
        </w:rPr>
        <w:t>ín (okr. Žďár nad Sázavou) s 365</w:t>
      </w:r>
      <w:r w:rsidRPr="00960C2F">
        <w:rPr>
          <w:rFonts w:ascii="Arial" w:hAnsi="Arial" w:cs="Arial"/>
        </w:rPr>
        <w:t xml:space="preserve"> obyvateli</w:t>
      </w:r>
      <w:r w:rsidR="001A5DFD" w:rsidRPr="00960C2F">
        <w:rPr>
          <w:rFonts w:ascii="Arial" w:hAnsi="Arial" w:cs="Arial"/>
        </w:rPr>
        <w:t xml:space="preserve"> a obec Bílsko (okres Strakonice) </w:t>
      </w:r>
      <w:r w:rsidR="00E44DDE" w:rsidRPr="00960C2F">
        <w:rPr>
          <w:rFonts w:ascii="Arial" w:hAnsi="Arial" w:cs="Arial"/>
        </w:rPr>
        <w:br/>
      </w:r>
      <w:r w:rsidR="001A5DFD" w:rsidRPr="00960C2F">
        <w:rPr>
          <w:rFonts w:ascii="Arial" w:hAnsi="Arial" w:cs="Arial"/>
        </w:rPr>
        <w:t>s 214 obyvateli</w:t>
      </w:r>
      <w:r w:rsidRPr="00960C2F">
        <w:rPr>
          <w:rFonts w:ascii="Arial" w:hAnsi="Arial" w:cs="Arial"/>
        </w:rPr>
        <w:t xml:space="preserve">. </w:t>
      </w:r>
    </w:p>
    <w:p w14:paraId="5976A194" w14:textId="66711547" w:rsidR="001F28E0" w:rsidRPr="00960C2F" w:rsidRDefault="001F28E0" w:rsidP="00153957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>V tabulkách č. 11 až č. 13</w:t>
      </w:r>
      <w:r w:rsidR="004909F3" w:rsidRPr="00960C2F">
        <w:rPr>
          <w:rFonts w:ascii="Arial" w:hAnsi="Arial" w:cs="Arial"/>
        </w:rPr>
        <w:t xml:space="preserve"> publikace</w:t>
      </w:r>
      <w:r w:rsidRPr="00960C2F">
        <w:rPr>
          <w:rFonts w:ascii="Arial" w:hAnsi="Arial" w:cs="Arial"/>
        </w:rPr>
        <w:t xml:space="preserve"> je uveden podrobný přehled o velikosti zvolených zastupitelstev v jednotlivých velikostních skupinách obcí podle jednotlivých okresů a krajů.</w:t>
      </w:r>
      <w:r w:rsidR="004B737C" w:rsidRPr="00960C2F">
        <w:rPr>
          <w:rFonts w:ascii="Arial" w:hAnsi="Arial" w:cs="Arial"/>
        </w:rPr>
        <w:t xml:space="preserve"> </w:t>
      </w:r>
    </w:p>
    <w:p w14:paraId="1B4A37A9" w14:textId="53563ADA" w:rsidR="005E4E1C" w:rsidRPr="00960C2F" w:rsidRDefault="005E4E1C" w:rsidP="005E4E1C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 xml:space="preserve">Níže uvedený přehled (Tab. C) ukazuje možný rozsah počtu členů zastupitelstev dle velikostní skupiny obce podle zákona o obcích a </w:t>
      </w:r>
      <w:r w:rsidR="00EE4892">
        <w:rPr>
          <w:rFonts w:ascii="Arial" w:hAnsi="Arial" w:cs="Arial"/>
        </w:rPr>
        <w:t xml:space="preserve">v hl. m. Praze </w:t>
      </w:r>
      <w:r w:rsidRPr="00960C2F">
        <w:rPr>
          <w:rFonts w:ascii="Arial" w:hAnsi="Arial" w:cs="Arial"/>
        </w:rPr>
        <w:t>podle zákona č. 131/2000 Sb., o hl. m. Praze a o změně některých zákonů, ve znění pozd</w:t>
      </w:r>
      <w:r w:rsidR="00EE4892">
        <w:rPr>
          <w:rFonts w:ascii="Arial" w:hAnsi="Arial" w:cs="Arial"/>
        </w:rPr>
        <w:t>ějších předpisů.</w:t>
      </w:r>
    </w:p>
    <w:p w14:paraId="6973BAD5" w14:textId="233B6BA6" w:rsidR="004640C3" w:rsidRPr="00960C2F" w:rsidRDefault="005E4E1C" w:rsidP="00153957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</w:rPr>
      </w:pPr>
      <w:r w:rsidRPr="00960C2F">
        <w:rPr>
          <w:noProof/>
        </w:rPr>
        <w:lastRenderedPageBreak/>
        <w:drawing>
          <wp:inline distT="0" distB="0" distL="0" distR="0" wp14:anchorId="39876A2F" wp14:editId="4C779928">
            <wp:extent cx="4274185" cy="1690370"/>
            <wp:effectExtent l="0" t="0" r="0" b="508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22776" w14:textId="1BFDA8DE" w:rsidR="00E6000A" w:rsidRPr="00960C2F" w:rsidRDefault="00B054E0" w:rsidP="005E4E1C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0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 xml:space="preserve">Ve volbách v roce 2022 bylo </w:t>
      </w:r>
      <w:r w:rsidR="005E4E1C" w:rsidRPr="00960C2F">
        <w:rPr>
          <w:rFonts w:ascii="Arial" w:hAnsi="Arial" w:cs="Arial"/>
        </w:rPr>
        <w:t xml:space="preserve">v hl. m. Praze </w:t>
      </w:r>
      <w:r w:rsidRPr="00960C2F">
        <w:rPr>
          <w:rFonts w:ascii="Arial" w:hAnsi="Arial" w:cs="Arial"/>
        </w:rPr>
        <w:t xml:space="preserve">voleno </w:t>
      </w:r>
      <w:r w:rsidR="00E6000A" w:rsidRPr="00960C2F">
        <w:rPr>
          <w:rFonts w:ascii="Arial" w:hAnsi="Arial" w:cs="Arial"/>
        </w:rPr>
        <w:t>65</w:t>
      </w:r>
      <w:r w:rsidRPr="00960C2F">
        <w:rPr>
          <w:rFonts w:ascii="Arial" w:hAnsi="Arial" w:cs="Arial"/>
        </w:rPr>
        <w:t xml:space="preserve"> členů zastupitelstva</w:t>
      </w:r>
      <w:r w:rsidR="00E6000A" w:rsidRPr="00960C2F">
        <w:rPr>
          <w:rFonts w:ascii="Arial" w:hAnsi="Arial" w:cs="Arial"/>
        </w:rPr>
        <w:t xml:space="preserve">. </w:t>
      </w:r>
    </w:p>
    <w:p w14:paraId="2E30A9E4" w14:textId="77777777" w:rsidR="004909F3" w:rsidRPr="00960C2F" w:rsidRDefault="0032263D" w:rsidP="00153957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ab/>
      </w:r>
    </w:p>
    <w:p w14:paraId="1BF2695F" w14:textId="77777777" w:rsidR="004909F3" w:rsidRPr="00960C2F" w:rsidRDefault="004909F3" w:rsidP="00153957">
      <w:pPr>
        <w:pStyle w:val="Style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ind w:left="714" w:hanging="357"/>
        <w:rPr>
          <w:rFonts w:ascii="Arial" w:hAnsi="Arial" w:cs="Arial"/>
          <w:b/>
          <w:bCs/>
          <w:i/>
          <w:sz w:val="22"/>
          <w:szCs w:val="22"/>
        </w:rPr>
      </w:pPr>
      <w:r w:rsidRPr="00960C2F">
        <w:rPr>
          <w:rFonts w:ascii="Arial" w:hAnsi="Arial" w:cs="Arial"/>
          <w:b/>
          <w:bCs/>
          <w:i/>
          <w:sz w:val="22"/>
          <w:szCs w:val="22"/>
        </w:rPr>
        <w:t>Věková struktura kandidátů a podíl žen v zastupitelstvech v územním přehledu</w:t>
      </w:r>
    </w:p>
    <w:p w14:paraId="3DC11750" w14:textId="6367C3F6" w:rsidR="004909F3" w:rsidRPr="00960C2F" w:rsidRDefault="004909F3" w:rsidP="0015395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 xml:space="preserve">Výsledky voleb do zastupitelstev obcí byly ve zpracování shrnovány nejen v zákonem stanoveném členění podle volebních stran, ale také podle některých dalších údajů, které o jednotlivých kandidátech </w:t>
      </w:r>
      <w:r w:rsidR="00B054E0" w:rsidRPr="00960C2F">
        <w:rPr>
          <w:rFonts w:ascii="Arial" w:hAnsi="Arial" w:cs="Arial"/>
        </w:rPr>
        <w:t>byly na hlasovacím lístku nebo na</w:t>
      </w:r>
      <w:r w:rsidRPr="00960C2F">
        <w:rPr>
          <w:rFonts w:ascii="Arial" w:hAnsi="Arial" w:cs="Arial"/>
        </w:rPr>
        <w:t xml:space="preserve"> kandidátní listině uvedeny. Z nich byly pro další statistické zpracování výsledků voleb použity tyto charakteristiky kandidátů: </w:t>
      </w:r>
    </w:p>
    <w:p w14:paraId="33A81B93" w14:textId="77777777" w:rsidR="004909F3" w:rsidRPr="00960C2F" w:rsidRDefault="004909F3" w:rsidP="0015395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ind w:left="426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>- věk,</w:t>
      </w:r>
    </w:p>
    <w:p w14:paraId="5336A321" w14:textId="77777777" w:rsidR="004909F3" w:rsidRPr="00960C2F" w:rsidRDefault="004909F3" w:rsidP="0015395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ind w:left="426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>- pohlaví,</w:t>
      </w:r>
    </w:p>
    <w:p w14:paraId="721D02D3" w14:textId="77777777" w:rsidR="004909F3" w:rsidRPr="00960C2F" w:rsidRDefault="001B6349" w:rsidP="0015395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ind w:left="426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>- která politická strana nebo politické hnutí</w:t>
      </w:r>
      <w:r w:rsidR="004909F3" w:rsidRPr="00960C2F">
        <w:rPr>
          <w:rFonts w:ascii="Arial" w:hAnsi="Arial" w:cs="Arial"/>
        </w:rPr>
        <w:t xml:space="preserve"> </w:t>
      </w:r>
      <w:r w:rsidRPr="00960C2F">
        <w:rPr>
          <w:rFonts w:ascii="Arial" w:hAnsi="Arial" w:cs="Arial"/>
        </w:rPr>
        <w:t>kandidáta navrhuje</w:t>
      </w:r>
      <w:r w:rsidR="004909F3" w:rsidRPr="00960C2F">
        <w:rPr>
          <w:rFonts w:ascii="Arial" w:hAnsi="Arial" w:cs="Arial"/>
        </w:rPr>
        <w:t>, či zda jde o nezávislého kandidáta,</w:t>
      </w:r>
    </w:p>
    <w:p w14:paraId="5E0250B0" w14:textId="77777777" w:rsidR="004909F3" w:rsidRPr="00960C2F" w:rsidRDefault="004909F3" w:rsidP="0015395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ind w:left="426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>- politická příslušnost.</w:t>
      </w:r>
    </w:p>
    <w:p w14:paraId="7FB5A97B" w14:textId="715D86F8" w:rsidR="004909F3" w:rsidRPr="00960C2F" w:rsidRDefault="004909F3" w:rsidP="005E4E1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260" w:lineRule="atLeast"/>
        <w:jc w:val="both"/>
        <w:rPr>
          <w:rFonts w:ascii="Arial" w:hAnsi="Arial" w:cs="Arial"/>
          <w:bCs/>
        </w:rPr>
      </w:pPr>
      <w:r w:rsidRPr="00960C2F">
        <w:rPr>
          <w:rFonts w:ascii="Arial" w:hAnsi="Arial" w:cs="Arial"/>
          <w:bCs/>
        </w:rPr>
        <w:t>Složení kandidátů z hlediska věku (po pětiletých věkových skupinách) bylo pro zastupitelstva obcí a měst poměrně vyrovnané</w:t>
      </w:r>
      <w:r w:rsidR="004640C3" w:rsidRPr="00960C2F">
        <w:rPr>
          <w:rFonts w:ascii="Arial" w:hAnsi="Arial" w:cs="Arial"/>
          <w:bCs/>
        </w:rPr>
        <w:t xml:space="preserve"> </w:t>
      </w:r>
      <w:r w:rsidR="00EE4892">
        <w:rPr>
          <w:rFonts w:ascii="Arial" w:hAnsi="Arial" w:cs="Arial"/>
          <w:bCs/>
        </w:rPr>
        <w:t xml:space="preserve">v </w:t>
      </w:r>
      <w:r w:rsidR="004640C3" w:rsidRPr="00960C2F">
        <w:rPr>
          <w:rFonts w:ascii="Arial" w:hAnsi="Arial" w:cs="Arial"/>
          <w:bCs/>
        </w:rPr>
        <w:t>kategorií</w:t>
      </w:r>
      <w:r w:rsidR="00EE4892">
        <w:rPr>
          <w:rFonts w:ascii="Arial" w:hAnsi="Arial" w:cs="Arial"/>
          <w:bCs/>
        </w:rPr>
        <w:t>ch o</w:t>
      </w:r>
      <w:r w:rsidR="004640C3" w:rsidRPr="00960C2F">
        <w:rPr>
          <w:rFonts w:ascii="Arial" w:hAnsi="Arial" w:cs="Arial"/>
          <w:bCs/>
        </w:rPr>
        <w:t xml:space="preserve">d 35 </w:t>
      </w:r>
      <w:r w:rsidR="00EE4892">
        <w:rPr>
          <w:rFonts w:ascii="Arial" w:hAnsi="Arial" w:cs="Arial"/>
          <w:bCs/>
        </w:rPr>
        <w:t xml:space="preserve">do 59 </w:t>
      </w:r>
      <w:r w:rsidR="004640C3" w:rsidRPr="00960C2F">
        <w:rPr>
          <w:rFonts w:ascii="Arial" w:hAnsi="Arial" w:cs="Arial"/>
          <w:bCs/>
        </w:rPr>
        <w:t>let</w:t>
      </w:r>
      <w:r w:rsidRPr="00960C2F">
        <w:rPr>
          <w:rFonts w:ascii="Arial" w:hAnsi="Arial" w:cs="Arial"/>
          <w:bCs/>
          <w:shd w:val="clear" w:color="auto" w:fill="FFFFFF" w:themeFill="background1"/>
        </w:rPr>
        <w:t>.</w:t>
      </w:r>
      <w:r w:rsidR="007511D0" w:rsidRPr="00960C2F">
        <w:rPr>
          <w:rFonts w:ascii="Arial" w:hAnsi="Arial" w:cs="Arial"/>
          <w:bCs/>
          <w:shd w:val="clear" w:color="auto" w:fill="FFFFFF" w:themeFill="background1"/>
        </w:rPr>
        <w:t xml:space="preserve"> </w:t>
      </w:r>
      <w:r w:rsidRPr="00960C2F">
        <w:rPr>
          <w:rFonts w:ascii="Arial" w:hAnsi="Arial" w:cs="Arial"/>
          <w:bCs/>
          <w:shd w:val="clear" w:color="auto" w:fill="FFFFFF" w:themeFill="background1"/>
        </w:rPr>
        <w:t>Největší zastoupení zde měla vě</w:t>
      </w:r>
      <w:r w:rsidR="007511D0" w:rsidRPr="00960C2F">
        <w:rPr>
          <w:rFonts w:ascii="Arial" w:hAnsi="Arial" w:cs="Arial"/>
          <w:bCs/>
          <w:shd w:val="clear" w:color="auto" w:fill="FFFFFF" w:themeFill="background1"/>
        </w:rPr>
        <w:t xml:space="preserve">ková skupina </w:t>
      </w:r>
      <w:r w:rsidR="001B6349" w:rsidRPr="00960C2F">
        <w:rPr>
          <w:rFonts w:ascii="Arial" w:hAnsi="Arial" w:cs="Arial"/>
          <w:bCs/>
          <w:shd w:val="clear" w:color="auto" w:fill="FFFFFF" w:themeFill="background1"/>
        </w:rPr>
        <w:t>4</w:t>
      </w:r>
      <w:r w:rsidR="007511D0" w:rsidRPr="00960C2F">
        <w:rPr>
          <w:rFonts w:ascii="Arial" w:hAnsi="Arial" w:cs="Arial"/>
          <w:bCs/>
          <w:shd w:val="clear" w:color="auto" w:fill="FFFFFF" w:themeFill="background1"/>
        </w:rPr>
        <w:t>5</w:t>
      </w:r>
      <w:r w:rsidR="001B6349" w:rsidRPr="00960C2F">
        <w:rPr>
          <w:rFonts w:ascii="Arial" w:hAnsi="Arial" w:cs="Arial"/>
          <w:bCs/>
          <w:shd w:val="clear" w:color="auto" w:fill="FFFFFF" w:themeFill="background1"/>
        </w:rPr>
        <w:t> – 4</w:t>
      </w:r>
      <w:r w:rsidR="007511D0" w:rsidRPr="00960C2F">
        <w:rPr>
          <w:rFonts w:ascii="Arial" w:hAnsi="Arial" w:cs="Arial"/>
          <w:bCs/>
          <w:shd w:val="clear" w:color="auto" w:fill="FFFFFF" w:themeFill="background1"/>
        </w:rPr>
        <w:t>9 let (17,1</w:t>
      </w:r>
      <w:r w:rsidR="000C3876" w:rsidRPr="00960C2F">
        <w:rPr>
          <w:rFonts w:ascii="Arial" w:hAnsi="Arial" w:cs="Arial"/>
          <w:bCs/>
          <w:shd w:val="clear" w:color="auto" w:fill="FFFFFF" w:themeFill="background1"/>
        </w:rPr>
        <w:t> </w:t>
      </w:r>
      <w:r w:rsidRPr="00960C2F">
        <w:rPr>
          <w:rFonts w:ascii="Arial" w:hAnsi="Arial" w:cs="Arial"/>
          <w:bCs/>
          <w:shd w:val="clear" w:color="auto" w:fill="FFFFFF" w:themeFill="background1"/>
        </w:rPr>
        <w:t>%)</w:t>
      </w:r>
      <w:r w:rsidR="000C3876" w:rsidRPr="00960C2F">
        <w:rPr>
          <w:rFonts w:ascii="Arial" w:hAnsi="Arial" w:cs="Arial"/>
          <w:bCs/>
          <w:shd w:val="clear" w:color="auto" w:fill="FFFFFF" w:themeFill="background1"/>
        </w:rPr>
        <w:t xml:space="preserve">, druhá nejpočetnější byla skupina 40 </w:t>
      </w:r>
      <w:r w:rsidR="00EE4892" w:rsidRPr="00960C2F">
        <w:rPr>
          <w:rFonts w:ascii="Arial" w:hAnsi="Arial" w:cs="Arial"/>
          <w:bCs/>
        </w:rPr>
        <w:t>–</w:t>
      </w:r>
      <w:r w:rsidR="000C3876" w:rsidRPr="00960C2F">
        <w:rPr>
          <w:rFonts w:ascii="Arial" w:hAnsi="Arial" w:cs="Arial"/>
          <w:bCs/>
          <w:shd w:val="clear" w:color="auto" w:fill="FFFFFF" w:themeFill="background1"/>
        </w:rPr>
        <w:t xml:space="preserve"> 44 let (14,7 %)</w:t>
      </w:r>
      <w:r w:rsidRPr="00960C2F">
        <w:rPr>
          <w:rFonts w:ascii="Arial" w:hAnsi="Arial" w:cs="Arial"/>
          <w:bCs/>
          <w:shd w:val="clear" w:color="auto" w:fill="FFFFFF" w:themeFill="background1"/>
        </w:rPr>
        <w:t>. Mladší věkové skupiny byly zastoupeny méně, nejnižší zastoupení mě</w:t>
      </w:r>
      <w:r w:rsidR="007511D0" w:rsidRPr="00960C2F">
        <w:rPr>
          <w:rFonts w:ascii="Arial" w:hAnsi="Arial" w:cs="Arial"/>
          <w:bCs/>
          <w:shd w:val="clear" w:color="auto" w:fill="FFFFFF" w:themeFill="background1"/>
        </w:rPr>
        <w:t>la věková skupina do 19 let (0,5</w:t>
      </w:r>
      <w:r w:rsidRPr="00960C2F">
        <w:rPr>
          <w:rFonts w:ascii="Arial" w:hAnsi="Arial" w:cs="Arial"/>
          <w:bCs/>
          <w:shd w:val="clear" w:color="auto" w:fill="FFFFFF" w:themeFill="background1"/>
        </w:rPr>
        <w:t xml:space="preserve"> %).</w:t>
      </w:r>
      <w:r w:rsidRPr="00960C2F">
        <w:rPr>
          <w:rFonts w:ascii="Arial" w:hAnsi="Arial" w:cs="Arial"/>
          <w:bCs/>
        </w:rPr>
        <w:t xml:space="preserve"> </w:t>
      </w:r>
      <w:r w:rsidR="00836F0D" w:rsidRPr="00960C2F">
        <w:rPr>
          <w:rFonts w:ascii="Arial" w:hAnsi="Arial" w:cs="Arial"/>
          <w:bCs/>
        </w:rPr>
        <w:t>Zvolených zastupitelů do zastupitelstev obcí a</w:t>
      </w:r>
      <w:r w:rsidR="007511D0" w:rsidRPr="00960C2F">
        <w:rPr>
          <w:rFonts w:ascii="Arial" w:hAnsi="Arial" w:cs="Arial"/>
          <w:bCs/>
        </w:rPr>
        <w:t> </w:t>
      </w:r>
      <w:r w:rsidR="00836F0D" w:rsidRPr="00960C2F">
        <w:rPr>
          <w:rFonts w:ascii="Arial" w:hAnsi="Arial" w:cs="Arial"/>
          <w:bCs/>
        </w:rPr>
        <w:t xml:space="preserve">měst bylo nejvíce </w:t>
      </w:r>
      <w:r w:rsidR="007511D0" w:rsidRPr="00960C2F">
        <w:rPr>
          <w:rFonts w:ascii="Arial" w:hAnsi="Arial" w:cs="Arial"/>
          <w:bCs/>
        </w:rPr>
        <w:t>ve skupině 45 – 49 let (20,0</w:t>
      </w:r>
      <w:r w:rsidRPr="00960C2F">
        <w:rPr>
          <w:rFonts w:ascii="Arial" w:hAnsi="Arial" w:cs="Arial"/>
          <w:bCs/>
        </w:rPr>
        <w:t xml:space="preserve"> %) a ve skupině 4</w:t>
      </w:r>
      <w:r w:rsidR="007511D0" w:rsidRPr="00960C2F">
        <w:rPr>
          <w:rFonts w:ascii="Arial" w:hAnsi="Arial" w:cs="Arial"/>
          <w:bCs/>
        </w:rPr>
        <w:t>0</w:t>
      </w:r>
      <w:r w:rsidRPr="00960C2F">
        <w:rPr>
          <w:rFonts w:ascii="Arial" w:hAnsi="Arial" w:cs="Arial"/>
          <w:bCs/>
        </w:rPr>
        <w:t> – 4</w:t>
      </w:r>
      <w:r w:rsidR="007511D0" w:rsidRPr="00960C2F">
        <w:rPr>
          <w:rFonts w:ascii="Arial" w:hAnsi="Arial" w:cs="Arial"/>
          <w:bCs/>
        </w:rPr>
        <w:t>4</w:t>
      </w:r>
      <w:r w:rsidRPr="00960C2F">
        <w:rPr>
          <w:rFonts w:ascii="Arial" w:hAnsi="Arial" w:cs="Arial"/>
          <w:bCs/>
        </w:rPr>
        <w:t xml:space="preserve"> let (16,</w:t>
      </w:r>
      <w:r w:rsidR="007511D0" w:rsidRPr="00960C2F">
        <w:rPr>
          <w:rFonts w:ascii="Arial" w:hAnsi="Arial" w:cs="Arial"/>
          <w:bCs/>
        </w:rPr>
        <w:t>2</w:t>
      </w:r>
      <w:r w:rsidRPr="00960C2F">
        <w:rPr>
          <w:rFonts w:ascii="Arial" w:hAnsi="Arial" w:cs="Arial"/>
          <w:bCs/>
        </w:rPr>
        <w:t xml:space="preserve"> %). V zastupitelstvech městských</w:t>
      </w:r>
      <w:r w:rsidR="00E6000A" w:rsidRPr="00960C2F">
        <w:rPr>
          <w:rFonts w:ascii="Arial" w:hAnsi="Arial" w:cs="Arial"/>
          <w:bCs/>
        </w:rPr>
        <w:t xml:space="preserve"> částí a </w:t>
      </w:r>
      <w:r w:rsidR="00836F0D" w:rsidRPr="00960C2F">
        <w:rPr>
          <w:rFonts w:ascii="Arial" w:hAnsi="Arial" w:cs="Arial"/>
          <w:bCs/>
        </w:rPr>
        <w:t xml:space="preserve">městských </w:t>
      </w:r>
      <w:r w:rsidRPr="00960C2F">
        <w:rPr>
          <w:rFonts w:ascii="Arial" w:hAnsi="Arial" w:cs="Arial"/>
          <w:bCs/>
        </w:rPr>
        <w:t xml:space="preserve">obvodů </w:t>
      </w:r>
      <w:r w:rsidR="000C3876" w:rsidRPr="00960C2F">
        <w:rPr>
          <w:rFonts w:ascii="Arial" w:hAnsi="Arial" w:cs="Arial"/>
          <w:bCs/>
        </w:rPr>
        <w:t xml:space="preserve">opět dominovali kandidáti ve věkové skupině 45 – 49 let (14,4 %) </w:t>
      </w:r>
      <w:r w:rsidR="007511D0" w:rsidRPr="00960C2F">
        <w:rPr>
          <w:rFonts w:ascii="Arial" w:hAnsi="Arial" w:cs="Arial"/>
          <w:bCs/>
        </w:rPr>
        <w:t>s</w:t>
      </w:r>
      <w:r w:rsidR="00401285" w:rsidRPr="00960C2F">
        <w:rPr>
          <w:rFonts w:ascii="Arial" w:hAnsi="Arial" w:cs="Arial"/>
          <w:bCs/>
        </w:rPr>
        <w:t xml:space="preserve"> téměř </w:t>
      </w:r>
      <w:r w:rsidR="007511D0" w:rsidRPr="00960C2F">
        <w:rPr>
          <w:rFonts w:ascii="Arial" w:hAnsi="Arial" w:cs="Arial"/>
          <w:bCs/>
        </w:rPr>
        <w:t>1</w:t>
      </w:r>
      <w:r w:rsidR="000C3876" w:rsidRPr="00960C2F">
        <w:rPr>
          <w:rFonts w:ascii="Arial" w:hAnsi="Arial" w:cs="Arial"/>
          <w:bCs/>
        </w:rPr>
        <w:t>9</w:t>
      </w:r>
      <w:r w:rsidRPr="00960C2F">
        <w:rPr>
          <w:rFonts w:ascii="Arial" w:hAnsi="Arial" w:cs="Arial"/>
          <w:bCs/>
        </w:rPr>
        <w:t xml:space="preserve"> % zvolenými zastupiteli. Druhé největší zastoupení </w:t>
      </w:r>
      <w:r w:rsidR="00A12292" w:rsidRPr="00960C2F">
        <w:rPr>
          <w:rFonts w:ascii="Arial" w:hAnsi="Arial" w:cs="Arial"/>
          <w:bCs/>
        </w:rPr>
        <w:t xml:space="preserve">kandidátů </w:t>
      </w:r>
      <w:r w:rsidRPr="00960C2F">
        <w:rPr>
          <w:rFonts w:ascii="Arial" w:hAnsi="Arial" w:cs="Arial"/>
          <w:bCs/>
        </w:rPr>
        <w:t xml:space="preserve">měla </w:t>
      </w:r>
      <w:r w:rsidR="000C3876" w:rsidRPr="00960C2F">
        <w:rPr>
          <w:rFonts w:ascii="Arial" w:hAnsi="Arial" w:cs="Arial"/>
          <w:bCs/>
        </w:rPr>
        <w:t xml:space="preserve">opět </w:t>
      </w:r>
      <w:r w:rsidRPr="00960C2F">
        <w:rPr>
          <w:rFonts w:ascii="Arial" w:hAnsi="Arial" w:cs="Arial"/>
          <w:bCs/>
        </w:rPr>
        <w:t>skupina 4</w:t>
      </w:r>
      <w:r w:rsidR="000C3876" w:rsidRPr="00960C2F">
        <w:rPr>
          <w:rFonts w:ascii="Arial" w:hAnsi="Arial" w:cs="Arial"/>
          <w:bCs/>
        </w:rPr>
        <w:t>0</w:t>
      </w:r>
      <w:r w:rsidR="007511D0" w:rsidRPr="00960C2F">
        <w:rPr>
          <w:rFonts w:ascii="Arial" w:hAnsi="Arial" w:cs="Arial"/>
          <w:bCs/>
        </w:rPr>
        <w:t xml:space="preserve"> – 4</w:t>
      </w:r>
      <w:r w:rsidR="000C3876" w:rsidRPr="00960C2F">
        <w:rPr>
          <w:rFonts w:ascii="Arial" w:hAnsi="Arial" w:cs="Arial"/>
          <w:bCs/>
        </w:rPr>
        <w:t>4</w:t>
      </w:r>
      <w:r w:rsidR="007511D0" w:rsidRPr="00960C2F">
        <w:rPr>
          <w:rFonts w:ascii="Arial" w:hAnsi="Arial" w:cs="Arial"/>
          <w:bCs/>
        </w:rPr>
        <w:t xml:space="preserve"> let </w:t>
      </w:r>
      <w:r w:rsidR="00A12292" w:rsidRPr="00960C2F">
        <w:rPr>
          <w:rFonts w:ascii="Arial" w:hAnsi="Arial" w:cs="Arial"/>
          <w:bCs/>
        </w:rPr>
        <w:t>(</w:t>
      </w:r>
      <w:r w:rsidR="007511D0" w:rsidRPr="00960C2F">
        <w:rPr>
          <w:rFonts w:ascii="Arial" w:hAnsi="Arial" w:cs="Arial"/>
          <w:bCs/>
        </w:rPr>
        <w:t>1</w:t>
      </w:r>
      <w:r w:rsidR="000C3876" w:rsidRPr="00960C2F">
        <w:rPr>
          <w:rFonts w:ascii="Arial" w:hAnsi="Arial" w:cs="Arial"/>
          <w:bCs/>
        </w:rPr>
        <w:t xml:space="preserve">2,3 </w:t>
      </w:r>
      <w:r w:rsidRPr="00960C2F">
        <w:rPr>
          <w:rFonts w:ascii="Arial" w:hAnsi="Arial" w:cs="Arial"/>
          <w:bCs/>
        </w:rPr>
        <w:t>%</w:t>
      </w:r>
      <w:r w:rsidR="00A12292" w:rsidRPr="00960C2F">
        <w:rPr>
          <w:rFonts w:ascii="Arial" w:hAnsi="Arial" w:cs="Arial"/>
          <w:bCs/>
        </w:rPr>
        <w:t>)</w:t>
      </w:r>
      <w:r w:rsidR="000C3876" w:rsidRPr="00960C2F">
        <w:rPr>
          <w:rFonts w:ascii="Arial" w:hAnsi="Arial" w:cs="Arial"/>
          <w:bCs/>
        </w:rPr>
        <w:t xml:space="preserve"> s více než 15 % zastupiteli</w:t>
      </w:r>
      <w:r w:rsidRPr="00960C2F">
        <w:rPr>
          <w:rFonts w:ascii="Arial" w:hAnsi="Arial" w:cs="Arial"/>
          <w:bCs/>
        </w:rPr>
        <w:t>. P</w:t>
      </w:r>
      <w:r w:rsidR="001B6349" w:rsidRPr="00960C2F">
        <w:rPr>
          <w:rFonts w:ascii="Arial" w:hAnsi="Arial" w:cs="Arial"/>
          <w:bCs/>
        </w:rPr>
        <w:t>růměrný věk kandidáta do obecního zastupitelstva</w:t>
      </w:r>
      <w:r w:rsidRPr="00960C2F">
        <w:rPr>
          <w:rFonts w:ascii="Arial" w:hAnsi="Arial" w:cs="Arial"/>
          <w:bCs/>
        </w:rPr>
        <w:t xml:space="preserve"> činil 4</w:t>
      </w:r>
      <w:r w:rsidR="007511D0" w:rsidRPr="00960C2F">
        <w:rPr>
          <w:rFonts w:ascii="Arial" w:hAnsi="Arial" w:cs="Arial"/>
          <w:bCs/>
        </w:rPr>
        <w:t>7,5 roku</w:t>
      </w:r>
      <w:r w:rsidRPr="00960C2F">
        <w:rPr>
          <w:rFonts w:ascii="Arial" w:hAnsi="Arial" w:cs="Arial"/>
          <w:bCs/>
        </w:rPr>
        <w:t xml:space="preserve">, zatímco do </w:t>
      </w:r>
      <w:r w:rsidR="001B6349" w:rsidRPr="00960C2F">
        <w:rPr>
          <w:rFonts w:ascii="Arial" w:hAnsi="Arial" w:cs="Arial"/>
          <w:bCs/>
        </w:rPr>
        <w:t>zastupitelstva městské části nebo městského</w:t>
      </w:r>
      <w:r w:rsidRPr="00960C2F">
        <w:rPr>
          <w:rFonts w:ascii="Arial" w:hAnsi="Arial" w:cs="Arial"/>
          <w:bCs/>
        </w:rPr>
        <w:t xml:space="preserve"> obvodu </w:t>
      </w:r>
      <w:r w:rsidR="007511D0" w:rsidRPr="00960C2F">
        <w:rPr>
          <w:rFonts w:ascii="Arial" w:hAnsi="Arial" w:cs="Arial"/>
          <w:bCs/>
        </w:rPr>
        <w:t>49,3</w:t>
      </w:r>
      <w:r w:rsidR="001B6349" w:rsidRPr="00960C2F">
        <w:rPr>
          <w:rFonts w:ascii="Arial" w:hAnsi="Arial" w:cs="Arial"/>
          <w:bCs/>
        </w:rPr>
        <w:t xml:space="preserve"> let. U </w:t>
      </w:r>
      <w:r w:rsidRPr="00960C2F">
        <w:rPr>
          <w:rFonts w:ascii="Arial" w:hAnsi="Arial" w:cs="Arial"/>
          <w:bCs/>
        </w:rPr>
        <w:t>zvolených zastupitelů byl rozdíl menší (4</w:t>
      </w:r>
      <w:r w:rsidR="007511D0" w:rsidRPr="00960C2F">
        <w:rPr>
          <w:rFonts w:ascii="Arial" w:hAnsi="Arial" w:cs="Arial"/>
          <w:bCs/>
        </w:rPr>
        <w:t>7,6</w:t>
      </w:r>
      <w:r w:rsidRPr="00960C2F">
        <w:rPr>
          <w:rFonts w:ascii="Arial" w:hAnsi="Arial" w:cs="Arial"/>
          <w:bCs/>
        </w:rPr>
        <w:t> a </w:t>
      </w:r>
      <w:r w:rsidR="007511D0" w:rsidRPr="00960C2F">
        <w:rPr>
          <w:rFonts w:ascii="Arial" w:hAnsi="Arial" w:cs="Arial"/>
          <w:bCs/>
        </w:rPr>
        <w:t>48</w:t>
      </w:r>
      <w:r w:rsidRPr="00960C2F">
        <w:rPr>
          <w:rFonts w:ascii="Arial" w:hAnsi="Arial" w:cs="Arial"/>
          <w:bCs/>
        </w:rPr>
        <w:t>,5 let).</w:t>
      </w:r>
    </w:p>
    <w:p w14:paraId="7733BD8E" w14:textId="36BC0115" w:rsidR="004909F3" w:rsidRPr="00960C2F" w:rsidRDefault="004909F3" w:rsidP="00FA27B1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>Podrobné pohledy na tuto doplňující charakteristiku kandidujících a zvolených členů zastupitelstev, včetně podílu žen ve volbách, podávají tabulk</w:t>
      </w:r>
      <w:r w:rsidR="006C2DAB" w:rsidRPr="00960C2F">
        <w:rPr>
          <w:rFonts w:ascii="Arial" w:hAnsi="Arial" w:cs="Arial"/>
        </w:rPr>
        <w:t>y č. 14a,</w:t>
      </w:r>
      <w:r w:rsidRPr="00960C2F">
        <w:rPr>
          <w:rFonts w:ascii="Arial" w:hAnsi="Arial" w:cs="Arial"/>
        </w:rPr>
        <w:t xml:space="preserve"> 14b. Podrobnými údaji o podílu žen na kandidujících osobách a na zvolených zastupitelích se zabývají tabulky č. 15 a č. 16, přehled je členěn podle okresů a krajů. Věkovým složením kandidátů a zvolených členů zastupitelstev a podílem žen podle navrhující strany se </w:t>
      </w:r>
      <w:r w:rsidR="00B054E0" w:rsidRPr="00960C2F">
        <w:rPr>
          <w:rFonts w:ascii="Arial" w:hAnsi="Arial" w:cs="Arial"/>
        </w:rPr>
        <w:t>věnují</w:t>
      </w:r>
      <w:r w:rsidRPr="00960C2F">
        <w:rPr>
          <w:rFonts w:ascii="Arial" w:hAnsi="Arial" w:cs="Arial"/>
        </w:rPr>
        <w:t xml:space="preserve"> tabulky 17a, 17b.</w:t>
      </w:r>
    </w:p>
    <w:p w14:paraId="16FBE3C1" w14:textId="77777777" w:rsidR="004909F3" w:rsidRPr="00960C2F" w:rsidRDefault="004909F3" w:rsidP="00153957">
      <w:pPr>
        <w:pStyle w:val="Style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ind w:left="714" w:hanging="357"/>
        <w:rPr>
          <w:rFonts w:ascii="Arial" w:hAnsi="Arial" w:cs="Arial"/>
          <w:b/>
          <w:bCs/>
          <w:i/>
          <w:sz w:val="22"/>
          <w:szCs w:val="22"/>
        </w:rPr>
      </w:pPr>
      <w:r w:rsidRPr="00960C2F">
        <w:rPr>
          <w:rFonts w:ascii="Arial" w:hAnsi="Arial" w:cs="Arial"/>
          <w:b/>
          <w:bCs/>
          <w:i/>
          <w:sz w:val="22"/>
          <w:szCs w:val="22"/>
        </w:rPr>
        <w:t>Výsledky ve volbách podle navrhující strany</w:t>
      </w:r>
    </w:p>
    <w:p w14:paraId="585D1DA2" w14:textId="6F5E22F1" w:rsidR="00153957" w:rsidRPr="00960C2F" w:rsidRDefault="003317DC" w:rsidP="00FA27B1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 xml:space="preserve">Kandidáty do voleb mohlo navrhnout 223 politických stran a hnutí. Své kandidáty navrhlo 177 z nich. </w:t>
      </w:r>
      <w:r w:rsidR="00FA27B1" w:rsidRPr="00960C2F">
        <w:rPr>
          <w:rFonts w:ascii="Arial" w:hAnsi="Arial" w:cs="Arial"/>
        </w:rPr>
        <w:t xml:space="preserve">Na kandidátních listinách, podaných koalicemi politických stran a hnutí nebo jejich sdruženími s nezávislými kandidáty, bylo povinností volební strany uvést, která její součást </w:t>
      </w:r>
      <w:r w:rsidR="00CB2491" w:rsidRPr="00960C2F">
        <w:rPr>
          <w:rFonts w:ascii="Arial" w:hAnsi="Arial" w:cs="Arial"/>
        </w:rPr>
        <w:t>daného</w:t>
      </w:r>
      <w:r w:rsidR="00FA27B1" w:rsidRPr="00960C2F">
        <w:rPr>
          <w:rFonts w:ascii="Arial" w:hAnsi="Arial" w:cs="Arial"/>
        </w:rPr>
        <w:t xml:space="preserve"> kandidáta navrhla, případně musel být uveden údaj, že jde o nezávislého kandidáta. Aby byla vytvořena možnost statistického zpracování této významné charakteristiky kandidát</w:t>
      </w:r>
      <w:r w:rsidR="00CB2491" w:rsidRPr="00960C2F">
        <w:rPr>
          <w:rFonts w:ascii="Arial" w:hAnsi="Arial" w:cs="Arial"/>
        </w:rPr>
        <w:t>ů</w:t>
      </w:r>
      <w:r w:rsidR="00FA27B1" w:rsidRPr="00960C2F">
        <w:rPr>
          <w:rFonts w:ascii="Arial" w:hAnsi="Arial" w:cs="Arial"/>
        </w:rPr>
        <w:t xml:space="preserve">, byl do vytvářeného registru kandidátů zanesen kód navrhující politické strany či navrhujícího hnutí (popřípadě údaj o tom, že jde o nezávislého kandidáta) </w:t>
      </w:r>
      <w:r w:rsidR="00FA27B1" w:rsidRPr="00960C2F">
        <w:rPr>
          <w:rFonts w:ascii="Arial" w:hAnsi="Arial" w:cs="Arial"/>
        </w:rPr>
        <w:br/>
        <w:t xml:space="preserve">i v případě kandidátních listin podaných samostatně kandidujícími politickými stranami a hnutími, sdruženími nezávislých kandidátů a jednotlivě kandidujícími nezávislými kandidáty. </w:t>
      </w:r>
      <w:r w:rsidR="00CB2491" w:rsidRPr="00960C2F">
        <w:rPr>
          <w:rFonts w:ascii="Arial" w:hAnsi="Arial" w:cs="Arial"/>
        </w:rPr>
        <w:t>N</w:t>
      </w:r>
      <w:r w:rsidR="00836ABF" w:rsidRPr="00960C2F">
        <w:rPr>
          <w:rFonts w:ascii="Arial" w:hAnsi="Arial" w:cs="Arial"/>
        </w:rPr>
        <w:t>ezávislí kandidáti</w:t>
      </w:r>
      <w:r w:rsidR="00126E0E" w:rsidRPr="00960C2F">
        <w:rPr>
          <w:rFonts w:ascii="Arial" w:hAnsi="Arial" w:cs="Arial"/>
        </w:rPr>
        <w:t>, ať již samostatní nebo ze SNK</w:t>
      </w:r>
      <w:r w:rsidR="00836ABF" w:rsidRPr="00960C2F">
        <w:rPr>
          <w:rFonts w:ascii="Arial" w:hAnsi="Arial" w:cs="Arial"/>
        </w:rPr>
        <w:t xml:space="preserve"> (navrhující str</w:t>
      </w:r>
      <w:r w:rsidR="004909F3" w:rsidRPr="00960C2F">
        <w:rPr>
          <w:rFonts w:ascii="Arial" w:hAnsi="Arial" w:cs="Arial"/>
        </w:rPr>
        <w:t>ana č. 80 „Nezávislý kandidát“</w:t>
      </w:r>
      <w:r w:rsidR="00836ABF" w:rsidRPr="00960C2F">
        <w:rPr>
          <w:rFonts w:ascii="Arial" w:hAnsi="Arial" w:cs="Arial"/>
        </w:rPr>
        <w:t>)</w:t>
      </w:r>
      <w:r w:rsidR="00EE4892">
        <w:rPr>
          <w:rFonts w:ascii="Arial" w:hAnsi="Arial" w:cs="Arial"/>
        </w:rPr>
        <w:t>,</w:t>
      </w:r>
      <w:r w:rsidR="00836ABF" w:rsidRPr="00960C2F">
        <w:rPr>
          <w:rFonts w:ascii="Arial" w:hAnsi="Arial" w:cs="Arial"/>
        </w:rPr>
        <w:t xml:space="preserve"> představovali </w:t>
      </w:r>
      <w:r w:rsidR="00AA52E5" w:rsidRPr="00960C2F">
        <w:rPr>
          <w:rFonts w:ascii="Arial" w:hAnsi="Arial" w:cs="Arial"/>
        </w:rPr>
        <w:t>60,79</w:t>
      </w:r>
      <w:r w:rsidR="004909F3" w:rsidRPr="00960C2F">
        <w:rPr>
          <w:rFonts w:ascii="Arial" w:hAnsi="Arial" w:cs="Arial"/>
        </w:rPr>
        <w:t xml:space="preserve"> % kandidujících </w:t>
      </w:r>
      <w:r w:rsidR="0073240A" w:rsidRPr="00960C2F">
        <w:rPr>
          <w:rFonts w:ascii="Arial" w:hAnsi="Arial" w:cs="Arial"/>
        </w:rPr>
        <w:br/>
      </w:r>
      <w:r w:rsidR="004909F3" w:rsidRPr="00960C2F">
        <w:rPr>
          <w:rFonts w:ascii="Arial" w:hAnsi="Arial" w:cs="Arial"/>
        </w:rPr>
        <w:t>(</w:t>
      </w:r>
      <w:r w:rsidR="0073240A" w:rsidRPr="00960C2F">
        <w:rPr>
          <w:rFonts w:ascii="Arial" w:hAnsi="Arial" w:cs="Arial"/>
        </w:rPr>
        <w:t xml:space="preserve">v zastupitelstvech obcí, městských částí </w:t>
      </w:r>
      <w:r w:rsidR="00EE4892">
        <w:rPr>
          <w:rFonts w:ascii="Arial" w:hAnsi="Arial" w:cs="Arial"/>
        </w:rPr>
        <w:t>a</w:t>
      </w:r>
      <w:r w:rsidR="0073240A" w:rsidRPr="00960C2F">
        <w:rPr>
          <w:rFonts w:ascii="Arial" w:hAnsi="Arial" w:cs="Arial"/>
        </w:rPr>
        <w:t xml:space="preserve"> obvodů)</w:t>
      </w:r>
      <w:r w:rsidR="004909F3" w:rsidRPr="00960C2F">
        <w:rPr>
          <w:rFonts w:ascii="Arial" w:hAnsi="Arial" w:cs="Arial"/>
        </w:rPr>
        <w:t xml:space="preserve">. </w:t>
      </w:r>
      <w:r w:rsidR="00AA52E5" w:rsidRPr="00960C2F">
        <w:rPr>
          <w:rFonts w:ascii="Arial" w:hAnsi="Arial" w:cs="Arial"/>
        </w:rPr>
        <w:t>Druhou nejsilněji zastoupenou navrhující stranou pro oba typy zastupitelstva byla KDU-ČSL (6,96 %). Přes 3 % kandidátů bylo v obou typech zastupitelstva navrženo také ODS, KSČM a</w:t>
      </w:r>
      <w:r w:rsidR="00FA27B1" w:rsidRPr="00960C2F">
        <w:rPr>
          <w:rFonts w:ascii="Arial" w:hAnsi="Arial" w:cs="Arial"/>
        </w:rPr>
        <w:t> </w:t>
      </w:r>
      <w:r w:rsidR="00AA52E5" w:rsidRPr="00960C2F">
        <w:rPr>
          <w:rFonts w:ascii="Arial" w:hAnsi="Arial" w:cs="Arial"/>
        </w:rPr>
        <w:t>hnutím ANO 2011. Žádná další z navrhujících stran nepřekonala hranici 3 %</w:t>
      </w:r>
      <w:r w:rsidR="0049337D" w:rsidRPr="00960C2F">
        <w:rPr>
          <w:rFonts w:ascii="Arial" w:hAnsi="Arial" w:cs="Arial"/>
        </w:rPr>
        <w:t xml:space="preserve"> navržených kandidátů. </w:t>
      </w:r>
      <w:r w:rsidR="00126E0E" w:rsidRPr="00960C2F">
        <w:rPr>
          <w:rFonts w:ascii="Arial" w:hAnsi="Arial" w:cs="Arial"/>
        </w:rPr>
        <w:t>Podrobný přehled o </w:t>
      </w:r>
      <w:r w:rsidR="0049337D" w:rsidRPr="00960C2F">
        <w:rPr>
          <w:rFonts w:ascii="Arial" w:hAnsi="Arial" w:cs="Arial"/>
        </w:rPr>
        <w:t xml:space="preserve">věkovém složení navržených kandidátů </w:t>
      </w:r>
      <w:r w:rsidR="004909F3" w:rsidRPr="00960C2F">
        <w:rPr>
          <w:rFonts w:ascii="Arial" w:hAnsi="Arial" w:cs="Arial"/>
        </w:rPr>
        <w:t xml:space="preserve">je uveden v tabulkách </w:t>
      </w:r>
      <w:r w:rsidR="0049337D" w:rsidRPr="00960C2F">
        <w:rPr>
          <w:rFonts w:ascii="Arial" w:hAnsi="Arial" w:cs="Arial"/>
        </w:rPr>
        <w:t xml:space="preserve">č. 17a a 17b. </w:t>
      </w:r>
    </w:p>
    <w:p w14:paraId="0746A460" w14:textId="63926A94" w:rsidR="00153957" w:rsidRPr="00960C2F" w:rsidRDefault="0049337D" w:rsidP="00153957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>Tabulka č. 18 obsahuje souhrnný přehled o složení zastupitelstev z </w:t>
      </w:r>
      <w:r w:rsidR="00951B57" w:rsidRPr="00960C2F">
        <w:rPr>
          <w:rFonts w:ascii="Arial" w:hAnsi="Arial" w:cs="Arial"/>
        </w:rPr>
        <w:t>pohledu</w:t>
      </w:r>
      <w:r w:rsidRPr="00960C2F">
        <w:rPr>
          <w:rFonts w:ascii="Arial" w:hAnsi="Arial" w:cs="Arial"/>
        </w:rPr>
        <w:t xml:space="preserve"> navrhujících stran. </w:t>
      </w:r>
      <w:r w:rsidR="00153957" w:rsidRPr="00960C2F">
        <w:rPr>
          <w:rFonts w:ascii="Arial" w:hAnsi="Arial" w:cs="Arial"/>
        </w:rPr>
        <w:t>Z hlediska toho, kterou politickou stranou či hnutím byli zvolení členové zastupitelstev navrženi, dosáhlo 100% zastoupení osobami, které navrhly politické strany nebo hnutí</w:t>
      </w:r>
      <w:r w:rsidR="000B2540" w:rsidRPr="00960C2F">
        <w:rPr>
          <w:rFonts w:ascii="Arial" w:hAnsi="Arial" w:cs="Arial"/>
        </w:rPr>
        <w:t>,</w:t>
      </w:r>
      <w:r w:rsidR="00153957" w:rsidRPr="00960C2F">
        <w:rPr>
          <w:rFonts w:ascii="Arial" w:hAnsi="Arial" w:cs="Arial"/>
        </w:rPr>
        <w:t xml:space="preserve"> 243 obcí, v zastupitelstvech městských částí a městských obvodů bylo tohoto výsledku dosaženo ve 31 městských částech a obvodech. Jen z nezávislých kandidátů bylo složeno 68,5 % zastupitelstev obcí a měst, avšak pouze 5,7 % zastupitelstev městských částí a obvodů.</w:t>
      </w:r>
      <w:r w:rsidR="0060409E" w:rsidRPr="00960C2F">
        <w:rPr>
          <w:rFonts w:ascii="Arial" w:hAnsi="Arial" w:cs="Arial"/>
        </w:rPr>
        <w:t xml:space="preserve"> Z tohoto pohledu „nejpestřejší“ je zastupitelstvo města P</w:t>
      </w:r>
      <w:bookmarkStart w:id="0" w:name="_GoBack"/>
      <w:bookmarkEnd w:id="0"/>
      <w:r w:rsidR="0060409E" w:rsidRPr="00960C2F">
        <w:rPr>
          <w:rFonts w:ascii="Arial" w:hAnsi="Arial" w:cs="Arial"/>
        </w:rPr>
        <w:t xml:space="preserve">ardubic, jehož členové byli navrženi 13 navrhujícími </w:t>
      </w:r>
      <w:r w:rsidR="0060409E" w:rsidRPr="00960C2F">
        <w:rPr>
          <w:rFonts w:ascii="Arial" w:hAnsi="Arial" w:cs="Arial"/>
        </w:rPr>
        <w:lastRenderedPageBreak/>
        <w:t>stranami. Ze zastupitelstev městských částí a městských obvodů je „nejpestřejší“ zastupitelstvo Prahy 3, kde zasedli zástupci 12 navrhujících stran.</w:t>
      </w:r>
    </w:p>
    <w:p w14:paraId="3C1CA628" w14:textId="791DF07F" w:rsidR="004909F3" w:rsidRPr="00960C2F" w:rsidRDefault="0049337D" w:rsidP="00153957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 xml:space="preserve">Tabulky </w:t>
      </w:r>
      <w:r w:rsidR="004909F3" w:rsidRPr="00960C2F">
        <w:rPr>
          <w:rFonts w:ascii="Arial" w:hAnsi="Arial" w:cs="Arial"/>
        </w:rPr>
        <w:t>č. 19a</w:t>
      </w:r>
      <w:r w:rsidRPr="00960C2F">
        <w:rPr>
          <w:rFonts w:ascii="Arial" w:hAnsi="Arial" w:cs="Arial"/>
        </w:rPr>
        <w:t xml:space="preserve"> a </w:t>
      </w:r>
      <w:r w:rsidR="004909F3" w:rsidRPr="00960C2F">
        <w:rPr>
          <w:rFonts w:ascii="Arial" w:hAnsi="Arial" w:cs="Arial"/>
        </w:rPr>
        <w:t>19b</w:t>
      </w:r>
      <w:r w:rsidRPr="00960C2F">
        <w:rPr>
          <w:rFonts w:ascii="Arial" w:hAnsi="Arial" w:cs="Arial"/>
        </w:rPr>
        <w:t xml:space="preserve"> obsahují celkový přehled o kandidátech dle navrhujících stran </w:t>
      </w:r>
      <w:r w:rsidR="00A32524" w:rsidRPr="00960C2F">
        <w:rPr>
          <w:rFonts w:ascii="Arial" w:hAnsi="Arial" w:cs="Arial"/>
        </w:rPr>
        <w:t>s doplňujícím uvedením politické příslušnosti kandidátů (člen navrhující strany, bez politické příslušnosti, ostatní)</w:t>
      </w:r>
      <w:r w:rsidR="004909F3" w:rsidRPr="00960C2F">
        <w:rPr>
          <w:rFonts w:ascii="Arial" w:hAnsi="Arial" w:cs="Arial"/>
        </w:rPr>
        <w:t>. V případě nezávislých kandidátů jsou do počtu kandidátů zahrnuti jak jednotlivě kandidující nezávislí, tak i kandidáti uvedení na listinách místních sdružení nezávislých kandidátů.</w:t>
      </w:r>
    </w:p>
    <w:p w14:paraId="321F179C" w14:textId="63251F90" w:rsidR="005D3C22" w:rsidRPr="00960C2F" w:rsidRDefault="004909F3" w:rsidP="005D3C22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 xml:space="preserve">Do zastupitelstev byli zvoleni </w:t>
      </w:r>
      <w:r w:rsidR="00836ABF" w:rsidRPr="00960C2F">
        <w:rPr>
          <w:rFonts w:ascii="Arial" w:hAnsi="Arial" w:cs="Arial"/>
        </w:rPr>
        <w:t>zástupci</w:t>
      </w:r>
      <w:r w:rsidRPr="00960C2F">
        <w:rPr>
          <w:rFonts w:ascii="Arial" w:hAnsi="Arial" w:cs="Arial"/>
        </w:rPr>
        <w:t xml:space="preserve"> 14</w:t>
      </w:r>
      <w:r w:rsidR="0049337D" w:rsidRPr="00960C2F">
        <w:rPr>
          <w:rFonts w:ascii="Arial" w:hAnsi="Arial" w:cs="Arial"/>
        </w:rPr>
        <w:t>3</w:t>
      </w:r>
      <w:r w:rsidRPr="00960C2F">
        <w:rPr>
          <w:rFonts w:ascii="Arial" w:hAnsi="Arial" w:cs="Arial"/>
        </w:rPr>
        <w:t xml:space="preserve"> politických stran a politických hnutí </w:t>
      </w:r>
      <w:r w:rsidR="00836ABF" w:rsidRPr="00960C2F">
        <w:rPr>
          <w:rFonts w:ascii="Arial" w:hAnsi="Arial" w:cs="Arial"/>
        </w:rPr>
        <w:t>a také</w:t>
      </w:r>
      <w:r w:rsidRPr="00960C2F">
        <w:rPr>
          <w:rFonts w:ascii="Arial" w:hAnsi="Arial" w:cs="Arial"/>
        </w:rPr>
        <w:t xml:space="preserve"> nezávislých kandidátů, největší podíl získaných mandátů </w:t>
      </w:r>
      <w:r w:rsidR="00153957" w:rsidRPr="00960C2F">
        <w:rPr>
          <w:rFonts w:ascii="Arial" w:hAnsi="Arial" w:cs="Arial"/>
        </w:rPr>
        <w:t>(7</w:t>
      </w:r>
      <w:r w:rsidR="00401285" w:rsidRPr="00960C2F">
        <w:rPr>
          <w:rFonts w:ascii="Arial" w:hAnsi="Arial" w:cs="Arial"/>
        </w:rPr>
        <w:t>7</w:t>
      </w:r>
      <w:r w:rsidR="00153957" w:rsidRPr="00960C2F">
        <w:rPr>
          <w:rFonts w:ascii="Arial" w:hAnsi="Arial" w:cs="Arial"/>
        </w:rPr>
        <w:t xml:space="preserve">,26 %) </w:t>
      </w:r>
      <w:r w:rsidRPr="00960C2F">
        <w:rPr>
          <w:rFonts w:ascii="Arial" w:hAnsi="Arial" w:cs="Arial"/>
        </w:rPr>
        <w:t xml:space="preserve">zaznamenali stejně jako v předchozích volbách nezávislí kandidáti. </w:t>
      </w:r>
      <w:r w:rsidR="00153957" w:rsidRPr="00960C2F">
        <w:rPr>
          <w:rFonts w:ascii="Arial" w:hAnsi="Arial" w:cs="Arial"/>
        </w:rPr>
        <w:t>P</w:t>
      </w:r>
      <w:r w:rsidRPr="00960C2F">
        <w:rPr>
          <w:rFonts w:ascii="Arial" w:hAnsi="Arial" w:cs="Arial"/>
        </w:rPr>
        <w:t xml:space="preserve">odrobný přehled celkových výsledků podle politických stran </w:t>
      </w:r>
      <w:r w:rsidR="00CB2491" w:rsidRPr="00960C2F">
        <w:rPr>
          <w:rFonts w:ascii="Arial" w:hAnsi="Arial" w:cs="Arial"/>
        </w:rPr>
        <w:t>nebo</w:t>
      </w:r>
      <w:r w:rsidRPr="00960C2F">
        <w:rPr>
          <w:rFonts w:ascii="Arial" w:hAnsi="Arial" w:cs="Arial"/>
        </w:rPr>
        <w:t xml:space="preserve"> hnutí</w:t>
      </w:r>
      <w:r w:rsidR="004768EF" w:rsidRPr="00960C2F">
        <w:rPr>
          <w:rFonts w:ascii="Arial" w:hAnsi="Arial" w:cs="Arial"/>
        </w:rPr>
        <w:t xml:space="preserve"> a nezávislých kandidátů</w:t>
      </w:r>
      <w:r w:rsidRPr="00960C2F">
        <w:rPr>
          <w:rFonts w:ascii="Arial" w:hAnsi="Arial" w:cs="Arial"/>
        </w:rPr>
        <w:t>, které navrhly zvo</w:t>
      </w:r>
      <w:r w:rsidR="004768EF" w:rsidRPr="00960C2F">
        <w:rPr>
          <w:rFonts w:ascii="Arial" w:hAnsi="Arial" w:cs="Arial"/>
        </w:rPr>
        <w:t xml:space="preserve">lené členy zastupitelstev, je v </w:t>
      </w:r>
      <w:r w:rsidRPr="00960C2F">
        <w:rPr>
          <w:rFonts w:ascii="Arial" w:hAnsi="Arial" w:cs="Arial"/>
        </w:rPr>
        <w:t>tabulkách č. 20a, 20b.</w:t>
      </w:r>
      <w:r w:rsidR="005D3C22" w:rsidRPr="00960C2F">
        <w:rPr>
          <w:rFonts w:ascii="Arial" w:hAnsi="Arial" w:cs="Arial"/>
        </w:rPr>
        <w:t xml:space="preserve"> V mnoha obcí</w:t>
      </w:r>
      <w:r w:rsidR="00CB2491" w:rsidRPr="00960C2F">
        <w:rPr>
          <w:rFonts w:ascii="Arial" w:hAnsi="Arial" w:cs="Arial"/>
        </w:rPr>
        <w:t>ch, kde politické strany a </w:t>
      </w:r>
      <w:r w:rsidR="005D3C22" w:rsidRPr="00960C2F">
        <w:rPr>
          <w:rFonts w:ascii="Arial" w:hAnsi="Arial" w:cs="Arial"/>
        </w:rPr>
        <w:t xml:space="preserve">hnutí nepodaly samostatnou kandidátní listinu, vytvářely koalice s jinými stranami či hnutími, nebo sdružení s nezávislými kandidáty. </w:t>
      </w:r>
    </w:p>
    <w:p w14:paraId="6DD995A9" w14:textId="45E4B840" w:rsidR="0060409E" w:rsidRPr="00960C2F" w:rsidRDefault="00CB2491" w:rsidP="0073240A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 xml:space="preserve">Následující tabulky (Tab. </w:t>
      </w:r>
      <w:r w:rsidR="0073240A" w:rsidRPr="00960C2F">
        <w:rPr>
          <w:rFonts w:ascii="Arial" w:hAnsi="Arial" w:cs="Arial"/>
        </w:rPr>
        <w:t>D</w:t>
      </w:r>
      <w:r w:rsidR="00D547A9" w:rsidRPr="00960C2F">
        <w:rPr>
          <w:rFonts w:ascii="Arial" w:hAnsi="Arial" w:cs="Arial"/>
        </w:rPr>
        <w:t xml:space="preserve"> a Tab. </w:t>
      </w:r>
      <w:r w:rsidR="0073240A" w:rsidRPr="00960C2F">
        <w:rPr>
          <w:rFonts w:ascii="Arial" w:hAnsi="Arial" w:cs="Arial"/>
        </w:rPr>
        <w:t>E</w:t>
      </w:r>
      <w:r w:rsidR="00D547A9" w:rsidRPr="00960C2F">
        <w:rPr>
          <w:rFonts w:ascii="Arial" w:hAnsi="Arial" w:cs="Arial"/>
        </w:rPr>
        <w:t>) a Graf A</w:t>
      </w:r>
      <w:r w:rsidRPr="00960C2F">
        <w:rPr>
          <w:rFonts w:ascii="Arial" w:hAnsi="Arial" w:cs="Arial"/>
        </w:rPr>
        <w:t xml:space="preserve"> obsahují</w:t>
      </w:r>
      <w:r w:rsidR="0060409E" w:rsidRPr="00960C2F">
        <w:rPr>
          <w:rFonts w:ascii="Arial" w:hAnsi="Arial" w:cs="Arial"/>
        </w:rPr>
        <w:t xml:space="preserve"> data za ty navrhující strany, které navrhly alespoň 3</w:t>
      </w:r>
      <w:r w:rsidR="002F42CB" w:rsidRPr="00960C2F">
        <w:rPr>
          <w:rFonts w:ascii="Arial" w:hAnsi="Arial" w:cs="Arial"/>
        </w:rPr>
        <w:t> </w:t>
      </w:r>
      <w:r w:rsidR="0060409E" w:rsidRPr="00960C2F">
        <w:rPr>
          <w:rFonts w:ascii="Arial" w:hAnsi="Arial" w:cs="Arial"/>
        </w:rPr>
        <w:t>% z celkového počtu kandidátů.</w:t>
      </w:r>
      <w:r w:rsidR="0060409E" w:rsidRPr="00960C2F">
        <w:t xml:space="preserve"> </w:t>
      </w:r>
      <w:r w:rsidR="0060409E" w:rsidRPr="00960C2F">
        <w:rPr>
          <w:rFonts w:ascii="Arial" w:hAnsi="Arial" w:cs="Arial"/>
        </w:rPr>
        <w:t>V případě kraje hl. m. Praha jde pouze o jedno zastupitelstvo.</w:t>
      </w:r>
    </w:p>
    <w:p w14:paraId="5DCD1F90" w14:textId="4F1D5A12" w:rsidR="007D390D" w:rsidRPr="00960C2F" w:rsidRDefault="008332ED" w:rsidP="0073240A">
      <w:pPr>
        <w:rPr>
          <w:rFonts w:cs="Arial"/>
          <w:szCs w:val="24"/>
        </w:rPr>
      </w:pPr>
      <w:r w:rsidRPr="00960C2F">
        <w:rPr>
          <w:noProof/>
        </w:rPr>
        <w:drawing>
          <wp:anchor distT="0" distB="0" distL="114300" distR="114300" simplePos="0" relativeHeight="251665920" behindDoc="0" locked="0" layoutInCell="1" allowOverlap="1" wp14:anchorId="75F842B9" wp14:editId="725498B1">
            <wp:simplePos x="0" y="0"/>
            <wp:positionH relativeFrom="column">
              <wp:posOffset>2540</wp:posOffset>
            </wp:positionH>
            <wp:positionV relativeFrom="paragraph">
              <wp:posOffset>3189605</wp:posOffset>
            </wp:positionV>
            <wp:extent cx="4284980" cy="3126105"/>
            <wp:effectExtent l="0" t="0" r="1270" b="0"/>
            <wp:wrapTopAndBottom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40A" w:rsidRPr="00960C2F">
        <w:rPr>
          <w:noProof/>
        </w:rPr>
        <w:drawing>
          <wp:inline distT="0" distB="0" distL="0" distR="0" wp14:anchorId="0543021C" wp14:editId="5879BB5F">
            <wp:extent cx="4284980" cy="3126105"/>
            <wp:effectExtent l="0" t="0" r="127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40A" w:rsidRPr="00960C2F">
        <w:t xml:space="preserve"> </w:t>
      </w:r>
    </w:p>
    <w:p w14:paraId="6139CFC7" w14:textId="6CF35C00" w:rsidR="00EE4892" w:rsidRDefault="0073240A" w:rsidP="00EE4892">
      <w:pPr>
        <w:rPr>
          <w:rFonts w:cs="Arial"/>
        </w:rPr>
      </w:pPr>
      <w:r w:rsidRPr="00960C2F">
        <w:t xml:space="preserve"> </w:t>
      </w:r>
    </w:p>
    <w:p w14:paraId="36C59259" w14:textId="53C1B914" w:rsidR="004909F3" w:rsidRPr="00EE4892" w:rsidRDefault="00007064" w:rsidP="00EE4892">
      <w:pPr>
        <w:spacing w:line="260" w:lineRule="atLeast"/>
        <w:jc w:val="both"/>
        <w:rPr>
          <w:rFonts w:cs="Arial"/>
          <w:szCs w:val="24"/>
        </w:rPr>
      </w:pPr>
      <w:r w:rsidRPr="00960C2F">
        <w:rPr>
          <w:rFonts w:cs="Arial"/>
        </w:rPr>
        <w:t xml:space="preserve">S největším </w:t>
      </w:r>
      <w:r w:rsidR="004909F3" w:rsidRPr="00960C2F">
        <w:rPr>
          <w:rFonts w:cs="Arial"/>
        </w:rPr>
        <w:t xml:space="preserve">potenciálem do voleb </w:t>
      </w:r>
      <w:r w:rsidRPr="00960C2F">
        <w:rPr>
          <w:rFonts w:cs="Arial"/>
        </w:rPr>
        <w:t xml:space="preserve">z vybraných politických stran a hnutí vstupovala </w:t>
      </w:r>
      <w:r w:rsidR="004909F3" w:rsidRPr="00960C2F">
        <w:rPr>
          <w:rFonts w:cs="Arial"/>
        </w:rPr>
        <w:t xml:space="preserve">KDU-ČSL. </w:t>
      </w:r>
      <w:r w:rsidRPr="00960C2F">
        <w:rPr>
          <w:rFonts w:cs="Arial"/>
        </w:rPr>
        <w:t xml:space="preserve">Největší potenciál měla KDU-ČSL ve Zlínském kraji, naopak nejmenší potenciál měla v kraji Středočeském. Největší potenciál ze všech navrhujících stran měli nezávislí kandidáti v Moravskoslezském kraji (214,2 %). Pokud jde o úspěšnost vybraných navrhujících stran, tak nejúspěšnější jsou opět nezávislí kandidáti. Jejich úspěšnost byla v rámci ČR poměrně rovnoměrná s výjimkou </w:t>
      </w:r>
      <w:r w:rsidR="00983198" w:rsidRPr="00960C2F">
        <w:rPr>
          <w:rFonts w:cs="Arial"/>
        </w:rPr>
        <w:t xml:space="preserve">hl. m. </w:t>
      </w:r>
      <w:r w:rsidRPr="00960C2F">
        <w:rPr>
          <w:rFonts w:cs="Arial"/>
        </w:rPr>
        <w:t xml:space="preserve">Prahy, což může být do jisté míry způsobeno </w:t>
      </w:r>
      <w:r w:rsidR="00983198" w:rsidRPr="00960C2F">
        <w:rPr>
          <w:rFonts w:cs="Arial"/>
        </w:rPr>
        <w:lastRenderedPageBreak/>
        <w:t xml:space="preserve">zákonnými </w:t>
      </w:r>
      <w:r w:rsidRPr="00960C2F">
        <w:rPr>
          <w:rFonts w:cs="Arial"/>
        </w:rPr>
        <w:t>podmínkami jejich kandidatury</w:t>
      </w:r>
      <w:r w:rsidR="00983198" w:rsidRPr="00960C2F">
        <w:rPr>
          <w:rFonts w:cs="Arial"/>
        </w:rPr>
        <w:t xml:space="preserve">, které jsou </w:t>
      </w:r>
      <w:r w:rsidR="005F0980" w:rsidRPr="00960C2F">
        <w:rPr>
          <w:rFonts w:cs="Arial"/>
        </w:rPr>
        <w:t>v ta</w:t>
      </w:r>
      <w:r w:rsidR="00686CB4" w:rsidRPr="00960C2F">
        <w:rPr>
          <w:rFonts w:cs="Arial"/>
        </w:rPr>
        <w:t>kto velkém městě</w:t>
      </w:r>
      <w:r w:rsidR="00983198" w:rsidRPr="00960C2F">
        <w:rPr>
          <w:rFonts w:cs="Arial"/>
        </w:rPr>
        <w:t xml:space="preserve"> obtížné</w:t>
      </w:r>
      <w:r w:rsidRPr="00960C2F">
        <w:rPr>
          <w:rFonts w:cs="Arial"/>
        </w:rPr>
        <w:t>. Z politických stran a</w:t>
      </w:r>
      <w:r w:rsidR="00983198" w:rsidRPr="00960C2F">
        <w:rPr>
          <w:rFonts w:cs="Arial"/>
        </w:rPr>
        <w:t> </w:t>
      </w:r>
      <w:r w:rsidRPr="00960C2F">
        <w:rPr>
          <w:rFonts w:cs="Arial"/>
        </w:rPr>
        <w:t>hnutí byla nejúspěšnější KDU-</w:t>
      </w:r>
      <w:r w:rsidR="00983198" w:rsidRPr="00960C2F">
        <w:rPr>
          <w:rFonts w:cs="Arial"/>
        </w:rPr>
        <w:t> Č</w:t>
      </w:r>
      <w:r w:rsidRPr="00960C2F">
        <w:rPr>
          <w:rFonts w:cs="Arial"/>
        </w:rPr>
        <w:t>SL (její</w:t>
      </w:r>
      <w:r w:rsidR="00803776" w:rsidRPr="00960C2F">
        <w:rPr>
          <w:rFonts w:cs="Arial"/>
        </w:rPr>
        <w:t> </w:t>
      </w:r>
      <w:r w:rsidRPr="00960C2F">
        <w:rPr>
          <w:rFonts w:cs="Arial"/>
        </w:rPr>
        <w:t>kandidáti obsadili 5,2 % mandátů v rámci ČR). Z navrhujících stran</w:t>
      </w:r>
      <w:r w:rsidR="00803776" w:rsidRPr="00960C2F">
        <w:rPr>
          <w:rFonts w:cs="Arial"/>
        </w:rPr>
        <w:t>, které nominovaly alespoň 3 % z celkového počtu kandidátů,</w:t>
      </w:r>
      <w:r w:rsidRPr="00960C2F">
        <w:rPr>
          <w:rFonts w:cs="Arial"/>
        </w:rPr>
        <w:t xml:space="preserve"> byla nejméně úspěšná KSČM, jejíž kandidáti obsadili pouze 0,8 % mandátů v zastupitelstvech obcí. Z těchto navrhujících stran a</w:t>
      </w:r>
      <w:r w:rsidR="00E44DDE" w:rsidRPr="00960C2F">
        <w:rPr>
          <w:rFonts w:cs="Arial"/>
        </w:rPr>
        <w:t> </w:t>
      </w:r>
      <w:r w:rsidRPr="00960C2F">
        <w:rPr>
          <w:rFonts w:cs="Arial"/>
        </w:rPr>
        <w:t xml:space="preserve">hnutí bylo nejúspěšnější hnutí ANO 2011 v Praze, kde získalo 14 </w:t>
      </w:r>
      <w:proofErr w:type="gramStart"/>
      <w:r w:rsidRPr="00960C2F">
        <w:rPr>
          <w:rFonts w:cs="Arial"/>
        </w:rPr>
        <w:t>ze</w:t>
      </w:r>
      <w:proofErr w:type="gramEnd"/>
      <w:r w:rsidRPr="00960C2F">
        <w:rPr>
          <w:rFonts w:cs="Arial"/>
        </w:rPr>
        <w:t xml:space="preserve"> 65 zastupitelských postů</w:t>
      </w:r>
      <w:r w:rsidR="005F0980" w:rsidRPr="00960C2F">
        <w:rPr>
          <w:rFonts w:cs="Arial"/>
        </w:rPr>
        <w:t xml:space="preserve"> (21,5 %)</w:t>
      </w:r>
      <w:r w:rsidRPr="00960C2F">
        <w:rPr>
          <w:rFonts w:cs="Arial"/>
        </w:rPr>
        <w:t>.</w:t>
      </w:r>
    </w:p>
    <w:p w14:paraId="2CFBA895" w14:textId="77777777" w:rsidR="004909F3" w:rsidRPr="00960C2F" w:rsidRDefault="004909F3" w:rsidP="004909F3">
      <w:pPr>
        <w:pStyle w:val="Style0"/>
        <w:rPr>
          <w:rFonts w:ascii="Arial" w:hAnsi="Arial" w:cs="Arial"/>
        </w:rPr>
      </w:pPr>
    </w:p>
    <w:p w14:paraId="72C40350" w14:textId="7BE7A832" w:rsidR="00803776" w:rsidRDefault="004909F3" w:rsidP="004909F3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 xml:space="preserve">Ukazatel, který rovněž poukazuje na úspěšnost </w:t>
      </w:r>
      <w:r w:rsidR="00EC2D45" w:rsidRPr="00960C2F">
        <w:rPr>
          <w:rFonts w:ascii="Arial" w:hAnsi="Arial" w:cs="Arial"/>
        </w:rPr>
        <w:t xml:space="preserve">vybraných </w:t>
      </w:r>
      <w:r w:rsidRPr="00960C2F">
        <w:rPr>
          <w:rFonts w:ascii="Arial" w:hAnsi="Arial" w:cs="Arial"/>
        </w:rPr>
        <w:t xml:space="preserve">jednotlivých navrhujících stran, je množství kandidátů, které musela strana postavit na zisk 1 mandátu. Rozdíly mezi stranami v jednotlivých krajích jsou patrné z následujícího grafu: </w:t>
      </w:r>
    </w:p>
    <w:p w14:paraId="52CDF40F" w14:textId="77777777" w:rsidR="00EE4892" w:rsidRPr="00960C2F" w:rsidRDefault="00EE4892" w:rsidP="00EE4892">
      <w:pPr>
        <w:pStyle w:val="Style0"/>
        <w:spacing w:before="120"/>
        <w:rPr>
          <w:rFonts w:ascii="Arial" w:hAnsi="Arial" w:cs="Arial"/>
          <w:b/>
          <w:bCs/>
        </w:rPr>
      </w:pPr>
      <w:r w:rsidRPr="00960C2F">
        <w:rPr>
          <w:rFonts w:ascii="Arial" w:hAnsi="Arial" w:cs="Arial"/>
          <w:b/>
          <w:bCs/>
        </w:rPr>
        <w:t>Graf A Účast a úspěšnost navrhujících stran ve volbách za ČR celkem</w:t>
      </w:r>
    </w:p>
    <w:p w14:paraId="4218C502" w14:textId="62A8AEA2" w:rsidR="00EE4892" w:rsidRPr="00960C2F" w:rsidRDefault="00EE4892" w:rsidP="00EE4892">
      <w:pPr>
        <w:pStyle w:val="Style0"/>
        <w:rPr>
          <w:rFonts w:ascii="Arial" w:hAnsi="Arial" w:cs="Arial"/>
        </w:rPr>
      </w:pPr>
      <w:r w:rsidRPr="00960C2F"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 wp14:anchorId="72A158A6" wp14:editId="63DD35BE">
            <wp:simplePos x="0" y="0"/>
            <wp:positionH relativeFrom="column">
              <wp:posOffset>3810</wp:posOffset>
            </wp:positionH>
            <wp:positionV relativeFrom="paragraph">
              <wp:posOffset>181610</wp:posOffset>
            </wp:positionV>
            <wp:extent cx="6132830" cy="2438400"/>
            <wp:effectExtent l="0" t="0" r="127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0C2F">
        <w:rPr>
          <w:rFonts w:ascii="Arial" w:hAnsi="Arial" w:cs="Arial"/>
        </w:rPr>
        <w:t>(strany na ose „x“ řazeny podle výše zisku mandátů, v %)</w:t>
      </w:r>
    </w:p>
    <w:p w14:paraId="7DD3D81F" w14:textId="6A57D504" w:rsidR="00EE4892" w:rsidRDefault="00EE4892" w:rsidP="004909F3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p w14:paraId="32ADD5B5" w14:textId="2E488E84" w:rsidR="004909F3" w:rsidRPr="00960C2F" w:rsidRDefault="004909F3" w:rsidP="00900B2A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 xml:space="preserve">Jako nejúspěšnější se jeví hnutí </w:t>
      </w:r>
      <w:r w:rsidR="00900B2A" w:rsidRPr="00960C2F">
        <w:rPr>
          <w:rFonts w:ascii="Arial" w:hAnsi="Arial" w:cs="Arial"/>
        </w:rPr>
        <w:t>ANO 2011</w:t>
      </w:r>
      <w:r w:rsidRPr="00960C2F">
        <w:rPr>
          <w:rFonts w:ascii="Arial" w:hAnsi="Arial" w:cs="Arial"/>
        </w:rPr>
        <w:t>, kde byl úspěšný průměrně každý třetí</w:t>
      </w:r>
      <w:r w:rsidR="00900B2A" w:rsidRPr="00960C2F">
        <w:rPr>
          <w:rFonts w:ascii="Arial" w:hAnsi="Arial" w:cs="Arial"/>
        </w:rPr>
        <w:t xml:space="preserve"> až čtvrtý</w:t>
      </w:r>
      <w:r w:rsidRPr="00960C2F">
        <w:rPr>
          <w:rFonts w:ascii="Arial" w:hAnsi="Arial" w:cs="Arial"/>
        </w:rPr>
        <w:t xml:space="preserve"> kandidát</w:t>
      </w:r>
      <w:r w:rsidR="00EE4892">
        <w:rPr>
          <w:rFonts w:ascii="Arial" w:hAnsi="Arial" w:cs="Arial"/>
        </w:rPr>
        <w:t xml:space="preserve">. </w:t>
      </w:r>
      <w:r w:rsidR="00900B2A" w:rsidRPr="00960C2F">
        <w:rPr>
          <w:rFonts w:ascii="Arial" w:hAnsi="Arial" w:cs="Arial"/>
        </w:rPr>
        <w:t>Nejvíce kandidátů na získaný mandát musela z vybraných navrhujících stran postavit K</w:t>
      </w:r>
      <w:r w:rsidRPr="00960C2F">
        <w:rPr>
          <w:rFonts w:ascii="Arial" w:hAnsi="Arial" w:cs="Arial"/>
        </w:rPr>
        <w:t>SČM</w:t>
      </w:r>
      <w:r w:rsidR="00900B2A" w:rsidRPr="00960C2F">
        <w:rPr>
          <w:rFonts w:ascii="Arial" w:hAnsi="Arial" w:cs="Arial"/>
        </w:rPr>
        <w:t xml:space="preserve"> (</w:t>
      </w:r>
      <w:r w:rsidR="006706D9" w:rsidRPr="00960C2F">
        <w:rPr>
          <w:rFonts w:ascii="Arial" w:hAnsi="Arial" w:cs="Arial"/>
        </w:rPr>
        <w:t>15</w:t>
      </w:r>
      <w:r w:rsidR="00900B2A" w:rsidRPr="00960C2F">
        <w:rPr>
          <w:rFonts w:ascii="Arial" w:hAnsi="Arial" w:cs="Arial"/>
        </w:rPr>
        <w:t xml:space="preserve"> kandidátů)</w:t>
      </w:r>
      <w:r w:rsidR="00274D39" w:rsidRPr="00960C2F">
        <w:rPr>
          <w:rFonts w:ascii="Arial" w:hAnsi="Arial" w:cs="Arial"/>
        </w:rPr>
        <w:t>.</w:t>
      </w:r>
    </w:p>
    <w:p w14:paraId="51EC4982" w14:textId="49BFF219" w:rsidR="004909F3" w:rsidRPr="00960C2F" w:rsidRDefault="004909F3" w:rsidP="00FA27B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</w:pPr>
      <w:r w:rsidRPr="00960C2F">
        <w:t xml:space="preserve">Tabulka č. 21 obsahuje podrobný pohled na srovnání ukazatelů o vstupním potenciálu vybraných navrhujících politických subjektů a o jejich výsledcích ve volbách podle jednotlivých krajů. </w:t>
      </w:r>
      <w:r w:rsidRPr="00960C2F">
        <w:rPr>
          <w:rFonts w:ascii="Arial" w:hAnsi="Arial" w:cs="Arial"/>
        </w:rPr>
        <w:t>V zájmu přehlednosti tabulky a</w:t>
      </w:r>
      <w:r w:rsidR="00E44DDE" w:rsidRPr="00960C2F">
        <w:rPr>
          <w:rFonts w:ascii="Arial" w:hAnsi="Arial" w:cs="Arial"/>
        </w:rPr>
        <w:t> </w:t>
      </w:r>
      <w:r w:rsidRPr="00960C2F">
        <w:rPr>
          <w:rFonts w:ascii="Arial" w:hAnsi="Arial" w:cs="Arial"/>
        </w:rPr>
        <w:t xml:space="preserve">udržení územní srovnatelnosti bylo nutné provést výběr stran a hnutí, které budou do přehledů </w:t>
      </w:r>
      <w:r w:rsidR="004768EF" w:rsidRPr="00960C2F">
        <w:rPr>
          <w:rFonts w:ascii="Arial" w:hAnsi="Arial" w:cs="Arial"/>
        </w:rPr>
        <w:t>zařazeny</w:t>
      </w:r>
      <w:r w:rsidR="00FA27B1" w:rsidRPr="00960C2F">
        <w:rPr>
          <w:rFonts w:ascii="Arial" w:hAnsi="Arial" w:cs="Arial"/>
        </w:rPr>
        <w:t xml:space="preserve"> (jedná se o navrhující strany a hnutí reprezentující deset politických stran a hnutí, které ve volbách do zastupitelstev obcí navrhly nejvíce kandidátů)</w:t>
      </w:r>
      <w:r w:rsidRPr="00960C2F">
        <w:rPr>
          <w:rFonts w:ascii="Arial" w:hAnsi="Arial" w:cs="Arial"/>
        </w:rPr>
        <w:t xml:space="preserve">. </w:t>
      </w:r>
      <w:r w:rsidRPr="00960C2F">
        <w:t xml:space="preserve">Ve srovnání v tabulce </w:t>
      </w:r>
      <w:r w:rsidR="00FA27B1" w:rsidRPr="00960C2F">
        <w:t>č. 21 není</w:t>
      </w:r>
      <w:r w:rsidRPr="00960C2F">
        <w:t xml:space="preserve"> uváděn kraj</w:t>
      </w:r>
      <w:r w:rsidR="005C58E3" w:rsidRPr="00960C2F">
        <w:t xml:space="preserve"> hl. m.</w:t>
      </w:r>
      <w:r w:rsidRPr="00960C2F">
        <w:t xml:space="preserve"> Praha (a</w:t>
      </w:r>
      <w:r w:rsidR="00353721" w:rsidRPr="00960C2F">
        <w:t> </w:t>
      </w:r>
      <w:r w:rsidRPr="00960C2F">
        <w:t>není ani započten do celkových souhrnů za ČR), neboť zde šlo o volbu pouze 1</w:t>
      </w:r>
      <w:r w:rsidR="00E44DDE" w:rsidRPr="00960C2F">
        <w:t> </w:t>
      </w:r>
      <w:r w:rsidRPr="00960C2F">
        <w:t>zastupitelstva. Popis jednotlivých ukazatelů v oddílech tabulek je vyjádřen dostatečně pod</w:t>
      </w:r>
      <w:r w:rsidR="00D153D7" w:rsidRPr="00960C2F">
        <w:t>robně v textu příslušné legendy v tabulce.</w:t>
      </w:r>
    </w:p>
    <w:p w14:paraId="70CCE860" w14:textId="77777777" w:rsidR="00FA27B1" w:rsidRPr="00960C2F" w:rsidRDefault="00FA27B1" w:rsidP="00FA27B1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>Navrhující strana nemá žádnou předem danou závislost na politické příslušnosti kandidáta, člen politické strany nebo politického hnutí mohl být zařazen na kandidátní listinu jako nezávislý, a kandidát bez politické příslušnosti mohl být naopak navržen politickou stranou či politickým hnutím.</w:t>
      </w:r>
    </w:p>
    <w:p w14:paraId="7FFB9725" w14:textId="77777777" w:rsidR="0055676C" w:rsidRPr="00960C2F" w:rsidRDefault="0055676C" w:rsidP="00FD6FA0">
      <w:pPr>
        <w:pStyle w:val="Style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14" w:hanging="357"/>
        <w:rPr>
          <w:rFonts w:ascii="Arial" w:hAnsi="Arial" w:cs="Arial"/>
          <w:b/>
          <w:bCs/>
          <w:i/>
          <w:sz w:val="22"/>
          <w:szCs w:val="22"/>
        </w:rPr>
      </w:pPr>
      <w:r w:rsidRPr="00960C2F">
        <w:rPr>
          <w:rFonts w:ascii="Arial" w:hAnsi="Arial" w:cs="Arial"/>
          <w:b/>
          <w:bCs/>
          <w:i/>
          <w:sz w:val="22"/>
          <w:szCs w:val="22"/>
        </w:rPr>
        <w:t>Přehled výsledků ve volbách podle politické příslušnosti</w:t>
      </w:r>
    </w:p>
    <w:p w14:paraId="5528C1CF" w14:textId="629D1A7A" w:rsidR="0073240A" w:rsidRPr="00960C2F" w:rsidRDefault="0073240A" w:rsidP="0073240A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</w:pPr>
      <w:r w:rsidRPr="00960C2F">
        <w:rPr>
          <w:rFonts w:ascii="Arial" w:hAnsi="Arial" w:cs="Arial"/>
        </w:rPr>
        <w:t xml:space="preserve">Tabulka č. 22 poskytuje souhrnný přehled o složení zvolených zastupitelstev z hlediska politické příslušnosti jejich členů. V 4 587 obcích a 11 městských částech a obvodech bylo zastupitelstvo složeno pouze z osob bez politické příslušnosti. Zastupitelstvo složené pouze z členů politických stran a hnutí se v ČR vyskytuje </w:t>
      </w:r>
      <w:r w:rsidRPr="00960C2F">
        <w:rPr>
          <w:rFonts w:ascii="Arial" w:hAnsi="Arial" w:cs="Arial"/>
        </w:rPr>
        <w:br/>
        <w:t xml:space="preserve">v 1 případě (Krašlovice, okr. Strakonice, pouze členové KDU-ČSL). Zastupitelstva městských částí nebo obvodů byla ve všech případech tvořena členy politických stran a osobami bez politické příslušnosti nebo jen osobami bez politické příslušnosti. </w:t>
      </w:r>
    </w:p>
    <w:p w14:paraId="71E25269" w14:textId="6F5D2FAB" w:rsidR="0055676C" w:rsidRPr="00960C2F" w:rsidRDefault="00FA27B1" w:rsidP="0094298D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60" w:lineRule="atLeast"/>
        <w:jc w:val="both"/>
        <w:rPr>
          <w:rFonts w:ascii="Arial" w:hAnsi="Arial" w:cs="Arial"/>
        </w:rPr>
      </w:pPr>
      <w:r w:rsidRPr="00960C2F">
        <w:rPr>
          <w:rFonts w:ascii="Arial" w:hAnsi="Arial" w:cs="Arial"/>
        </w:rPr>
        <w:t xml:space="preserve">Kandidáti v těchto volbách mohli být členy 280 politických stran a hnutí nebo mohli být bez politické příslušnosti. </w:t>
      </w:r>
      <w:r w:rsidR="0055676C" w:rsidRPr="00960C2F">
        <w:rPr>
          <w:rFonts w:ascii="Arial" w:hAnsi="Arial" w:cs="Arial"/>
        </w:rPr>
        <w:t xml:space="preserve">Z výše uvedeného počtu se na všech kandidátních listinách vstupujících do voleb </w:t>
      </w:r>
      <w:r w:rsidR="0073240A" w:rsidRPr="00960C2F">
        <w:rPr>
          <w:rFonts w:ascii="Arial" w:hAnsi="Arial" w:cs="Arial"/>
        </w:rPr>
        <w:br/>
        <w:t>(v zastupitelstvech obcí, městských částí i obvodů)</w:t>
      </w:r>
      <w:r w:rsidR="0055676C" w:rsidRPr="00960C2F">
        <w:rPr>
          <w:rFonts w:ascii="Arial" w:hAnsi="Arial" w:cs="Arial"/>
        </w:rPr>
        <w:t xml:space="preserve"> objevili členové 1</w:t>
      </w:r>
      <w:r w:rsidR="0094298D" w:rsidRPr="00960C2F">
        <w:rPr>
          <w:rFonts w:ascii="Arial" w:hAnsi="Arial" w:cs="Arial"/>
        </w:rPr>
        <w:t>81</w:t>
      </w:r>
      <w:r w:rsidR="0055676C" w:rsidRPr="00960C2F">
        <w:rPr>
          <w:rFonts w:ascii="Arial" w:hAnsi="Arial" w:cs="Arial"/>
        </w:rPr>
        <w:t> politických stran a politických hnutí a</w:t>
      </w:r>
      <w:r w:rsidR="0073240A" w:rsidRPr="00960C2F">
        <w:rPr>
          <w:rFonts w:ascii="Arial" w:hAnsi="Arial" w:cs="Arial"/>
        </w:rPr>
        <w:t> k</w:t>
      </w:r>
      <w:r w:rsidR="0055676C" w:rsidRPr="00960C2F">
        <w:rPr>
          <w:rFonts w:ascii="Arial" w:hAnsi="Arial" w:cs="Arial"/>
        </w:rPr>
        <w:t xml:space="preserve">andidáti bez politické příslušnosti. Celkový přehled o struktuře kandidátů podle jejich politické příslušnosti je </w:t>
      </w:r>
      <w:r w:rsidR="00174E68" w:rsidRPr="00960C2F">
        <w:rPr>
          <w:rFonts w:ascii="Arial" w:hAnsi="Arial" w:cs="Arial"/>
        </w:rPr>
        <w:t>uveden</w:t>
      </w:r>
      <w:r w:rsidR="0055676C" w:rsidRPr="00960C2F">
        <w:rPr>
          <w:rFonts w:ascii="Arial" w:hAnsi="Arial" w:cs="Arial"/>
        </w:rPr>
        <w:t xml:space="preserve"> v tabulkách č. 23a – 24b.</w:t>
      </w:r>
    </w:p>
    <w:p w14:paraId="0D328EEF" w14:textId="5FB0ED7A" w:rsidR="004909F3" w:rsidRPr="008B468C" w:rsidRDefault="0055676C" w:rsidP="00EE4892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jc w:val="both"/>
        <w:rPr>
          <w:rFonts w:cs="Arial"/>
        </w:rPr>
      </w:pPr>
      <w:r w:rsidRPr="00960C2F">
        <w:rPr>
          <w:rFonts w:ascii="Arial" w:hAnsi="Arial" w:cs="Arial"/>
        </w:rPr>
        <w:t>Z politických stran a hnutí, jejichž členové ve volbách kandidovali, byli do zastupitelstev zvoleni členové 129 politických stran a politických hnutí</w:t>
      </w:r>
      <w:r w:rsidR="00992265" w:rsidRPr="00960C2F">
        <w:rPr>
          <w:rFonts w:ascii="Arial" w:hAnsi="Arial" w:cs="Arial"/>
        </w:rPr>
        <w:t xml:space="preserve"> (tj. mající politickou příslušnost k těmto stranám a hnutím)</w:t>
      </w:r>
      <w:r w:rsidRPr="00960C2F">
        <w:rPr>
          <w:rFonts w:ascii="Arial" w:hAnsi="Arial" w:cs="Arial"/>
        </w:rPr>
        <w:t>, naprostou většinu zvolených však tvořili zastupitelé bez politické příslušnosti. Celkový přehled o zisku mandátů podle politické příslušnosti zvolených zastupitelů je uveden v tabulkách č. 25a, 25b.</w:t>
      </w:r>
    </w:p>
    <w:p w14:paraId="67A225C3" w14:textId="77777777" w:rsidR="004909F3" w:rsidRPr="008B468C" w:rsidRDefault="004909F3" w:rsidP="00417E73">
      <w:pPr>
        <w:pStyle w:val="Style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sectPr w:rsidR="004909F3" w:rsidRPr="008B468C" w:rsidSect="008332ED">
      <w:headerReference w:type="default" r:id="rId13"/>
      <w:footerReference w:type="default" r:id="rId14"/>
      <w:pgSz w:w="11905" w:h="16837"/>
      <w:pgMar w:top="736" w:right="1134" w:bottom="142" w:left="1134" w:header="1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43A29" w14:textId="77777777" w:rsidR="00D8711C" w:rsidRDefault="00D8711C" w:rsidP="001F52AD">
      <w:r>
        <w:separator/>
      </w:r>
    </w:p>
  </w:endnote>
  <w:endnote w:type="continuationSeparator" w:id="0">
    <w:p w14:paraId="21E6EF14" w14:textId="77777777" w:rsidR="00D8711C" w:rsidRDefault="00D8711C" w:rsidP="001F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5009"/>
      <w:docPartObj>
        <w:docPartGallery w:val="Page Numbers (Bottom of Page)"/>
        <w:docPartUnique/>
      </w:docPartObj>
    </w:sdtPr>
    <w:sdtEndPr/>
    <w:sdtContent>
      <w:p w14:paraId="1272892A" w14:textId="147D0888" w:rsidR="005C58E3" w:rsidRDefault="00CC6A0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2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04CDC6" w14:textId="77777777" w:rsidR="005C58E3" w:rsidRDefault="005C5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A71D4" w14:textId="77777777" w:rsidR="00D8711C" w:rsidRDefault="00D8711C" w:rsidP="001F52AD">
      <w:r>
        <w:separator/>
      </w:r>
    </w:p>
  </w:footnote>
  <w:footnote w:type="continuationSeparator" w:id="0">
    <w:p w14:paraId="514B63DB" w14:textId="77777777" w:rsidR="00D8711C" w:rsidRDefault="00D8711C" w:rsidP="001F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F448" w14:textId="77777777" w:rsidR="005C58E3" w:rsidRDefault="005C58E3">
    <w:pPr>
      <w:pStyle w:val="Zhlav"/>
    </w:pPr>
  </w:p>
  <w:p w14:paraId="320C3CFB" w14:textId="77777777" w:rsidR="005C58E3" w:rsidRDefault="005C58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83F"/>
    <w:multiLevelType w:val="hybridMultilevel"/>
    <w:tmpl w:val="96ACE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04F7"/>
    <w:multiLevelType w:val="hybridMultilevel"/>
    <w:tmpl w:val="9FBC8C50"/>
    <w:lvl w:ilvl="0" w:tplc="8D50B1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4642"/>
    <w:multiLevelType w:val="hybridMultilevel"/>
    <w:tmpl w:val="00204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5337"/>
    <w:multiLevelType w:val="hybridMultilevel"/>
    <w:tmpl w:val="00204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D4F82"/>
    <w:multiLevelType w:val="hybridMultilevel"/>
    <w:tmpl w:val="00204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B58EE"/>
    <w:multiLevelType w:val="hybridMultilevel"/>
    <w:tmpl w:val="00204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528F"/>
    <w:multiLevelType w:val="hybridMultilevel"/>
    <w:tmpl w:val="00204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448E"/>
    <w:multiLevelType w:val="hybridMultilevel"/>
    <w:tmpl w:val="00204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rawingGridVerticalSpacing w:val="9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AE"/>
    <w:rsid w:val="00005410"/>
    <w:rsid w:val="00006881"/>
    <w:rsid w:val="00007064"/>
    <w:rsid w:val="000338A9"/>
    <w:rsid w:val="00046204"/>
    <w:rsid w:val="00047FEB"/>
    <w:rsid w:val="000650F4"/>
    <w:rsid w:val="0008059E"/>
    <w:rsid w:val="000B2540"/>
    <w:rsid w:val="000C3876"/>
    <w:rsid w:val="000C5997"/>
    <w:rsid w:val="000D28C5"/>
    <w:rsid w:val="000E2CD7"/>
    <w:rsid w:val="000E432A"/>
    <w:rsid w:val="001062AC"/>
    <w:rsid w:val="001253A0"/>
    <w:rsid w:val="00126E0E"/>
    <w:rsid w:val="001272C3"/>
    <w:rsid w:val="00134A9C"/>
    <w:rsid w:val="001471C0"/>
    <w:rsid w:val="00153957"/>
    <w:rsid w:val="00166B7F"/>
    <w:rsid w:val="00174E68"/>
    <w:rsid w:val="0018002E"/>
    <w:rsid w:val="00194D65"/>
    <w:rsid w:val="001A2209"/>
    <w:rsid w:val="001A5DFD"/>
    <w:rsid w:val="001B6349"/>
    <w:rsid w:val="001F28E0"/>
    <w:rsid w:val="001F52AD"/>
    <w:rsid w:val="002065AE"/>
    <w:rsid w:val="002107A5"/>
    <w:rsid w:val="00221878"/>
    <w:rsid w:val="00253CA1"/>
    <w:rsid w:val="00260405"/>
    <w:rsid w:val="00274D39"/>
    <w:rsid w:val="002837B1"/>
    <w:rsid w:val="00286889"/>
    <w:rsid w:val="00293AF7"/>
    <w:rsid w:val="002A4A61"/>
    <w:rsid w:val="002E3AD7"/>
    <w:rsid w:val="002E3DD9"/>
    <w:rsid w:val="002F42CB"/>
    <w:rsid w:val="003036A6"/>
    <w:rsid w:val="00314EC2"/>
    <w:rsid w:val="003160C2"/>
    <w:rsid w:val="0032156A"/>
    <w:rsid w:val="00321CEC"/>
    <w:rsid w:val="0032263D"/>
    <w:rsid w:val="003317DC"/>
    <w:rsid w:val="00346D12"/>
    <w:rsid w:val="0035282F"/>
    <w:rsid w:val="003528EC"/>
    <w:rsid w:val="00353721"/>
    <w:rsid w:val="003565F3"/>
    <w:rsid w:val="00364D88"/>
    <w:rsid w:val="00377F79"/>
    <w:rsid w:val="00387996"/>
    <w:rsid w:val="003A1B92"/>
    <w:rsid w:val="003B0CB7"/>
    <w:rsid w:val="003C2FF7"/>
    <w:rsid w:val="003C59ED"/>
    <w:rsid w:val="003F064C"/>
    <w:rsid w:val="003F4BD0"/>
    <w:rsid w:val="004004E9"/>
    <w:rsid w:val="00401285"/>
    <w:rsid w:val="00416DB4"/>
    <w:rsid w:val="004174CE"/>
    <w:rsid w:val="00417E73"/>
    <w:rsid w:val="004413FD"/>
    <w:rsid w:val="00455FE5"/>
    <w:rsid w:val="004640C3"/>
    <w:rsid w:val="004663D7"/>
    <w:rsid w:val="004768EF"/>
    <w:rsid w:val="00487FAE"/>
    <w:rsid w:val="004909F3"/>
    <w:rsid w:val="0049337D"/>
    <w:rsid w:val="004A52CF"/>
    <w:rsid w:val="004A5692"/>
    <w:rsid w:val="004B737C"/>
    <w:rsid w:val="004D5B0F"/>
    <w:rsid w:val="004F3DDA"/>
    <w:rsid w:val="005008A3"/>
    <w:rsid w:val="00521E44"/>
    <w:rsid w:val="005233AD"/>
    <w:rsid w:val="00527664"/>
    <w:rsid w:val="00547129"/>
    <w:rsid w:val="00553DEC"/>
    <w:rsid w:val="0055676C"/>
    <w:rsid w:val="005659B5"/>
    <w:rsid w:val="00571714"/>
    <w:rsid w:val="00577135"/>
    <w:rsid w:val="00584628"/>
    <w:rsid w:val="00595FC0"/>
    <w:rsid w:val="005A1ECF"/>
    <w:rsid w:val="005A72A1"/>
    <w:rsid w:val="005B2405"/>
    <w:rsid w:val="005B6CAC"/>
    <w:rsid w:val="005C58E3"/>
    <w:rsid w:val="005D3C22"/>
    <w:rsid w:val="005D4509"/>
    <w:rsid w:val="005E10EA"/>
    <w:rsid w:val="005E4E1C"/>
    <w:rsid w:val="005F0980"/>
    <w:rsid w:val="0060409E"/>
    <w:rsid w:val="00627E61"/>
    <w:rsid w:val="00647D49"/>
    <w:rsid w:val="006666FC"/>
    <w:rsid w:val="006706D9"/>
    <w:rsid w:val="00671B26"/>
    <w:rsid w:val="00681FFB"/>
    <w:rsid w:val="00684973"/>
    <w:rsid w:val="00686CB4"/>
    <w:rsid w:val="00693966"/>
    <w:rsid w:val="0069569F"/>
    <w:rsid w:val="006C2DAB"/>
    <w:rsid w:val="006D6D48"/>
    <w:rsid w:val="00702F0B"/>
    <w:rsid w:val="0070588F"/>
    <w:rsid w:val="0071697C"/>
    <w:rsid w:val="007316F1"/>
    <w:rsid w:val="0073240A"/>
    <w:rsid w:val="00750318"/>
    <w:rsid w:val="007511D0"/>
    <w:rsid w:val="007835DD"/>
    <w:rsid w:val="00783CE6"/>
    <w:rsid w:val="0078751E"/>
    <w:rsid w:val="007A5726"/>
    <w:rsid w:val="007D390D"/>
    <w:rsid w:val="007F52EB"/>
    <w:rsid w:val="008006D5"/>
    <w:rsid w:val="00803776"/>
    <w:rsid w:val="00805A0B"/>
    <w:rsid w:val="00806F8F"/>
    <w:rsid w:val="00810720"/>
    <w:rsid w:val="00811038"/>
    <w:rsid w:val="00816BF0"/>
    <w:rsid w:val="00824B2E"/>
    <w:rsid w:val="00827FB0"/>
    <w:rsid w:val="008332ED"/>
    <w:rsid w:val="0083676B"/>
    <w:rsid w:val="00836ABF"/>
    <w:rsid w:val="00836F0D"/>
    <w:rsid w:val="00862300"/>
    <w:rsid w:val="008726FC"/>
    <w:rsid w:val="00886E09"/>
    <w:rsid w:val="00890509"/>
    <w:rsid w:val="00896FF6"/>
    <w:rsid w:val="008979AE"/>
    <w:rsid w:val="008A7185"/>
    <w:rsid w:val="008B468C"/>
    <w:rsid w:val="008C2763"/>
    <w:rsid w:val="0090073B"/>
    <w:rsid w:val="00900B2A"/>
    <w:rsid w:val="00930652"/>
    <w:rsid w:val="0094298D"/>
    <w:rsid w:val="00945592"/>
    <w:rsid w:val="00951B57"/>
    <w:rsid w:val="00960C2F"/>
    <w:rsid w:val="00983198"/>
    <w:rsid w:val="00992265"/>
    <w:rsid w:val="009A2700"/>
    <w:rsid w:val="009A6949"/>
    <w:rsid w:val="009B31BD"/>
    <w:rsid w:val="009F0476"/>
    <w:rsid w:val="009F3074"/>
    <w:rsid w:val="009F3075"/>
    <w:rsid w:val="00A12292"/>
    <w:rsid w:val="00A17F6B"/>
    <w:rsid w:val="00A32524"/>
    <w:rsid w:val="00A56DC6"/>
    <w:rsid w:val="00A84062"/>
    <w:rsid w:val="00AA52E5"/>
    <w:rsid w:val="00AB4054"/>
    <w:rsid w:val="00AC3D8F"/>
    <w:rsid w:val="00AD0012"/>
    <w:rsid w:val="00AD4C0E"/>
    <w:rsid w:val="00AF412B"/>
    <w:rsid w:val="00B054E0"/>
    <w:rsid w:val="00B14C85"/>
    <w:rsid w:val="00B43667"/>
    <w:rsid w:val="00B45B01"/>
    <w:rsid w:val="00B53978"/>
    <w:rsid w:val="00B90CB4"/>
    <w:rsid w:val="00BC25E7"/>
    <w:rsid w:val="00BE5D58"/>
    <w:rsid w:val="00BE5E89"/>
    <w:rsid w:val="00BF3DCA"/>
    <w:rsid w:val="00C1040F"/>
    <w:rsid w:val="00C246AE"/>
    <w:rsid w:val="00C450D5"/>
    <w:rsid w:val="00C650AA"/>
    <w:rsid w:val="00C93473"/>
    <w:rsid w:val="00CB2491"/>
    <w:rsid w:val="00CC3362"/>
    <w:rsid w:val="00CC6A08"/>
    <w:rsid w:val="00CF1AD7"/>
    <w:rsid w:val="00CF2C2F"/>
    <w:rsid w:val="00D10732"/>
    <w:rsid w:val="00D12140"/>
    <w:rsid w:val="00D153D7"/>
    <w:rsid w:val="00D24C28"/>
    <w:rsid w:val="00D41367"/>
    <w:rsid w:val="00D452D0"/>
    <w:rsid w:val="00D45BE9"/>
    <w:rsid w:val="00D547A9"/>
    <w:rsid w:val="00D74F94"/>
    <w:rsid w:val="00D76AFB"/>
    <w:rsid w:val="00D81A24"/>
    <w:rsid w:val="00D8711C"/>
    <w:rsid w:val="00DA68E6"/>
    <w:rsid w:val="00DE4CFA"/>
    <w:rsid w:val="00DF5588"/>
    <w:rsid w:val="00DF7A4B"/>
    <w:rsid w:val="00E06274"/>
    <w:rsid w:val="00E212BF"/>
    <w:rsid w:val="00E22547"/>
    <w:rsid w:val="00E30720"/>
    <w:rsid w:val="00E30D9A"/>
    <w:rsid w:val="00E44DDE"/>
    <w:rsid w:val="00E4596D"/>
    <w:rsid w:val="00E52BC7"/>
    <w:rsid w:val="00E6000A"/>
    <w:rsid w:val="00E66311"/>
    <w:rsid w:val="00EB6E5B"/>
    <w:rsid w:val="00EB74D4"/>
    <w:rsid w:val="00EC2D45"/>
    <w:rsid w:val="00EC7AAE"/>
    <w:rsid w:val="00ED287C"/>
    <w:rsid w:val="00EE4892"/>
    <w:rsid w:val="00F02A03"/>
    <w:rsid w:val="00F02C6E"/>
    <w:rsid w:val="00F232FF"/>
    <w:rsid w:val="00F26E58"/>
    <w:rsid w:val="00F3661A"/>
    <w:rsid w:val="00F40321"/>
    <w:rsid w:val="00F779FC"/>
    <w:rsid w:val="00F80CB7"/>
    <w:rsid w:val="00F82BAB"/>
    <w:rsid w:val="00FA27B1"/>
    <w:rsid w:val="00FB05F2"/>
    <w:rsid w:val="00FB760D"/>
    <w:rsid w:val="00FC362E"/>
    <w:rsid w:val="00FC7E27"/>
    <w:rsid w:val="00FD6FA0"/>
    <w:rsid w:val="00FE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AC66E"/>
  <w15:docId w15:val="{4176352E-E38F-4E6A-9444-8822187C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949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9A6949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71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171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71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7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714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7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7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5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2AD"/>
    <w:rPr>
      <w:rFonts w:ascii="Arial" w:hAnsi="Arial"/>
      <w:szCs w:val="26"/>
    </w:rPr>
  </w:style>
  <w:style w:type="paragraph" w:styleId="Zpat">
    <w:name w:val="footer"/>
    <w:basedOn w:val="Normln"/>
    <w:link w:val="ZpatChar"/>
    <w:uiPriority w:val="99"/>
    <w:unhideWhenUsed/>
    <w:rsid w:val="001F5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2AD"/>
    <w:rPr>
      <w:rFonts w:ascii="Arial" w:hAnsi="Arial"/>
      <w:szCs w:val="26"/>
    </w:rPr>
  </w:style>
  <w:style w:type="paragraph" w:styleId="Zkladntextodsazen">
    <w:name w:val="Body Text Indent"/>
    <w:basedOn w:val="Normln"/>
    <w:link w:val="ZkladntextodsazenChar"/>
    <w:semiHidden/>
    <w:rsid w:val="00D81A24"/>
    <w:pPr>
      <w:ind w:firstLine="709"/>
      <w:jc w:val="both"/>
    </w:pPr>
    <w:rPr>
      <w:rFonts w:cs="Arial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81A24"/>
    <w:rPr>
      <w:rFonts w:ascii="Arial" w:hAnsi="Arial" w:cs="Arial"/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5</Pages>
  <Words>2436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  I</vt:lpstr>
    </vt:vector>
  </TitlesOfParts>
  <Company>CSU</Company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  I</dc:title>
  <dc:creator>sona.krpalkova@czso.cz</dc:creator>
  <cp:lastModifiedBy>Krpálková Soňa</cp:lastModifiedBy>
  <cp:revision>56</cp:revision>
  <cp:lastPrinted>2023-04-03T12:41:00Z</cp:lastPrinted>
  <dcterms:created xsi:type="dcterms:W3CDTF">2023-03-06T14:47:00Z</dcterms:created>
  <dcterms:modified xsi:type="dcterms:W3CDTF">2023-04-03T12:51:00Z</dcterms:modified>
</cp:coreProperties>
</file>