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287F" w14:textId="77777777" w:rsidR="00867569" w:rsidRPr="00AE6D5B" w:rsidRDefault="001E5263" w:rsidP="00AE6D5B">
      <w:pPr>
        <w:pStyle w:val="Datum"/>
      </w:pPr>
      <w:r>
        <w:t>23. ledna 2023</w:t>
      </w:r>
    </w:p>
    <w:p w14:paraId="5613560B" w14:textId="774D16F8" w:rsidR="00867569" w:rsidRPr="00AE6D5B" w:rsidRDefault="00283987" w:rsidP="0001148C">
      <w:pPr>
        <w:pStyle w:val="Nzev"/>
      </w:pPr>
      <w:bookmarkStart w:id="0" w:name="_GoBack"/>
      <w:r>
        <w:t xml:space="preserve">3D </w:t>
      </w:r>
      <w:r w:rsidR="00C63885">
        <w:t xml:space="preserve">tisk </w:t>
      </w:r>
      <w:r>
        <w:t>proniká do průmyslu i do dalších oborů</w:t>
      </w:r>
    </w:p>
    <w:bookmarkEnd w:id="0"/>
    <w:p w14:paraId="3ED8CFE5" w14:textId="2A55D152" w:rsidR="008F5970" w:rsidRPr="00077571" w:rsidRDefault="00C15000" w:rsidP="00803DFB">
      <w:pPr>
        <w:pStyle w:val="Perex"/>
        <w:spacing w:after="220" w:line="264" w:lineRule="auto"/>
      </w:pPr>
      <w:r>
        <w:t xml:space="preserve">Zavádění </w:t>
      </w:r>
      <w:r w:rsidR="00283987">
        <w:t>digitálních technologií</w:t>
      </w:r>
      <w:r w:rsidR="003B1528">
        <w:t xml:space="preserve"> v podnikatelském sektoru </w:t>
      </w:r>
      <w:r w:rsidR="00C2029A">
        <w:t xml:space="preserve">v Česku </w:t>
      </w:r>
      <w:r w:rsidR="003B1528">
        <w:t>je na vzestupu.</w:t>
      </w:r>
      <w:r w:rsidR="00C200AA">
        <w:t xml:space="preserve"> </w:t>
      </w:r>
      <w:r w:rsidR="00C200AA" w:rsidRPr="00077571">
        <w:t>Rychlost pevného internetového připojení používaného v podnicích rok od roku roste</w:t>
      </w:r>
      <w:r w:rsidR="00C200AA">
        <w:t>, firmy ale také často čelí bezpečnostním incidentům souvisejícím s ICT</w:t>
      </w:r>
      <w:r w:rsidR="00C200AA" w:rsidRPr="00077571">
        <w:t>.</w:t>
      </w:r>
      <w:r w:rsidR="008F5970" w:rsidRPr="00ED2EDB">
        <w:t xml:space="preserve"> </w:t>
      </w:r>
      <w:r w:rsidR="00C200AA">
        <w:t>Moderní digitální technologie, jakými jsou např. 3D tisk nebo robotika, jsou využívány nejčastěji podniky ve zpracovatelském průmyslu, zde nejvíce těmi velkými.</w:t>
      </w:r>
      <w:r w:rsidR="000E6233">
        <w:t xml:space="preserve"> </w:t>
      </w:r>
    </w:p>
    <w:p w14:paraId="531C478C" w14:textId="2843A15A" w:rsidR="00F94CF7" w:rsidRDefault="00F94CF7" w:rsidP="00DB6184">
      <w:pPr>
        <w:spacing w:line="252" w:lineRule="auto"/>
        <w:rPr>
          <w:rFonts w:cs="Arial"/>
        </w:rPr>
      </w:pPr>
      <w:r w:rsidRPr="00077571">
        <w:rPr>
          <w:rFonts w:cs="Arial"/>
          <w:szCs w:val="18"/>
        </w:rPr>
        <w:t xml:space="preserve">Podíl </w:t>
      </w:r>
      <w:r w:rsidR="005A56EC" w:rsidRPr="00077571">
        <w:rPr>
          <w:rFonts w:cs="Arial"/>
          <w:szCs w:val="18"/>
        </w:rPr>
        <w:t>firem</w:t>
      </w:r>
      <w:r w:rsidRPr="0032553E">
        <w:rPr>
          <w:rFonts w:cs="Arial"/>
          <w:szCs w:val="18"/>
        </w:rPr>
        <w:t>, které se</w:t>
      </w:r>
      <w:r w:rsidR="008F5970" w:rsidRPr="0032553E">
        <w:rPr>
          <w:rFonts w:cs="Arial"/>
          <w:szCs w:val="18"/>
        </w:rPr>
        <w:t xml:space="preserve"> v roce 2022</w:t>
      </w:r>
      <w:r w:rsidRPr="0032553E">
        <w:rPr>
          <w:rFonts w:cs="Arial"/>
          <w:szCs w:val="18"/>
        </w:rPr>
        <w:t xml:space="preserve"> připojovaly</w:t>
      </w:r>
      <w:r w:rsidR="00494BF0" w:rsidRPr="0032553E">
        <w:rPr>
          <w:rFonts w:cs="Arial"/>
          <w:szCs w:val="18"/>
        </w:rPr>
        <w:t xml:space="preserve"> k internetu</w:t>
      </w:r>
      <w:r w:rsidRPr="0032553E">
        <w:rPr>
          <w:rFonts w:cs="Arial"/>
          <w:szCs w:val="18"/>
        </w:rPr>
        <w:t xml:space="preserve"> rychlostí</w:t>
      </w:r>
      <w:r w:rsidR="00F1178A" w:rsidRPr="007B1634">
        <w:rPr>
          <w:rFonts w:cs="Arial"/>
          <w:szCs w:val="18"/>
        </w:rPr>
        <w:t xml:space="preserve"> alespoň</w:t>
      </w:r>
      <w:r w:rsidRPr="007B1634">
        <w:rPr>
          <w:rFonts w:cs="Arial"/>
          <w:szCs w:val="18"/>
        </w:rPr>
        <w:t xml:space="preserve"> 30 </w:t>
      </w:r>
      <w:proofErr w:type="spellStart"/>
      <w:r w:rsidRPr="007B1634">
        <w:rPr>
          <w:rFonts w:cs="Arial"/>
          <w:szCs w:val="18"/>
        </w:rPr>
        <w:t>Mbit</w:t>
      </w:r>
      <w:proofErr w:type="spellEnd"/>
      <w:r w:rsidRPr="007B1634">
        <w:rPr>
          <w:rFonts w:cs="Arial"/>
          <w:szCs w:val="18"/>
        </w:rPr>
        <w:t>/s</w:t>
      </w:r>
      <w:r w:rsidR="00C200AA">
        <w:rPr>
          <w:rFonts w:cs="Arial"/>
          <w:szCs w:val="18"/>
        </w:rPr>
        <w:t>,</w:t>
      </w:r>
      <w:r w:rsidRPr="007B1634">
        <w:rPr>
          <w:rFonts w:cs="Arial"/>
          <w:szCs w:val="18"/>
        </w:rPr>
        <w:t xml:space="preserve"> se za posledních deset let zvýšil více než čtyřnásobně</w:t>
      </w:r>
      <w:r w:rsidR="00C200AA">
        <w:rPr>
          <w:rFonts w:cs="Arial"/>
          <w:szCs w:val="18"/>
        </w:rPr>
        <w:t xml:space="preserve"> na 76 %</w:t>
      </w:r>
      <w:r w:rsidR="009E331E" w:rsidRPr="007B1634">
        <w:rPr>
          <w:rFonts w:cs="Arial"/>
          <w:szCs w:val="18"/>
        </w:rPr>
        <w:t>.</w:t>
      </w:r>
      <w:r w:rsidRPr="007B1634">
        <w:rPr>
          <w:rFonts w:cs="Arial"/>
          <w:szCs w:val="18"/>
        </w:rPr>
        <w:t xml:space="preserve"> </w:t>
      </w:r>
      <w:r w:rsidR="005577FD">
        <w:rPr>
          <w:rFonts w:cs="Arial"/>
          <w:szCs w:val="18"/>
        </w:rPr>
        <w:t>R</w:t>
      </w:r>
      <w:r w:rsidR="005577FD" w:rsidRPr="007B1634">
        <w:rPr>
          <w:rFonts w:cs="Arial"/>
          <w:szCs w:val="18"/>
        </w:rPr>
        <w:t xml:space="preserve">ychlostí převyšující 100 </w:t>
      </w:r>
      <w:proofErr w:type="spellStart"/>
      <w:r w:rsidR="005577FD" w:rsidRPr="007B1634">
        <w:rPr>
          <w:rFonts w:cs="Arial"/>
          <w:szCs w:val="18"/>
        </w:rPr>
        <w:t>Mbit</w:t>
      </w:r>
      <w:proofErr w:type="spellEnd"/>
      <w:r w:rsidR="005577FD" w:rsidRPr="007B1634">
        <w:rPr>
          <w:rFonts w:cs="Arial"/>
          <w:szCs w:val="18"/>
        </w:rPr>
        <w:t xml:space="preserve">/s se ve stejném roce připojovalo </w:t>
      </w:r>
      <w:r w:rsidR="005577FD">
        <w:rPr>
          <w:rFonts w:cs="Arial"/>
          <w:szCs w:val="18"/>
        </w:rPr>
        <w:t xml:space="preserve">už </w:t>
      </w:r>
      <w:r w:rsidRPr="007B1634">
        <w:rPr>
          <w:rFonts w:cs="Arial"/>
          <w:szCs w:val="18"/>
        </w:rPr>
        <w:t>43 % firem.</w:t>
      </w:r>
      <w:r>
        <w:rPr>
          <w:rFonts w:cs="Arial"/>
        </w:rPr>
        <w:t xml:space="preserve"> </w:t>
      </w:r>
      <w:r w:rsidR="00E618CE" w:rsidRPr="00803DFB">
        <w:rPr>
          <w:rFonts w:cs="Arial"/>
          <w:szCs w:val="18"/>
        </w:rPr>
        <w:t>„</w:t>
      </w:r>
      <w:r w:rsidR="0001148C" w:rsidRPr="0032553E">
        <w:rPr>
          <w:rFonts w:cs="Arial"/>
          <w:i/>
          <w:szCs w:val="18"/>
        </w:rPr>
        <w:t>V případě</w:t>
      </w:r>
      <w:r w:rsidR="00DC40A3" w:rsidRPr="0032553E">
        <w:rPr>
          <w:rFonts w:cs="Arial"/>
          <w:i/>
          <w:szCs w:val="18"/>
        </w:rPr>
        <w:t xml:space="preserve"> </w:t>
      </w:r>
      <w:r w:rsidR="00F1178A" w:rsidRPr="0032553E">
        <w:rPr>
          <w:rFonts w:cs="Arial"/>
          <w:i/>
          <w:szCs w:val="18"/>
        </w:rPr>
        <w:t xml:space="preserve">rychlosti </w:t>
      </w:r>
      <w:r w:rsidR="00DC40A3" w:rsidRPr="0032553E">
        <w:rPr>
          <w:rFonts w:cs="Arial"/>
          <w:i/>
          <w:szCs w:val="18"/>
        </w:rPr>
        <w:t>připojení</w:t>
      </w:r>
      <w:r w:rsidR="0001148C" w:rsidRPr="007B1634">
        <w:rPr>
          <w:rFonts w:cs="Arial"/>
          <w:i/>
          <w:szCs w:val="18"/>
        </w:rPr>
        <w:t xml:space="preserve"> k internetu</w:t>
      </w:r>
      <w:r w:rsidR="00DC40A3" w:rsidRPr="007B1634">
        <w:rPr>
          <w:rFonts w:cs="Arial"/>
          <w:i/>
          <w:szCs w:val="18"/>
        </w:rPr>
        <w:t xml:space="preserve"> </w:t>
      </w:r>
      <w:r w:rsidR="009E331E" w:rsidRPr="007B1634">
        <w:rPr>
          <w:rFonts w:cs="Arial"/>
          <w:i/>
          <w:szCs w:val="18"/>
        </w:rPr>
        <w:t>se</w:t>
      </w:r>
      <w:r w:rsidRPr="007B1634">
        <w:rPr>
          <w:rFonts w:cs="Arial"/>
          <w:i/>
          <w:szCs w:val="18"/>
        </w:rPr>
        <w:t xml:space="preserve"> firmy</w:t>
      </w:r>
      <w:r w:rsidR="00DC40A3" w:rsidRPr="007B1634">
        <w:rPr>
          <w:rFonts w:cs="Arial"/>
          <w:i/>
          <w:szCs w:val="18"/>
        </w:rPr>
        <w:t xml:space="preserve"> </w:t>
      </w:r>
      <w:r w:rsidR="00DB6184">
        <w:rPr>
          <w:rFonts w:cs="Arial"/>
          <w:i/>
          <w:szCs w:val="18"/>
        </w:rPr>
        <w:br/>
      </w:r>
      <w:r w:rsidRPr="007B1634">
        <w:rPr>
          <w:rFonts w:cs="Arial"/>
          <w:i/>
          <w:szCs w:val="18"/>
        </w:rPr>
        <w:t xml:space="preserve">v Česku </w:t>
      </w:r>
      <w:r w:rsidR="009E331E" w:rsidRPr="007B1634">
        <w:rPr>
          <w:rFonts w:cs="Arial"/>
          <w:i/>
          <w:szCs w:val="18"/>
        </w:rPr>
        <w:t xml:space="preserve">dlouhodobě </w:t>
      </w:r>
      <w:r w:rsidRPr="007B1634">
        <w:rPr>
          <w:rFonts w:cs="Arial"/>
          <w:i/>
          <w:szCs w:val="18"/>
        </w:rPr>
        <w:t>umís</w:t>
      </w:r>
      <w:r w:rsidR="009E331E" w:rsidRPr="007B1634">
        <w:rPr>
          <w:rFonts w:cs="Arial"/>
          <w:i/>
          <w:szCs w:val="18"/>
        </w:rPr>
        <w:t>ťují</w:t>
      </w:r>
      <w:r w:rsidRPr="007B1634">
        <w:rPr>
          <w:rFonts w:cs="Arial"/>
          <w:i/>
          <w:szCs w:val="18"/>
        </w:rPr>
        <w:t xml:space="preserve"> pod průměrem </w:t>
      </w:r>
      <w:r w:rsidR="0001148C" w:rsidRPr="007B1634">
        <w:rPr>
          <w:rFonts w:cs="Arial"/>
          <w:i/>
          <w:szCs w:val="18"/>
        </w:rPr>
        <w:t>E</w:t>
      </w:r>
      <w:r w:rsidR="00475B3D" w:rsidRPr="007B1634">
        <w:rPr>
          <w:rFonts w:cs="Arial"/>
          <w:i/>
          <w:szCs w:val="18"/>
        </w:rPr>
        <w:t>U</w:t>
      </w:r>
      <w:r w:rsidR="008F5970" w:rsidRPr="007B1634">
        <w:rPr>
          <w:rFonts w:cs="Arial"/>
          <w:i/>
          <w:szCs w:val="18"/>
        </w:rPr>
        <w:t>,</w:t>
      </w:r>
      <w:r w:rsidR="0001148C" w:rsidRPr="007B1634">
        <w:rPr>
          <w:rFonts w:cs="Arial"/>
          <w:i/>
          <w:szCs w:val="18"/>
        </w:rPr>
        <w:t xml:space="preserve"> kde se rychlostí 100 </w:t>
      </w:r>
      <w:proofErr w:type="spellStart"/>
      <w:r w:rsidR="0001148C" w:rsidRPr="00803DFB">
        <w:rPr>
          <w:rFonts w:cs="Arial"/>
          <w:i/>
          <w:szCs w:val="18"/>
        </w:rPr>
        <w:t>Mbit</w:t>
      </w:r>
      <w:proofErr w:type="spellEnd"/>
      <w:r w:rsidR="0001148C" w:rsidRPr="00803DFB">
        <w:rPr>
          <w:rFonts w:cs="Arial"/>
          <w:i/>
          <w:szCs w:val="18"/>
        </w:rPr>
        <w:t>/s</w:t>
      </w:r>
      <w:r w:rsidR="00904B0C">
        <w:rPr>
          <w:rFonts w:cs="Arial"/>
          <w:i/>
          <w:szCs w:val="18"/>
        </w:rPr>
        <w:t xml:space="preserve"> či vyšší</w:t>
      </w:r>
      <w:r w:rsidR="0001148C" w:rsidRPr="00803DFB">
        <w:rPr>
          <w:rFonts w:cs="Arial"/>
          <w:i/>
          <w:szCs w:val="18"/>
        </w:rPr>
        <w:t xml:space="preserve"> připojovalo v průměru 57</w:t>
      </w:r>
      <w:r w:rsidR="004753AD" w:rsidRPr="00803DFB">
        <w:rPr>
          <w:rFonts w:cs="Arial"/>
          <w:i/>
          <w:szCs w:val="18"/>
        </w:rPr>
        <w:t> </w:t>
      </w:r>
      <w:r w:rsidR="0001148C" w:rsidRPr="00803DFB">
        <w:rPr>
          <w:rFonts w:cs="Arial"/>
          <w:i/>
          <w:szCs w:val="18"/>
        </w:rPr>
        <w:t>% firem</w:t>
      </w:r>
      <w:r w:rsidR="009E331E" w:rsidRPr="0032553E">
        <w:rPr>
          <w:rFonts w:cs="Arial"/>
          <w:i/>
          <w:szCs w:val="18"/>
        </w:rPr>
        <w:t>.</w:t>
      </w:r>
      <w:r w:rsidRPr="0032553E">
        <w:rPr>
          <w:rFonts w:cs="Arial"/>
          <w:i/>
          <w:szCs w:val="18"/>
        </w:rPr>
        <w:t xml:space="preserve"> </w:t>
      </w:r>
      <w:r w:rsidR="00781443" w:rsidRPr="0032553E">
        <w:rPr>
          <w:rFonts w:cs="Arial"/>
          <w:i/>
          <w:szCs w:val="18"/>
        </w:rPr>
        <w:t xml:space="preserve">Nejvyšší podíl </w:t>
      </w:r>
      <w:r w:rsidR="0001148C" w:rsidRPr="0032553E">
        <w:rPr>
          <w:rFonts w:cs="Arial"/>
          <w:i/>
          <w:szCs w:val="18"/>
        </w:rPr>
        <w:t>podniků</w:t>
      </w:r>
      <w:r w:rsidR="005A56EC" w:rsidRPr="007B1634">
        <w:rPr>
          <w:rFonts w:cs="Arial"/>
          <w:i/>
          <w:szCs w:val="18"/>
        </w:rPr>
        <w:t>,</w:t>
      </w:r>
      <w:r w:rsidR="0001148C" w:rsidRPr="007B1634">
        <w:rPr>
          <w:rFonts w:cs="Arial"/>
          <w:i/>
          <w:szCs w:val="18"/>
        </w:rPr>
        <w:t xml:space="preserve"> připojujících se touto rychlostí</w:t>
      </w:r>
      <w:r w:rsidR="005A56EC" w:rsidRPr="007B1634">
        <w:rPr>
          <w:rFonts w:cs="Arial"/>
          <w:i/>
          <w:szCs w:val="18"/>
        </w:rPr>
        <w:t>,</w:t>
      </w:r>
      <w:r w:rsidR="0001148C" w:rsidRPr="007B1634">
        <w:rPr>
          <w:rFonts w:cs="Arial"/>
          <w:i/>
          <w:szCs w:val="18"/>
        </w:rPr>
        <w:t xml:space="preserve"> </w:t>
      </w:r>
      <w:r w:rsidR="00781443" w:rsidRPr="007B1634">
        <w:rPr>
          <w:rFonts w:cs="Arial"/>
          <w:i/>
          <w:szCs w:val="18"/>
        </w:rPr>
        <w:t>se dlouhodobě nachází v</w:t>
      </w:r>
      <w:r w:rsidR="0001148C" w:rsidRPr="007B1634">
        <w:rPr>
          <w:rFonts w:cs="Arial"/>
          <w:i/>
          <w:szCs w:val="18"/>
        </w:rPr>
        <w:t> </w:t>
      </w:r>
      <w:r w:rsidR="00781443" w:rsidRPr="007B1634">
        <w:rPr>
          <w:rFonts w:cs="Arial"/>
          <w:i/>
          <w:szCs w:val="18"/>
        </w:rPr>
        <w:t>Dánsku</w:t>
      </w:r>
      <w:r w:rsidR="0001148C" w:rsidRPr="007B1634">
        <w:rPr>
          <w:rFonts w:cs="Arial"/>
          <w:i/>
          <w:szCs w:val="18"/>
        </w:rPr>
        <w:t xml:space="preserve">, </w:t>
      </w:r>
      <w:r w:rsidR="005A56EC" w:rsidRPr="007B1634">
        <w:rPr>
          <w:rFonts w:cs="Arial"/>
          <w:i/>
          <w:szCs w:val="18"/>
        </w:rPr>
        <w:t xml:space="preserve">kde to </w:t>
      </w:r>
      <w:r w:rsidR="005E2C1B" w:rsidRPr="007B1634">
        <w:rPr>
          <w:rFonts w:cs="Arial"/>
          <w:i/>
          <w:szCs w:val="18"/>
        </w:rPr>
        <w:t xml:space="preserve">v roce 2022 </w:t>
      </w:r>
      <w:r w:rsidR="005A56EC" w:rsidRPr="007B1634">
        <w:rPr>
          <w:rFonts w:cs="Arial"/>
          <w:i/>
          <w:szCs w:val="18"/>
        </w:rPr>
        <w:t>bylo</w:t>
      </w:r>
      <w:r w:rsidR="0001148C" w:rsidRPr="007B1634">
        <w:rPr>
          <w:rFonts w:cs="Arial"/>
          <w:i/>
          <w:szCs w:val="18"/>
        </w:rPr>
        <w:t xml:space="preserve"> 85 %</w:t>
      </w:r>
      <w:r w:rsidR="005A56EC" w:rsidRPr="007B1634">
        <w:rPr>
          <w:rFonts w:cs="Arial"/>
          <w:i/>
          <w:szCs w:val="18"/>
        </w:rPr>
        <w:t>,</w:t>
      </w:r>
      <w:r w:rsidR="00E618CE" w:rsidRPr="00803DFB">
        <w:rPr>
          <w:rFonts w:cs="Arial"/>
          <w:szCs w:val="18"/>
        </w:rPr>
        <w:t>“</w:t>
      </w:r>
      <w:r w:rsidR="00E618CE">
        <w:rPr>
          <w:rFonts w:cs="Arial"/>
        </w:rPr>
        <w:t xml:space="preserve"> </w:t>
      </w:r>
      <w:r w:rsidR="005A56EC">
        <w:t>vysvětluje</w:t>
      </w:r>
      <w:r w:rsidR="005A56EC" w:rsidRPr="00E618CE">
        <w:t xml:space="preserve"> </w:t>
      </w:r>
      <w:r w:rsidR="00E618CE" w:rsidRPr="00E618CE">
        <w:t xml:space="preserve">Eva Myšková Skarlandtová </w:t>
      </w:r>
      <w:r w:rsidR="00DB6184">
        <w:br/>
      </w:r>
      <w:r w:rsidR="00E618CE" w:rsidRPr="00E618CE">
        <w:t>z odboru statistik rozvoje společnosti</w:t>
      </w:r>
      <w:r w:rsidR="00E618CE">
        <w:t xml:space="preserve"> </w:t>
      </w:r>
      <w:r w:rsidR="00E618CE" w:rsidRPr="00E618CE">
        <w:t>ČSÚ</w:t>
      </w:r>
      <w:r w:rsidR="009E331E">
        <w:rPr>
          <w:rFonts w:cs="Arial"/>
        </w:rPr>
        <w:t>.</w:t>
      </w:r>
      <w:r w:rsidR="008F5970">
        <w:rPr>
          <w:rFonts w:cs="Arial"/>
        </w:rPr>
        <w:t xml:space="preserve"> </w:t>
      </w:r>
    </w:p>
    <w:p w14:paraId="7DC13B52" w14:textId="77777777" w:rsidR="00DB6184" w:rsidRDefault="00DB6184" w:rsidP="00DB6184">
      <w:pPr>
        <w:spacing w:line="252" w:lineRule="auto"/>
        <w:rPr>
          <w:rFonts w:cs="Arial"/>
          <w:szCs w:val="18"/>
        </w:rPr>
      </w:pPr>
    </w:p>
    <w:p w14:paraId="4512DA51" w14:textId="6B5217DA" w:rsidR="00077571" w:rsidRDefault="009E331E" w:rsidP="00DB6184">
      <w:pPr>
        <w:spacing w:line="252" w:lineRule="auto"/>
        <w:rPr>
          <w:rFonts w:cs="Arial"/>
          <w:szCs w:val="18"/>
        </w:rPr>
      </w:pPr>
      <w:r w:rsidRPr="00077571">
        <w:rPr>
          <w:rFonts w:cs="Arial"/>
          <w:szCs w:val="18"/>
        </w:rPr>
        <w:t>S alespoň jedním bezpečnostním incidentem</w:t>
      </w:r>
      <w:r w:rsidR="00161CA3" w:rsidRPr="00077571">
        <w:rPr>
          <w:rFonts w:cs="Arial"/>
          <w:szCs w:val="18"/>
        </w:rPr>
        <w:t xml:space="preserve"> </w:t>
      </w:r>
      <w:r w:rsidR="00475B3D" w:rsidRPr="00077571">
        <w:rPr>
          <w:rFonts w:cs="Arial"/>
          <w:szCs w:val="18"/>
        </w:rPr>
        <w:t xml:space="preserve">mělo </w:t>
      </w:r>
      <w:r w:rsidR="005A56EC" w:rsidRPr="00077571">
        <w:rPr>
          <w:rFonts w:cs="Arial"/>
          <w:szCs w:val="18"/>
        </w:rPr>
        <w:t xml:space="preserve">v tuzemsku </w:t>
      </w:r>
      <w:r w:rsidR="00161CA3" w:rsidRPr="00077571">
        <w:rPr>
          <w:rFonts w:cs="Arial"/>
          <w:szCs w:val="18"/>
        </w:rPr>
        <w:t xml:space="preserve">v průběhu roku 2021 </w:t>
      </w:r>
      <w:r w:rsidR="00475B3D" w:rsidRPr="00077571">
        <w:rPr>
          <w:rFonts w:cs="Arial"/>
          <w:szCs w:val="18"/>
        </w:rPr>
        <w:t>zkušenost</w:t>
      </w:r>
      <w:r w:rsidR="00161CA3" w:rsidRPr="00077571">
        <w:rPr>
          <w:rFonts w:cs="Arial"/>
          <w:szCs w:val="18"/>
        </w:rPr>
        <w:t xml:space="preserve"> více než 29</w:t>
      </w:r>
      <w:r w:rsidR="00475B3D" w:rsidRPr="00077571">
        <w:rPr>
          <w:rFonts w:cs="Arial"/>
          <w:szCs w:val="18"/>
        </w:rPr>
        <w:t> </w:t>
      </w:r>
      <w:r w:rsidR="00161CA3" w:rsidRPr="00077571">
        <w:rPr>
          <w:rFonts w:cs="Arial"/>
          <w:szCs w:val="18"/>
        </w:rPr>
        <w:t xml:space="preserve">% firem </w:t>
      </w:r>
      <w:r w:rsidR="00781443" w:rsidRPr="00077571">
        <w:rPr>
          <w:rFonts w:cs="Arial"/>
          <w:szCs w:val="18"/>
        </w:rPr>
        <w:t>s deseti a více zaměstnanci</w:t>
      </w:r>
      <w:r w:rsidR="00001BEB" w:rsidRPr="00077571">
        <w:rPr>
          <w:rFonts w:cs="Arial"/>
          <w:szCs w:val="18"/>
        </w:rPr>
        <w:t>. N</w:t>
      </w:r>
      <w:r w:rsidR="00475B3D" w:rsidRPr="00077571">
        <w:rPr>
          <w:rFonts w:cs="Arial"/>
          <w:szCs w:val="18"/>
        </w:rPr>
        <w:t xml:space="preserve">ejčastěji </w:t>
      </w:r>
      <w:r w:rsidR="00001BEB" w:rsidRPr="00077571">
        <w:rPr>
          <w:rFonts w:cs="Arial"/>
          <w:szCs w:val="18"/>
        </w:rPr>
        <w:t xml:space="preserve">se jednalo </w:t>
      </w:r>
      <w:r w:rsidR="00475B3D" w:rsidRPr="00077571">
        <w:rPr>
          <w:rFonts w:cs="Arial"/>
          <w:szCs w:val="18"/>
        </w:rPr>
        <w:t>o nedostupnost služeb ICT způsobenou selháním hardwaru nebo softwaru</w:t>
      </w:r>
      <w:r w:rsidR="00001BEB" w:rsidRPr="007B1634">
        <w:rPr>
          <w:rFonts w:cs="Arial"/>
          <w:szCs w:val="18"/>
        </w:rPr>
        <w:t>, s</w:t>
      </w:r>
      <w:r w:rsidR="00C15000">
        <w:rPr>
          <w:rFonts w:cs="Arial"/>
          <w:szCs w:val="18"/>
        </w:rPr>
        <w:t xml:space="preserve"> níž</w:t>
      </w:r>
      <w:r w:rsidR="00001BEB" w:rsidRPr="007B1634">
        <w:rPr>
          <w:rFonts w:cs="Arial"/>
          <w:szCs w:val="18"/>
        </w:rPr>
        <w:t> se setkala čtvrtina podniků</w:t>
      </w:r>
      <w:r w:rsidR="00161CA3" w:rsidRPr="007B1634">
        <w:rPr>
          <w:rFonts w:cs="Arial"/>
          <w:szCs w:val="18"/>
        </w:rPr>
        <w:t>.</w:t>
      </w:r>
      <w:r w:rsidR="00475B3D" w:rsidRPr="007B1634">
        <w:rPr>
          <w:rFonts w:cs="Arial"/>
          <w:szCs w:val="18"/>
        </w:rPr>
        <w:t xml:space="preserve"> </w:t>
      </w:r>
      <w:r w:rsidR="00DB6184">
        <w:rPr>
          <w:rFonts w:cs="Arial"/>
          <w:szCs w:val="18"/>
        </w:rPr>
        <w:br/>
      </w:r>
      <w:r w:rsidR="00475B3D" w:rsidRPr="00803DFB">
        <w:rPr>
          <w:rFonts w:cs="Arial"/>
          <w:szCs w:val="18"/>
        </w:rPr>
        <w:t>„</w:t>
      </w:r>
      <w:r w:rsidR="00475B3D" w:rsidRPr="0032553E">
        <w:rPr>
          <w:rFonts w:cs="Arial"/>
          <w:i/>
          <w:szCs w:val="18"/>
        </w:rPr>
        <w:t xml:space="preserve">S vnějším kybernetickým útokem se v roce 2021 </w:t>
      </w:r>
      <w:r w:rsidR="005A56EC" w:rsidRPr="0032553E">
        <w:rPr>
          <w:rFonts w:cs="Arial"/>
          <w:i/>
          <w:szCs w:val="18"/>
        </w:rPr>
        <w:t xml:space="preserve">potýkalo </w:t>
      </w:r>
      <w:r w:rsidR="00475B3D" w:rsidRPr="0032553E">
        <w:rPr>
          <w:rFonts w:cs="Arial"/>
          <w:i/>
          <w:szCs w:val="18"/>
        </w:rPr>
        <w:t>v</w:t>
      </w:r>
      <w:r w:rsidR="00475B3D" w:rsidRPr="007B1634">
        <w:rPr>
          <w:rFonts w:cs="Arial"/>
          <w:i/>
          <w:szCs w:val="18"/>
        </w:rPr>
        <w:t xml:space="preserve"> průměru 7 % podniků s 10 a více zaměstnanci v Česku. Přibližně čtyřikrát častěji než s vnějšími útoky se podniky setkaly </w:t>
      </w:r>
      <w:r w:rsidR="00DB6184">
        <w:rPr>
          <w:rFonts w:cs="Arial"/>
          <w:i/>
          <w:szCs w:val="18"/>
        </w:rPr>
        <w:br/>
      </w:r>
      <w:r w:rsidR="00475B3D" w:rsidRPr="007B1634">
        <w:rPr>
          <w:rFonts w:cs="Arial"/>
          <w:i/>
          <w:szCs w:val="18"/>
        </w:rPr>
        <w:t xml:space="preserve">s bezpečnostními incidenty způsobenými technickou závadou, chybou v softwaru nebo v důsledku neúmyslného činu </w:t>
      </w:r>
      <w:r w:rsidR="00EC05FC" w:rsidRPr="007B1634">
        <w:rPr>
          <w:rFonts w:cs="Arial"/>
          <w:i/>
          <w:szCs w:val="18"/>
        </w:rPr>
        <w:t xml:space="preserve">vlastního </w:t>
      </w:r>
      <w:r w:rsidR="00475B3D" w:rsidRPr="007B1634">
        <w:rPr>
          <w:rFonts w:cs="Arial"/>
          <w:i/>
          <w:szCs w:val="18"/>
        </w:rPr>
        <w:t>zaměstnance</w:t>
      </w:r>
      <w:r w:rsidR="005A56EC" w:rsidRPr="00803DFB">
        <w:rPr>
          <w:rFonts w:cs="Arial"/>
          <w:szCs w:val="18"/>
        </w:rPr>
        <w:t>,</w:t>
      </w:r>
      <w:r w:rsidR="00475B3D" w:rsidRPr="00803DFB">
        <w:rPr>
          <w:rFonts w:cs="Arial"/>
          <w:szCs w:val="18"/>
        </w:rPr>
        <w:t>“</w:t>
      </w:r>
      <w:r w:rsidR="00475B3D" w:rsidRPr="00077571">
        <w:rPr>
          <w:rFonts w:cs="Arial"/>
          <w:szCs w:val="18"/>
        </w:rPr>
        <w:t xml:space="preserve"> dodává Kamila Burešová z odboru statistik rozvoje společnosti ČSÚ. Podle nejnovějších dat </w:t>
      </w:r>
      <w:r w:rsidR="00FC0F41">
        <w:rPr>
          <w:rFonts w:cs="Arial"/>
          <w:szCs w:val="18"/>
        </w:rPr>
        <w:t>čelily</w:t>
      </w:r>
      <w:r w:rsidR="00FC0F41" w:rsidRPr="00077571">
        <w:rPr>
          <w:rFonts w:cs="Arial"/>
          <w:szCs w:val="18"/>
        </w:rPr>
        <w:t xml:space="preserve"> naše podniky </w:t>
      </w:r>
      <w:r w:rsidR="00475B3D" w:rsidRPr="00077571">
        <w:rPr>
          <w:rFonts w:cs="Arial"/>
          <w:szCs w:val="18"/>
        </w:rPr>
        <w:t>ICT bezpečnostním incident</w:t>
      </w:r>
      <w:r w:rsidR="00FC0F41">
        <w:rPr>
          <w:rFonts w:cs="Arial"/>
          <w:szCs w:val="18"/>
        </w:rPr>
        <w:t>ům</w:t>
      </w:r>
      <w:r w:rsidR="00475B3D" w:rsidRPr="00077571">
        <w:rPr>
          <w:rFonts w:cs="Arial"/>
          <w:szCs w:val="18"/>
        </w:rPr>
        <w:t xml:space="preserve"> častěji</w:t>
      </w:r>
      <w:r w:rsidR="00FC0F41">
        <w:rPr>
          <w:rFonts w:cs="Arial"/>
          <w:szCs w:val="18"/>
        </w:rPr>
        <w:t>,</w:t>
      </w:r>
      <w:r w:rsidR="00475B3D" w:rsidRPr="00077571">
        <w:rPr>
          <w:rFonts w:cs="Arial"/>
          <w:szCs w:val="18"/>
        </w:rPr>
        <w:t xml:space="preserve"> než je evropský průměr</w:t>
      </w:r>
      <w:r w:rsidR="00C15000">
        <w:rPr>
          <w:rFonts w:cs="Arial"/>
          <w:szCs w:val="18"/>
        </w:rPr>
        <w:t>.</w:t>
      </w:r>
      <w:r w:rsidR="005A56EC" w:rsidRPr="00077571">
        <w:rPr>
          <w:rFonts w:cs="Arial"/>
          <w:szCs w:val="18"/>
        </w:rPr>
        <w:t xml:space="preserve"> </w:t>
      </w:r>
      <w:r w:rsidR="00C15000">
        <w:rPr>
          <w:rFonts w:cs="Arial"/>
          <w:szCs w:val="18"/>
        </w:rPr>
        <w:t xml:space="preserve">V </w:t>
      </w:r>
      <w:r w:rsidR="00475B3D" w:rsidRPr="00077571">
        <w:rPr>
          <w:rFonts w:cs="Arial"/>
          <w:szCs w:val="18"/>
        </w:rPr>
        <w:t> roce 2021 měl</w:t>
      </w:r>
      <w:r w:rsidR="00C15000">
        <w:rPr>
          <w:rFonts w:cs="Arial"/>
          <w:szCs w:val="18"/>
        </w:rPr>
        <w:t>o</w:t>
      </w:r>
      <w:r w:rsidR="00475B3D" w:rsidRPr="00077571">
        <w:rPr>
          <w:rFonts w:cs="Arial"/>
          <w:szCs w:val="18"/>
        </w:rPr>
        <w:t xml:space="preserve"> Č</w:t>
      </w:r>
      <w:r w:rsidR="00C15000">
        <w:rPr>
          <w:rFonts w:cs="Arial"/>
          <w:szCs w:val="18"/>
        </w:rPr>
        <w:t>esko</w:t>
      </w:r>
      <w:r w:rsidR="00475B3D" w:rsidRPr="00077571">
        <w:rPr>
          <w:rFonts w:cs="Arial"/>
          <w:szCs w:val="18"/>
        </w:rPr>
        <w:t xml:space="preserve"> čtvrtý nejvyšší podíl podniků s touto zkušeností.</w:t>
      </w:r>
    </w:p>
    <w:p w14:paraId="7DDA3C7F" w14:textId="77777777" w:rsidR="00DB6184" w:rsidRDefault="00DB6184" w:rsidP="00DB6184">
      <w:pPr>
        <w:spacing w:line="252" w:lineRule="auto"/>
        <w:rPr>
          <w:rFonts w:cs="Arial"/>
          <w:szCs w:val="18"/>
        </w:rPr>
      </w:pPr>
    </w:p>
    <w:p w14:paraId="3D25D893" w14:textId="08AA06F9" w:rsidR="00ED2EDB" w:rsidRDefault="00CA6600" w:rsidP="00DB6184">
      <w:pPr>
        <w:spacing w:line="252" w:lineRule="auto"/>
        <w:rPr>
          <w:rFonts w:cs="Arial"/>
          <w:szCs w:val="18"/>
        </w:rPr>
      </w:pPr>
      <w:r w:rsidRPr="00077571">
        <w:rPr>
          <w:rFonts w:cs="Arial"/>
          <w:szCs w:val="18"/>
        </w:rPr>
        <w:t>V roce 2021 tisklo t</w:t>
      </w:r>
      <w:r w:rsidR="00E618CE" w:rsidRPr="00077571">
        <w:rPr>
          <w:rFonts w:cs="Arial"/>
          <w:szCs w:val="18"/>
        </w:rPr>
        <w:t>rojrozměrné předměty 52 % velkých průmyslových podniků. 3D technologii využív</w:t>
      </w:r>
      <w:r w:rsidR="00983F0B" w:rsidRPr="00077571">
        <w:rPr>
          <w:rFonts w:cs="Arial"/>
          <w:szCs w:val="18"/>
        </w:rPr>
        <w:t>alo</w:t>
      </w:r>
      <w:r w:rsidR="00E618CE" w:rsidRPr="00077571">
        <w:rPr>
          <w:rFonts w:cs="Arial"/>
          <w:szCs w:val="18"/>
        </w:rPr>
        <w:t xml:space="preserve"> </w:t>
      </w:r>
      <w:r w:rsidR="00E618CE" w:rsidRPr="0032553E">
        <w:rPr>
          <w:rFonts w:cs="Arial"/>
          <w:szCs w:val="18"/>
        </w:rPr>
        <w:t xml:space="preserve">49 % podniků z elektronického a 35 % firem z automobilového průmyslu. Mimo průmysl využívají </w:t>
      </w:r>
      <w:r w:rsidR="00097F52" w:rsidRPr="007B1634">
        <w:rPr>
          <w:rFonts w:cs="Arial"/>
          <w:szCs w:val="18"/>
        </w:rPr>
        <w:t>3D tisk</w:t>
      </w:r>
      <w:r w:rsidR="00E618CE" w:rsidRPr="007B1634">
        <w:rPr>
          <w:rFonts w:cs="Arial"/>
          <w:szCs w:val="18"/>
        </w:rPr>
        <w:t xml:space="preserve"> nejčastěji subjekty </w:t>
      </w:r>
      <w:r w:rsidR="00027F40" w:rsidRPr="007B1634">
        <w:rPr>
          <w:rFonts w:cs="Arial"/>
          <w:szCs w:val="18"/>
        </w:rPr>
        <w:t>z odvětví Výzkum a vývoj</w:t>
      </w:r>
      <w:r w:rsidR="00E618CE" w:rsidRPr="007B1634">
        <w:rPr>
          <w:rFonts w:cs="Arial"/>
          <w:szCs w:val="18"/>
        </w:rPr>
        <w:t xml:space="preserve"> (</w:t>
      </w:r>
      <w:r w:rsidR="00043760" w:rsidRPr="007B1634">
        <w:rPr>
          <w:rFonts w:cs="Arial"/>
          <w:szCs w:val="18"/>
        </w:rPr>
        <w:t>CZ-NACE 72),</w:t>
      </w:r>
      <w:r w:rsidR="005A56EC" w:rsidRPr="007B1634">
        <w:rPr>
          <w:rFonts w:cs="Arial"/>
          <w:szCs w:val="18"/>
        </w:rPr>
        <w:t xml:space="preserve"> kde se</w:t>
      </w:r>
      <w:r w:rsidR="00043760" w:rsidRPr="007B1634">
        <w:rPr>
          <w:rFonts w:cs="Arial"/>
          <w:szCs w:val="18"/>
        </w:rPr>
        <w:t xml:space="preserve"> jednalo</w:t>
      </w:r>
      <w:r w:rsidR="00FC0F41">
        <w:rPr>
          <w:rFonts w:cs="Arial"/>
          <w:szCs w:val="18"/>
        </w:rPr>
        <w:t xml:space="preserve"> </w:t>
      </w:r>
      <w:r w:rsidR="00043760" w:rsidRPr="00803DFB">
        <w:rPr>
          <w:rFonts w:cs="Arial"/>
          <w:szCs w:val="18"/>
        </w:rPr>
        <w:t xml:space="preserve">o </w:t>
      </w:r>
      <w:r w:rsidR="00E618CE" w:rsidRPr="00803DFB">
        <w:rPr>
          <w:rFonts w:cs="Arial"/>
          <w:szCs w:val="18"/>
        </w:rPr>
        <w:t>43 % podniků.</w:t>
      </w:r>
      <w:r w:rsidR="005B1F05">
        <w:rPr>
          <w:rFonts w:cs="Arial"/>
          <w:szCs w:val="18"/>
        </w:rPr>
        <w:t xml:space="preserve"> </w:t>
      </w:r>
      <w:r w:rsidR="00ED2EDB" w:rsidRPr="00077571">
        <w:rPr>
          <w:rFonts w:cs="Arial"/>
          <w:szCs w:val="18"/>
        </w:rPr>
        <w:t>Minulý rok používal</w:t>
      </w:r>
      <w:r w:rsidR="00607A2C">
        <w:rPr>
          <w:rFonts w:cs="Arial"/>
          <w:szCs w:val="18"/>
        </w:rPr>
        <w:t>y</w:t>
      </w:r>
      <w:r w:rsidR="00ED2EDB" w:rsidRPr="00077571">
        <w:rPr>
          <w:rFonts w:cs="Arial"/>
          <w:szCs w:val="18"/>
        </w:rPr>
        <w:t xml:space="preserve"> průmyslové nebo servisní roboty </w:t>
      </w:r>
      <w:r w:rsidR="00607A2C">
        <w:rPr>
          <w:rFonts w:cs="Arial"/>
          <w:szCs w:val="18"/>
        </w:rPr>
        <w:t>bezmála dvě třetiny (64 %)</w:t>
      </w:r>
      <w:r w:rsidR="00ED2EDB" w:rsidRPr="00077571">
        <w:rPr>
          <w:rFonts w:cs="Arial"/>
          <w:szCs w:val="18"/>
        </w:rPr>
        <w:t xml:space="preserve"> </w:t>
      </w:r>
      <w:r w:rsidR="005577FD">
        <w:rPr>
          <w:rFonts w:cs="Arial"/>
          <w:szCs w:val="18"/>
        </w:rPr>
        <w:t xml:space="preserve">velkých </w:t>
      </w:r>
      <w:r w:rsidR="00ED2EDB" w:rsidRPr="00077571">
        <w:rPr>
          <w:rFonts w:cs="Arial"/>
          <w:szCs w:val="18"/>
        </w:rPr>
        <w:t>podniků</w:t>
      </w:r>
      <w:r w:rsidR="00607A2C">
        <w:rPr>
          <w:rFonts w:cs="Arial"/>
          <w:szCs w:val="18"/>
        </w:rPr>
        <w:t xml:space="preserve"> s více než 250 zaměstnanci</w:t>
      </w:r>
      <w:r w:rsidR="00ED2EDB" w:rsidRPr="00077571">
        <w:rPr>
          <w:rFonts w:cs="Arial"/>
          <w:szCs w:val="18"/>
        </w:rPr>
        <w:t xml:space="preserve"> ve zpracovatelském průmyslu</w:t>
      </w:r>
      <w:r w:rsidR="003B1528" w:rsidRPr="00077571">
        <w:rPr>
          <w:rFonts w:cs="Arial"/>
          <w:szCs w:val="18"/>
        </w:rPr>
        <w:t>,</w:t>
      </w:r>
      <w:r w:rsidR="00ED2EDB" w:rsidRPr="00077571">
        <w:rPr>
          <w:rFonts w:cs="Arial"/>
          <w:szCs w:val="18"/>
        </w:rPr>
        <w:t xml:space="preserve"> </w:t>
      </w:r>
      <w:r w:rsidR="003B1528" w:rsidRPr="0032553E">
        <w:rPr>
          <w:rFonts w:cs="Arial"/>
          <w:szCs w:val="18"/>
        </w:rPr>
        <w:t>m</w:t>
      </w:r>
      <w:r w:rsidR="00494BF0" w:rsidRPr="0032553E">
        <w:rPr>
          <w:rFonts w:cs="Arial"/>
          <w:szCs w:val="18"/>
        </w:rPr>
        <w:t>alý</w:t>
      </w:r>
      <w:r w:rsidR="00607A2C">
        <w:rPr>
          <w:rFonts w:cs="Arial"/>
          <w:szCs w:val="18"/>
        </w:rPr>
        <w:t xml:space="preserve">ch </w:t>
      </w:r>
      <w:r w:rsidR="00494BF0" w:rsidRPr="0032553E">
        <w:rPr>
          <w:rFonts w:cs="Arial"/>
          <w:szCs w:val="18"/>
        </w:rPr>
        <w:t>fir</w:t>
      </w:r>
      <w:r w:rsidR="00607A2C">
        <w:rPr>
          <w:rFonts w:cs="Arial"/>
          <w:szCs w:val="18"/>
        </w:rPr>
        <w:t>e</w:t>
      </w:r>
      <w:r w:rsidR="00494BF0" w:rsidRPr="0032553E">
        <w:rPr>
          <w:rFonts w:cs="Arial"/>
          <w:szCs w:val="18"/>
        </w:rPr>
        <w:t>m</w:t>
      </w:r>
      <w:r w:rsidR="00607A2C">
        <w:rPr>
          <w:rFonts w:cs="Arial"/>
          <w:szCs w:val="18"/>
        </w:rPr>
        <w:t xml:space="preserve"> bylo v tomto odvětví </w:t>
      </w:r>
      <w:r w:rsidR="00475B3D" w:rsidRPr="007B1634">
        <w:rPr>
          <w:rFonts w:cs="Arial"/>
          <w:szCs w:val="18"/>
        </w:rPr>
        <w:t>7</w:t>
      </w:r>
      <w:r w:rsidR="00ED2EDB" w:rsidRPr="007B1634">
        <w:rPr>
          <w:rFonts w:cs="Arial"/>
          <w:szCs w:val="18"/>
        </w:rPr>
        <w:t xml:space="preserve"> %. </w:t>
      </w:r>
      <w:r w:rsidR="00C15000">
        <w:rPr>
          <w:rFonts w:cs="Arial"/>
          <w:szCs w:val="18"/>
        </w:rPr>
        <w:t>V</w:t>
      </w:r>
      <w:r w:rsidR="00607A2C">
        <w:rPr>
          <w:rFonts w:cs="Arial"/>
          <w:szCs w:val="18"/>
        </w:rPr>
        <w:t> </w:t>
      </w:r>
      <w:r w:rsidR="00475B3D" w:rsidRPr="00803DFB">
        <w:rPr>
          <w:rFonts w:cs="Arial"/>
          <w:szCs w:val="18"/>
        </w:rPr>
        <w:t>Česku</w:t>
      </w:r>
      <w:r w:rsidR="00607A2C">
        <w:rPr>
          <w:rFonts w:cs="Arial"/>
          <w:szCs w:val="18"/>
        </w:rPr>
        <w:t xml:space="preserve"> se nejvíce</w:t>
      </w:r>
      <w:r w:rsidR="00ED2EDB" w:rsidRPr="00803DFB">
        <w:rPr>
          <w:rFonts w:cs="Arial"/>
          <w:szCs w:val="18"/>
        </w:rPr>
        <w:t xml:space="preserve"> uplat</w:t>
      </w:r>
      <w:r w:rsidR="00607A2C">
        <w:rPr>
          <w:rFonts w:cs="Arial"/>
          <w:szCs w:val="18"/>
        </w:rPr>
        <w:t>ňují průmyslové roboty</w:t>
      </w:r>
      <w:r w:rsidR="00607A2C" w:rsidRPr="00607A2C">
        <w:t xml:space="preserve"> </w:t>
      </w:r>
      <w:r w:rsidR="00607A2C" w:rsidRPr="00607A2C">
        <w:rPr>
          <w:rFonts w:cs="Arial"/>
          <w:szCs w:val="18"/>
        </w:rPr>
        <w:t>fungující jako robotická ramena s pevnou základnou</w:t>
      </w:r>
      <w:r w:rsidR="00607A2C">
        <w:rPr>
          <w:rFonts w:cs="Arial"/>
          <w:szCs w:val="18"/>
        </w:rPr>
        <w:t>. V</w:t>
      </w:r>
      <w:r w:rsidR="00607A2C" w:rsidRPr="00607A2C">
        <w:rPr>
          <w:rFonts w:cs="Arial"/>
          <w:szCs w:val="18"/>
        </w:rPr>
        <w:t>yužívají se především pro automatizac</w:t>
      </w:r>
      <w:r w:rsidR="00607A2C">
        <w:rPr>
          <w:rFonts w:cs="Arial"/>
          <w:szCs w:val="18"/>
        </w:rPr>
        <w:t>i</w:t>
      </w:r>
      <w:r w:rsidR="00607A2C" w:rsidRPr="00607A2C">
        <w:rPr>
          <w:rFonts w:cs="Arial"/>
          <w:szCs w:val="18"/>
        </w:rPr>
        <w:t xml:space="preserve"> výrobních činností</w:t>
      </w:r>
      <w:r w:rsidR="00607A2C">
        <w:rPr>
          <w:rFonts w:cs="Arial"/>
          <w:szCs w:val="18"/>
        </w:rPr>
        <w:t xml:space="preserve">, </w:t>
      </w:r>
      <w:r w:rsidR="008F7678">
        <w:rPr>
          <w:rFonts w:cs="Arial"/>
          <w:szCs w:val="18"/>
        </w:rPr>
        <w:t>nejčastěji</w:t>
      </w:r>
      <w:r w:rsidR="00ED2EDB" w:rsidRPr="00803DFB">
        <w:rPr>
          <w:rFonts w:cs="Arial"/>
          <w:szCs w:val="18"/>
        </w:rPr>
        <w:t xml:space="preserve"> </w:t>
      </w:r>
      <w:r w:rsidR="005B1F05">
        <w:rPr>
          <w:rFonts w:cs="Arial"/>
          <w:szCs w:val="18"/>
        </w:rPr>
        <w:t xml:space="preserve">v </w:t>
      </w:r>
      <w:r w:rsidR="00607A2C">
        <w:rPr>
          <w:rFonts w:cs="Arial"/>
          <w:szCs w:val="18"/>
        </w:rPr>
        <w:t>automobilovém průmyslu (CZ-NACE 29)</w:t>
      </w:r>
      <w:r w:rsidR="00494BF0" w:rsidRPr="00803DFB">
        <w:rPr>
          <w:rFonts w:cs="Arial"/>
          <w:szCs w:val="18"/>
        </w:rPr>
        <w:t xml:space="preserve">, </w:t>
      </w:r>
      <w:r w:rsidR="00475B3D" w:rsidRPr="00803DFB">
        <w:rPr>
          <w:rFonts w:cs="Arial"/>
          <w:szCs w:val="18"/>
        </w:rPr>
        <w:t>kde</w:t>
      </w:r>
      <w:r w:rsidR="00494BF0" w:rsidRPr="00803DFB">
        <w:rPr>
          <w:rFonts w:cs="Arial"/>
          <w:szCs w:val="18"/>
        </w:rPr>
        <w:t xml:space="preserve"> je</w:t>
      </w:r>
      <w:r w:rsidR="00904B0C">
        <w:rPr>
          <w:rFonts w:cs="Arial"/>
          <w:szCs w:val="18"/>
        </w:rPr>
        <w:t xml:space="preserve"> v roce 2022</w:t>
      </w:r>
      <w:r w:rsidR="00494BF0" w:rsidRPr="00803DFB">
        <w:rPr>
          <w:rFonts w:cs="Arial"/>
          <w:szCs w:val="18"/>
        </w:rPr>
        <w:t xml:space="preserve"> použív</w:t>
      </w:r>
      <w:r w:rsidR="00904B0C">
        <w:rPr>
          <w:rFonts w:cs="Arial"/>
          <w:szCs w:val="18"/>
        </w:rPr>
        <w:t>alo</w:t>
      </w:r>
      <w:r w:rsidR="00494BF0" w:rsidRPr="00803DFB">
        <w:rPr>
          <w:rFonts w:cs="Arial"/>
          <w:szCs w:val="18"/>
        </w:rPr>
        <w:t xml:space="preserve"> 48</w:t>
      </w:r>
      <w:r w:rsidR="00904B0C">
        <w:rPr>
          <w:rFonts w:cs="Arial"/>
          <w:szCs w:val="18"/>
        </w:rPr>
        <w:t> </w:t>
      </w:r>
      <w:r w:rsidR="00494BF0" w:rsidRPr="00803DFB">
        <w:rPr>
          <w:rFonts w:cs="Arial"/>
          <w:szCs w:val="18"/>
        </w:rPr>
        <w:t>% podniků</w:t>
      </w:r>
      <w:r w:rsidR="009E331E" w:rsidRPr="00803DFB">
        <w:rPr>
          <w:rFonts w:cs="Arial"/>
          <w:szCs w:val="18"/>
        </w:rPr>
        <w:t>.</w:t>
      </w:r>
      <w:r w:rsidR="00ED2EDB" w:rsidRPr="00803DFB">
        <w:rPr>
          <w:rFonts w:cs="Arial"/>
          <w:szCs w:val="18"/>
        </w:rPr>
        <w:t> </w:t>
      </w:r>
    </w:p>
    <w:p w14:paraId="4C8E1DB8" w14:textId="77777777" w:rsidR="00DB6184" w:rsidRDefault="00DB6184" w:rsidP="00DB6184">
      <w:pPr>
        <w:spacing w:line="252" w:lineRule="auto"/>
        <w:rPr>
          <w:rFonts w:cs="Arial"/>
          <w:szCs w:val="18"/>
        </w:rPr>
      </w:pPr>
    </w:p>
    <w:p w14:paraId="6FF2575E" w14:textId="3C8EC7A7" w:rsidR="00AE6D5B" w:rsidRDefault="00D03826" w:rsidP="00DB6184">
      <w:pPr>
        <w:spacing w:line="252" w:lineRule="auto"/>
        <w:rPr>
          <w:rFonts w:cs="Arial"/>
          <w:szCs w:val="18"/>
        </w:rPr>
      </w:pPr>
      <w:r w:rsidRPr="00077571">
        <w:rPr>
          <w:rFonts w:cs="Arial"/>
          <w:szCs w:val="18"/>
        </w:rPr>
        <w:t>Podrobné informace přináší </w:t>
      </w:r>
      <w:r w:rsidR="007F4166" w:rsidRPr="00077571">
        <w:rPr>
          <w:rFonts w:cs="Arial"/>
          <w:szCs w:val="18"/>
        </w:rPr>
        <w:t xml:space="preserve">nově vydaná </w:t>
      </w:r>
      <w:r w:rsidRPr="00077571">
        <w:rPr>
          <w:rFonts w:cs="Arial"/>
          <w:szCs w:val="18"/>
        </w:rPr>
        <w:t>publikace ČSÚ </w:t>
      </w:r>
      <w:hyperlink r:id="rId8" w:history="1">
        <w:r w:rsidRPr="00DB6184">
          <w:rPr>
            <w:rStyle w:val="Hypertextovodkaz"/>
            <w:i/>
            <w:szCs w:val="18"/>
          </w:rPr>
          <w:t>Využívání ICT v podnikatelském sektoru za rok 2022</w:t>
        </w:r>
      </w:hyperlink>
      <w:r w:rsidRPr="00077571">
        <w:rPr>
          <w:rFonts w:cs="Arial"/>
          <w:szCs w:val="18"/>
        </w:rPr>
        <w:t>.</w:t>
      </w:r>
    </w:p>
    <w:p w14:paraId="5B986CA8" w14:textId="6CDEB050" w:rsidR="00DB6184" w:rsidRPr="00077571" w:rsidRDefault="00DB6184" w:rsidP="007903AC">
      <w:pPr>
        <w:spacing w:line="240" w:lineRule="auto"/>
        <w:rPr>
          <w:rFonts w:cs="Arial"/>
          <w:szCs w:val="18"/>
        </w:rPr>
      </w:pPr>
    </w:p>
    <w:p w14:paraId="4506C57A" w14:textId="69B09939" w:rsidR="00CE62BF" w:rsidRPr="00D03826" w:rsidRDefault="00D03826" w:rsidP="007B1634">
      <w:pPr>
        <w:rPr>
          <w:rFonts w:cs="Arial"/>
        </w:rPr>
      </w:pPr>
      <w:r w:rsidRPr="00D03826">
        <w:rPr>
          <w:rFonts w:cs="Arial"/>
          <w:b/>
          <w:bCs/>
          <w:color w:val="333333"/>
          <w:szCs w:val="20"/>
          <w:bdr w:val="none" w:sz="0" w:space="0" w:color="auto" w:frame="1"/>
          <w:shd w:val="clear" w:color="auto" w:fill="FFFFFF"/>
        </w:rPr>
        <w:t>Kontakt:</w:t>
      </w:r>
      <w:r w:rsidRPr="00D03826">
        <w:rPr>
          <w:rFonts w:cs="Arial"/>
          <w:color w:val="333333"/>
          <w:szCs w:val="20"/>
        </w:rPr>
        <w:br/>
      </w:r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Jan Cieslar</w:t>
      </w:r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br/>
        <w:t>tiskový mluvčí ČSÚ</w:t>
      </w:r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br/>
        <w:t>T 274 052 017 | M 604 149 190</w:t>
      </w:r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br/>
        <w:t>E </w:t>
      </w:r>
      <w:r w:rsidR="00DB6184" w:rsidRPr="00DB6184">
        <w:rPr>
          <w:rFonts w:cs="Arial"/>
          <w:szCs w:val="20"/>
          <w:bdr w:val="none" w:sz="0" w:space="0" w:color="auto" w:frame="1"/>
          <w:shd w:val="clear" w:color="auto" w:fill="FFFFFF"/>
        </w:rPr>
        <w:t>jan.cieslar@czso.cz</w:t>
      </w:r>
      <w:r w:rsidRPr="00DB6184">
        <w:rPr>
          <w:rFonts w:cs="Arial"/>
          <w:szCs w:val="20"/>
          <w:bdr w:val="none" w:sz="0" w:space="0" w:color="auto" w:frame="1"/>
          <w:shd w:val="clear" w:color="auto" w:fill="FFFFFF"/>
        </w:rPr>
        <w:t> </w:t>
      </w:r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| Twitter @</w:t>
      </w:r>
      <w:proofErr w:type="spellStart"/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statistickyurad</w:t>
      </w:r>
      <w:proofErr w:type="spellEnd"/>
      <w:r w:rsidRPr="00D03826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 </w:t>
      </w:r>
    </w:p>
    <w:sectPr w:rsidR="00CE62BF" w:rsidRPr="00D0382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A652" w14:textId="77777777" w:rsidR="00503BC8" w:rsidRDefault="00503BC8" w:rsidP="00BA6370">
      <w:r>
        <w:separator/>
      </w:r>
    </w:p>
  </w:endnote>
  <w:endnote w:type="continuationSeparator" w:id="0">
    <w:p w14:paraId="711B922F" w14:textId="77777777" w:rsidR="00503BC8" w:rsidRDefault="00503B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92EC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E042BF" wp14:editId="576D634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5108A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A78857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CA48EC6" w14:textId="463197C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B618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042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7FA5108A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A78857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CA48EC6" w14:textId="463197C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B618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A86054B" wp14:editId="2285BCB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1A39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838A" w14:textId="77777777" w:rsidR="00503BC8" w:rsidRDefault="00503BC8" w:rsidP="00BA6370">
      <w:r>
        <w:separator/>
      </w:r>
    </w:p>
  </w:footnote>
  <w:footnote w:type="continuationSeparator" w:id="0">
    <w:p w14:paraId="06C702F6" w14:textId="77777777" w:rsidR="00503BC8" w:rsidRDefault="00503B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D97D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4A7D9D" wp14:editId="30C1CCF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33D50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63"/>
    <w:rsid w:val="00001BEB"/>
    <w:rsid w:val="0001148C"/>
    <w:rsid w:val="00027F40"/>
    <w:rsid w:val="0003179F"/>
    <w:rsid w:val="00043760"/>
    <w:rsid w:val="00043BF4"/>
    <w:rsid w:val="00077571"/>
    <w:rsid w:val="000842D2"/>
    <w:rsid w:val="000843A5"/>
    <w:rsid w:val="00097F52"/>
    <w:rsid w:val="000B6F63"/>
    <w:rsid w:val="000C435D"/>
    <w:rsid w:val="000E6233"/>
    <w:rsid w:val="0013049F"/>
    <w:rsid w:val="001404AB"/>
    <w:rsid w:val="00146745"/>
    <w:rsid w:val="00156254"/>
    <w:rsid w:val="00161CA3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5F3B"/>
    <w:rsid w:val="001E5263"/>
    <w:rsid w:val="002070FB"/>
    <w:rsid w:val="00213729"/>
    <w:rsid w:val="002272A6"/>
    <w:rsid w:val="002406FA"/>
    <w:rsid w:val="002460EA"/>
    <w:rsid w:val="00283987"/>
    <w:rsid w:val="002848DA"/>
    <w:rsid w:val="002B2E47"/>
    <w:rsid w:val="002D6A6C"/>
    <w:rsid w:val="00322412"/>
    <w:rsid w:val="0032553E"/>
    <w:rsid w:val="003301A3"/>
    <w:rsid w:val="00346801"/>
    <w:rsid w:val="0035578A"/>
    <w:rsid w:val="0036777B"/>
    <w:rsid w:val="0038282A"/>
    <w:rsid w:val="00393CA2"/>
    <w:rsid w:val="00397580"/>
    <w:rsid w:val="003A1794"/>
    <w:rsid w:val="003A45C8"/>
    <w:rsid w:val="003B1528"/>
    <w:rsid w:val="003C2DCF"/>
    <w:rsid w:val="003C7FE7"/>
    <w:rsid w:val="003D02AA"/>
    <w:rsid w:val="003D0499"/>
    <w:rsid w:val="003F526A"/>
    <w:rsid w:val="00405244"/>
    <w:rsid w:val="00413A9D"/>
    <w:rsid w:val="004436EE"/>
    <w:rsid w:val="00454E74"/>
    <w:rsid w:val="0045547F"/>
    <w:rsid w:val="004753AD"/>
    <w:rsid w:val="00475B3D"/>
    <w:rsid w:val="00485E7B"/>
    <w:rsid w:val="004920AD"/>
    <w:rsid w:val="00494BF0"/>
    <w:rsid w:val="004C11CE"/>
    <w:rsid w:val="004D05B3"/>
    <w:rsid w:val="004E479E"/>
    <w:rsid w:val="004E583B"/>
    <w:rsid w:val="004F78E6"/>
    <w:rsid w:val="00503BC8"/>
    <w:rsid w:val="00512D99"/>
    <w:rsid w:val="00531DBB"/>
    <w:rsid w:val="005577FD"/>
    <w:rsid w:val="005A3DD5"/>
    <w:rsid w:val="005A56EC"/>
    <w:rsid w:val="005B1F05"/>
    <w:rsid w:val="005E2652"/>
    <w:rsid w:val="005E2C1B"/>
    <w:rsid w:val="005F677B"/>
    <w:rsid w:val="005F699D"/>
    <w:rsid w:val="005F79FB"/>
    <w:rsid w:val="00604406"/>
    <w:rsid w:val="00605F4A"/>
    <w:rsid w:val="00607822"/>
    <w:rsid w:val="00607A2C"/>
    <w:rsid w:val="006103AA"/>
    <w:rsid w:val="006113AB"/>
    <w:rsid w:val="00613BBF"/>
    <w:rsid w:val="00622B80"/>
    <w:rsid w:val="0064139A"/>
    <w:rsid w:val="006656FC"/>
    <w:rsid w:val="00675D16"/>
    <w:rsid w:val="006D72A0"/>
    <w:rsid w:val="006E024F"/>
    <w:rsid w:val="006E3B31"/>
    <w:rsid w:val="006E4E81"/>
    <w:rsid w:val="006F1278"/>
    <w:rsid w:val="00705403"/>
    <w:rsid w:val="00707F7D"/>
    <w:rsid w:val="00717EC5"/>
    <w:rsid w:val="00727525"/>
    <w:rsid w:val="00737B80"/>
    <w:rsid w:val="00744A29"/>
    <w:rsid w:val="00747559"/>
    <w:rsid w:val="00752101"/>
    <w:rsid w:val="007669A5"/>
    <w:rsid w:val="00781443"/>
    <w:rsid w:val="00784E7F"/>
    <w:rsid w:val="007903AC"/>
    <w:rsid w:val="007920BE"/>
    <w:rsid w:val="007A57F2"/>
    <w:rsid w:val="007B1333"/>
    <w:rsid w:val="007B1634"/>
    <w:rsid w:val="007D4442"/>
    <w:rsid w:val="007F4166"/>
    <w:rsid w:val="007F4AEB"/>
    <w:rsid w:val="007F75B2"/>
    <w:rsid w:val="00803DFB"/>
    <w:rsid w:val="008043C4"/>
    <w:rsid w:val="00821930"/>
    <w:rsid w:val="008237D3"/>
    <w:rsid w:val="00831B1B"/>
    <w:rsid w:val="00851910"/>
    <w:rsid w:val="00861D0E"/>
    <w:rsid w:val="00867569"/>
    <w:rsid w:val="008766A3"/>
    <w:rsid w:val="008A750A"/>
    <w:rsid w:val="008C0789"/>
    <w:rsid w:val="008C384C"/>
    <w:rsid w:val="008D0F11"/>
    <w:rsid w:val="008F35B4"/>
    <w:rsid w:val="008F5970"/>
    <w:rsid w:val="008F73B4"/>
    <w:rsid w:val="008F7678"/>
    <w:rsid w:val="00904B0C"/>
    <w:rsid w:val="009058FC"/>
    <w:rsid w:val="0094402F"/>
    <w:rsid w:val="00953E4F"/>
    <w:rsid w:val="009668FF"/>
    <w:rsid w:val="00983F0B"/>
    <w:rsid w:val="009B55B1"/>
    <w:rsid w:val="009D6D99"/>
    <w:rsid w:val="009E331E"/>
    <w:rsid w:val="00A00672"/>
    <w:rsid w:val="00A3204C"/>
    <w:rsid w:val="00A365FE"/>
    <w:rsid w:val="00A4343D"/>
    <w:rsid w:val="00A502F1"/>
    <w:rsid w:val="00A70A83"/>
    <w:rsid w:val="00A81EB3"/>
    <w:rsid w:val="00A842CF"/>
    <w:rsid w:val="00AC695A"/>
    <w:rsid w:val="00AD0773"/>
    <w:rsid w:val="00AD6940"/>
    <w:rsid w:val="00AE6D5B"/>
    <w:rsid w:val="00B00C1D"/>
    <w:rsid w:val="00B03E21"/>
    <w:rsid w:val="00B565EB"/>
    <w:rsid w:val="00BA439F"/>
    <w:rsid w:val="00BA6370"/>
    <w:rsid w:val="00BE1637"/>
    <w:rsid w:val="00C15000"/>
    <w:rsid w:val="00C200AA"/>
    <w:rsid w:val="00C2029A"/>
    <w:rsid w:val="00C269D4"/>
    <w:rsid w:val="00C4160D"/>
    <w:rsid w:val="00C52466"/>
    <w:rsid w:val="00C5412C"/>
    <w:rsid w:val="00C63885"/>
    <w:rsid w:val="00C8406E"/>
    <w:rsid w:val="00C95767"/>
    <w:rsid w:val="00CA6600"/>
    <w:rsid w:val="00CA7D38"/>
    <w:rsid w:val="00CB2709"/>
    <w:rsid w:val="00CB6F89"/>
    <w:rsid w:val="00CD4431"/>
    <w:rsid w:val="00CE228C"/>
    <w:rsid w:val="00CE62BF"/>
    <w:rsid w:val="00CF545B"/>
    <w:rsid w:val="00D018F0"/>
    <w:rsid w:val="00D03826"/>
    <w:rsid w:val="00D22D2A"/>
    <w:rsid w:val="00D27074"/>
    <w:rsid w:val="00D27D69"/>
    <w:rsid w:val="00D448C2"/>
    <w:rsid w:val="00D666C3"/>
    <w:rsid w:val="00DA5F36"/>
    <w:rsid w:val="00DB3587"/>
    <w:rsid w:val="00DB6184"/>
    <w:rsid w:val="00DC0D7B"/>
    <w:rsid w:val="00DC40A3"/>
    <w:rsid w:val="00DF47FE"/>
    <w:rsid w:val="00E15790"/>
    <w:rsid w:val="00E2374E"/>
    <w:rsid w:val="00E26704"/>
    <w:rsid w:val="00E27C40"/>
    <w:rsid w:val="00E31980"/>
    <w:rsid w:val="00E42C2D"/>
    <w:rsid w:val="00E514EA"/>
    <w:rsid w:val="00E551EF"/>
    <w:rsid w:val="00E57646"/>
    <w:rsid w:val="00E618CE"/>
    <w:rsid w:val="00E6423C"/>
    <w:rsid w:val="00E93830"/>
    <w:rsid w:val="00E93E0E"/>
    <w:rsid w:val="00EA0801"/>
    <w:rsid w:val="00EB1ED3"/>
    <w:rsid w:val="00EB560E"/>
    <w:rsid w:val="00EC05FC"/>
    <w:rsid w:val="00EC2D51"/>
    <w:rsid w:val="00ED2EDB"/>
    <w:rsid w:val="00ED767E"/>
    <w:rsid w:val="00F10D8D"/>
    <w:rsid w:val="00F1178A"/>
    <w:rsid w:val="00F26395"/>
    <w:rsid w:val="00F37599"/>
    <w:rsid w:val="00F46D88"/>
    <w:rsid w:val="00F46F18"/>
    <w:rsid w:val="00F77B20"/>
    <w:rsid w:val="00F94CF7"/>
    <w:rsid w:val="00FB005B"/>
    <w:rsid w:val="00FB687C"/>
    <w:rsid w:val="00FC049F"/>
    <w:rsid w:val="00FC0F4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EB4F91"/>
  <w15:docId w15:val="{32B468C1-56F6-4A4D-9B7B-3FF8AA0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54E74"/>
    <w:pPr>
      <w:spacing w:after="240" w:line="288" w:lineRule="auto"/>
      <w:ind w:left="720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38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88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88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8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88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podnikatelskem-sektoru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4073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8344-AB3D-4BDE-8797-E4082A3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Kamila</dc:creator>
  <cp:lastModifiedBy>Cieslar Jan</cp:lastModifiedBy>
  <cp:revision>2</cp:revision>
  <dcterms:created xsi:type="dcterms:W3CDTF">2023-01-20T12:07:00Z</dcterms:created>
  <dcterms:modified xsi:type="dcterms:W3CDTF">2023-01-20T12:07:00Z</dcterms:modified>
</cp:coreProperties>
</file>