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3D" w:rsidRDefault="0001633D">
      <w:pPr>
        <w:pStyle w:val="Nadpis9"/>
        <w:rPr>
          <w:rFonts w:cs="Arial"/>
          <w:sz w:val="32"/>
          <w:lang w:val="en-US"/>
        </w:rPr>
      </w:pPr>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Industrial producer price indices cover the prices of products produced in the branches B to E of CZ-NACE. The publication contains price indices for divisions and groups of CZ-CPA, aggregated into subsections and sections of ‘Classification of Products by Activity’ (CZ-CPA 2008) and industry total. 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2008, is prepared on the basis of the European standard of CPA 2008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 xml:space="preserve">During the year 2011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2010 constant weights since January 2012. The weights of industrial producer price indices were determined on the structure of 2010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xml:space="preserve">’ (‘Industry 2-01’), ‘P4-01’ </w:t>
      </w:r>
      <w:r w:rsidRPr="00B909F5">
        <w:rPr>
          <w:rFonts w:ascii="Arial" w:hAnsi="Arial" w:cs="Arial"/>
          <w:sz w:val="20"/>
          <w:szCs w:val="20"/>
          <w:lang w:val="en-GB"/>
        </w:rPr>
        <w:t xml:space="preserve">and </w:t>
      </w:r>
      <w:r>
        <w:rPr>
          <w:rFonts w:ascii="Arial" w:hAnsi="Arial" w:cs="Arial"/>
          <w:sz w:val="20"/>
          <w:szCs w:val="20"/>
          <w:lang w:val="en-GB"/>
        </w:rPr>
        <w:t>‘</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w:t>
      </w:r>
    </w:p>
    <w:p w:rsidR="00B909F5" w:rsidRPr="00EB373A" w:rsidRDefault="00B909F5" w:rsidP="005A1BA2">
      <w:pPr>
        <w:rPr>
          <w:rFonts w:ascii="Arial" w:hAnsi="Arial" w:cs="Arial"/>
          <w:sz w:val="20"/>
          <w:szCs w:val="20"/>
        </w:rPr>
      </w:pPr>
    </w:p>
    <w:p w:rsidR="005A1BA2" w:rsidRPr="00EB373A" w:rsidRDefault="005A1BA2" w:rsidP="005A1BA2">
      <w:pPr>
        <w:rPr>
          <w:rFonts w:ascii="Arial" w:hAnsi="Arial" w:cs="Arial"/>
          <w:sz w:val="20"/>
          <w:szCs w:val="20"/>
        </w:rPr>
      </w:pPr>
      <w:r w:rsidRPr="005A1BA2">
        <w:rPr>
          <w:rFonts w:ascii="Arial" w:hAnsi="Arial" w:cs="Arial"/>
          <w:sz w:val="20"/>
          <w:szCs w:val="20"/>
          <w:lang w:val="en-GB"/>
        </w:rPr>
        <w:t xml:space="preserve">The basilar indices with the base December 2005 = 100 are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base December 2010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 existing price indices with the base 2005 average = 100 and December 2005 = 100 and thus continuation of the present time series is ensured.</w:t>
      </w:r>
      <w:r w:rsidRPr="005A1BA2">
        <w:rPr>
          <w:rFonts w:ascii="Arial" w:hAnsi="Arial" w:cs="Arial"/>
          <w:sz w:val="20"/>
          <w:szCs w:val="20"/>
          <w:lang w:val="en-GB"/>
        </w:rPr>
        <w:br/>
      </w:r>
    </w:p>
    <w:p w:rsidR="005A1BA2" w:rsidRPr="005A1BA2" w:rsidRDefault="005A1BA2" w:rsidP="005A1BA2">
      <w:pPr>
        <w:pStyle w:val="Zkladntext"/>
        <w:rPr>
          <w:rFonts w:ascii="Arial" w:hAnsi="Arial" w:cs="Arial"/>
          <w:sz w:val="20"/>
          <w:lang w:val="en-GB"/>
        </w:rPr>
      </w:pPr>
      <w:r w:rsidRPr="005A1BA2">
        <w:rPr>
          <w:rFonts w:ascii="Arial" w:hAnsi="Arial" w:cs="Arial"/>
          <w:b/>
          <w:sz w:val="20"/>
          <w:lang w:val="en-GB"/>
        </w:rPr>
        <w:t>Excluded</w:t>
      </w:r>
      <w:r w:rsidRPr="005A1BA2">
        <w:rPr>
          <w:rFonts w:ascii="Arial" w:hAnsi="Arial" w:cs="Arial"/>
          <w:sz w:val="20"/>
          <w:lang w:val="en-GB"/>
        </w:rPr>
        <w:t xml:space="preserve"> were the groups with the lowest domestic sales in the year 2010:</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B. 089</w:t>
      </w:r>
      <w:r w:rsidRPr="005A1BA2">
        <w:rPr>
          <w:rFonts w:ascii="Arial" w:hAnsi="Arial" w:cs="Arial"/>
          <w:sz w:val="20"/>
          <w:lang w:val="en-GB"/>
        </w:rPr>
        <w:tab/>
      </w:r>
      <w:r w:rsidRPr="005A1BA2">
        <w:rPr>
          <w:rFonts w:ascii="Arial" w:hAnsi="Arial" w:cs="Arial"/>
          <w:sz w:val="20"/>
          <w:lang w:val="en-GB"/>
        </w:rPr>
        <w:tab/>
        <w:t xml:space="preserve">Mining and quarrying products </w:t>
      </w:r>
      <w:proofErr w:type="spellStart"/>
      <w:r w:rsidRPr="005A1BA2">
        <w:rPr>
          <w:rFonts w:ascii="Arial" w:hAnsi="Arial" w:cs="Arial"/>
          <w:sz w:val="20"/>
          <w:lang w:val="en-GB"/>
        </w:rPr>
        <w:t>n.e.c</w:t>
      </w:r>
      <w:proofErr w:type="spellEnd"/>
      <w:r w:rsidRPr="005A1BA2">
        <w:rPr>
          <w:rFonts w:ascii="Arial" w:hAnsi="Arial" w:cs="Arial"/>
          <w:sz w:val="20"/>
          <w:lang w:val="en-GB"/>
        </w:rPr>
        <w:t>.</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CA 102</w:t>
      </w:r>
      <w:r w:rsidRPr="005A1BA2">
        <w:rPr>
          <w:rFonts w:ascii="Arial" w:hAnsi="Arial" w:cs="Arial"/>
          <w:sz w:val="20"/>
          <w:lang w:val="en-GB"/>
        </w:rPr>
        <w:tab/>
      </w:r>
      <w:r w:rsidRPr="005A1BA2">
        <w:rPr>
          <w:rFonts w:ascii="Arial" w:hAnsi="Arial" w:cs="Arial"/>
          <w:sz w:val="20"/>
          <w:lang w:val="en-GB"/>
        </w:rPr>
        <w:tab/>
        <w:t>Processed and preserved fish, crustaceans and molluscs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CG 234</w:t>
      </w:r>
      <w:r w:rsidRPr="005A1BA2">
        <w:rPr>
          <w:rFonts w:ascii="Arial" w:hAnsi="Arial" w:cs="Arial"/>
          <w:sz w:val="20"/>
          <w:lang w:val="en-GB"/>
        </w:rPr>
        <w:tab/>
      </w:r>
      <w:r w:rsidRPr="005A1BA2">
        <w:rPr>
          <w:rFonts w:ascii="Arial" w:hAnsi="Arial" w:cs="Arial"/>
          <w:sz w:val="20"/>
          <w:lang w:val="en-GB"/>
        </w:rPr>
        <w:tab/>
        <w:t>Other porcelain and ceramic products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CI 267</w:t>
      </w:r>
      <w:r w:rsidRPr="005A1BA2">
        <w:rPr>
          <w:rFonts w:ascii="Arial" w:hAnsi="Arial" w:cs="Arial"/>
          <w:sz w:val="20"/>
          <w:lang w:val="en-GB"/>
        </w:rPr>
        <w:tab/>
      </w:r>
      <w:r w:rsidRPr="005A1BA2">
        <w:rPr>
          <w:rFonts w:ascii="Arial" w:hAnsi="Arial" w:cs="Arial"/>
          <w:sz w:val="20"/>
          <w:lang w:val="en-GB"/>
        </w:rPr>
        <w:tab/>
        <w:t>Optical instruments and photographic equipment</w:t>
      </w:r>
    </w:p>
    <w:p w:rsidR="005A1BA2" w:rsidRPr="005A1BA2" w:rsidRDefault="005A1BA2" w:rsidP="005A1BA2">
      <w:pPr>
        <w:pStyle w:val="Zkladntext"/>
        <w:rPr>
          <w:rFonts w:ascii="Arial" w:hAnsi="Arial" w:cs="Arial"/>
          <w:sz w:val="20"/>
          <w:lang w:val="en-GB"/>
        </w:rPr>
      </w:pPr>
      <w:proofErr w:type="gramStart"/>
      <w:r w:rsidRPr="005A1BA2">
        <w:rPr>
          <w:rFonts w:ascii="Arial" w:hAnsi="Arial" w:cs="Arial"/>
          <w:sz w:val="20"/>
          <w:lang w:val="en-GB"/>
        </w:rPr>
        <w:t>CL 309</w:t>
      </w:r>
      <w:r w:rsidRPr="005A1BA2">
        <w:rPr>
          <w:rFonts w:ascii="Arial" w:hAnsi="Arial" w:cs="Arial"/>
          <w:sz w:val="20"/>
          <w:lang w:val="en-GB"/>
        </w:rPr>
        <w:tab/>
      </w:r>
      <w:r w:rsidRPr="005A1BA2">
        <w:rPr>
          <w:rFonts w:ascii="Arial" w:hAnsi="Arial" w:cs="Arial"/>
          <w:sz w:val="20"/>
          <w:lang w:val="en-GB"/>
        </w:rPr>
        <w:tab/>
        <w:t xml:space="preserve">Transport equipment </w:t>
      </w:r>
      <w:proofErr w:type="spellStart"/>
      <w:r w:rsidRPr="005A1BA2">
        <w:rPr>
          <w:rFonts w:ascii="Arial" w:hAnsi="Arial" w:cs="Arial"/>
          <w:sz w:val="20"/>
          <w:lang w:val="en-GB"/>
        </w:rPr>
        <w:t>n.e.c</w:t>
      </w:r>
      <w:proofErr w:type="spellEnd"/>
      <w:r w:rsidRPr="005A1BA2">
        <w:rPr>
          <w:rFonts w:ascii="Arial" w:hAnsi="Arial" w:cs="Arial"/>
          <w:sz w:val="20"/>
          <w:lang w:val="en-GB"/>
        </w:rPr>
        <w:t>.</w:t>
      </w:r>
      <w:proofErr w:type="gramEnd"/>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CM 321</w:t>
      </w:r>
      <w:r w:rsidRPr="005A1BA2">
        <w:rPr>
          <w:rFonts w:ascii="Arial" w:hAnsi="Arial" w:cs="Arial"/>
          <w:sz w:val="20"/>
          <w:lang w:val="en-GB"/>
        </w:rPr>
        <w:tab/>
      </w:r>
      <w:r w:rsidRPr="005A1BA2">
        <w:rPr>
          <w:rFonts w:ascii="Arial" w:hAnsi="Arial" w:cs="Arial"/>
          <w:sz w:val="20"/>
          <w:lang w:val="en-GB"/>
        </w:rPr>
        <w:tab/>
        <w:t>Jewellery, bijouterie and related articles</w:t>
      </w:r>
    </w:p>
    <w:p w:rsidR="005A1BA2" w:rsidRPr="005A1BA2" w:rsidRDefault="005A1BA2" w:rsidP="005A1BA2">
      <w:pPr>
        <w:pStyle w:val="Zkladntext"/>
        <w:jc w:val="left"/>
        <w:rPr>
          <w:rFonts w:ascii="Arial" w:hAnsi="Arial" w:cs="Arial"/>
          <w:sz w:val="20"/>
          <w:lang w:val="en-GB"/>
        </w:rPr>
      </w:pPr>
      <w:r w:rsidRPr="005A1BA2">
        <w:rPr>
          <w:rFonts w:ascii="Arial" w:hAnsi="Arial" w:cs="Arial"/>
          <w:sz w:val="20"/>
          <w:lang w:val="en-GB"/>
        </w:rPr>
        <w:t>CM 322</w:t>
      </w:r>
      <w:r w:rsidRPr="005A1BA2">
        <w:rPr>
          <w:rFonts w:ascii="Arial" w:hAnsi="Arial" w:cs="Arial"/>
          <w:sz w:val="20"/>
          <w:lang w:val="en-GB"/>
        </w:rPr>
        <w:tab/>
      </w:r>
      <w:r w:rsidRPr="005A1BA2">
        <w:rPr>
          <w:rFonts w:ascii="Arial" w:hAnsi="Arial" w:cs="Arial"/>
          <w:sz w:val="20"/>
          <w:lang w:val="en-GB"/>
        </w:rPr>
        <w:tab/>
        <w:t>Musical instruments</w:t>
      </w:r>
    </w:p>
    <w:p w:rsidR="005A1BA2" w:rsidRPr="00EB373A" w:rsidRDefault="005A1BA2" w:rsidP="005A1BA2">
      <w:pPr>
        <w:pStyle w:val="Zkladntext"/>
        <w:jc w:val="left"/>
        <w:rPr>
          <w:rFonts w:ascii="Arial" w:hAnsi="Arial" w:cs="Arial"/>
          <w:sz w:val="20"/>
        </w:rPr>
      </w:pP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 xml:space="preserve">On the other hand, newly are </w:t>
      </w:r>
      <w:r w:rsidRPr="005A1BA2">
        <w:rPr>
          <w:rFonts w:ascii="Arial" w:hAnsi="Arial" w:cs="Arial"/>
          <w:b/>
          <w:sz w:val="20"/>
          <w:szCs w:val="20"/>
          <w:lang w:val="en-US"/>
        </w:rPr>
        <w:t>included</w:t>
      </w:r>
      <w:r>
        <w:rPr>
          <w:rFonts w:ascii="Arial" w:hAnsi="Arial" w:cs="Arial"/>
          <w:sz w:val="20"/>
          <w:szCs w:val="20"/>
          <w:lang w:val="en-US"/>
        </w:rPr>
        <w:t>:</w:t>
      </w: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B. 062</w:t>
      </w:r>
      <w:r w:rsidRPr="005A1BA2">
        <w:rPr>
          <w:rFonts w:ascii="Arial" w:hAnsi="Arial" w:cs="Arial"/>
          <w:sz w:val="20"/>
          <w:szCs w:val="20"/>
          <w:lang w:val="en-US"/>
        </w:rPr>
        <w:tab/>
      </w:r>
      <w:r w:rsidRPr="005A1BA2">
        <w:rPr>
          <w:rFonts w:ascii="Arial" w:hAnsi="Arial" w:cs="Arial"/>
          <w:sz w:val="20"/>
          <w:szCs w:val="20"/>
          <w:lang w:val="en-US"/>
        </w:rPr>
        <w:tab/>
        <w:t>Natural gas, liquefied or in gaseous state</w:t>
      </w:r>
    </w:p>
    <w:p w:rsidR="0001633D" w:rsidRDefault="005A1BA2" w:rsidP="005A1BA2">
      <w:pPr>
        <w:rPr>
          <w:rFonts w:ascii="Arial" w:hAnsi="Arial" w:cs="Arial"/>
          <w:sz w:val="20"/>
          <w:szCs w:val="20"/>
          <w:lang w:val="en-US"/>
        </w:rPr>
      </w:pPr>
      <w:r w:rsidRPr="005A1BA2">
        <w:rPr>
          <w:rFonts w:ascii="Arial" w:hAnsi="Arial" w:cs="Arial"/>
          <w:sz w:val="20"/>
          <w:szCs w:val="20"/>
          <w:lang w:val="en-US"/>
        </w:rPr>
        <w:t>CC 182</w:t>
      </w:r>
      <w:r w:rsidRPr="005A1BA2">
        <w:rPr>
          <w:rFonts w:ascii="Arial" w:hAnsi="Arial" w:cs="Arial"/>
          <w:sz w:val="20"/>
          <w:szCs w:val="20"/>
          <w:lang w:val="en-US"/>
        </w:rPr>
        <w:tab/>
      </w:r>
      <w:r w:rsidRPr="005A1BA2">
        <w:rPr>
          <w:rFonts w:ascii="Arial" w:hAnsi="Arial" w:cs="Arial"/>
          <w:sz w:val="20"/>
          <w:szCs w:val="20"/>
          <w:lang w:val="en-US"/>
        </w:rPr>
        <w:tab/>
        <w:t>Reproduction services of recorded media</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 xml:space="preserve">The price indices calculations are based on the prices of selective files of representatives and selected reporting units by aggregating simple price indices into an aggregate using a modified </w:t>
      </w:r>
      <w:proofErr w:type="spellStart"/>
      <w:r w:rsidRPr="009D2049">
        <w:rPr>
          <w:rFonts w:ascii="Arial" w:hAnsi="Arial" w:cs="Arial"/>
          <w:sz w:val="20"/>
          <w:szCs w:val="20"/>
          <w:lang w:val="en-US"/>
        </w:rPr>
        <w:t>Laspeyres</w:t>
      </w:r>
      <w:proofErr w:type="spellEnd"/>
      <w:r w:rsidRPr="009D2049">
        <w:rPr>
          <w:rFonts w:ascii="Arial" w:hAnsi="Arial" w:cs="Arial"/>
          <w:sz w:val="20"/>
          <w:szCs w:val="20"/>
          <w:lang w:val="en-US"/>
        </w:rPr>
        <w:t xml:space="preserve">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7" o:title=""/>
          </v:shape>
          <o:OLEObject Type="Embed" ProgID="Equation.3" ShapeID="_x0000_i1025" DrawAspect="Content" ObjectID="_1490509880" r:id="rId8"/>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(December 2005),</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(2005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about 4700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 (formerly the tenth to twelfth calendar day).</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 xml:space="preserve">2005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December 2005 =  1</w:t>
      </w:r>
      <w:r w:rsidR="0001633D" w:rsidRPr="009D2049">
        <w:rPr>
          <w:rFonts w:cs="Arial"/>
          <w:szCs w:val="20"/>
          <w:lang w:val="en-US"/>
        </w:rPr>
        <w:t>00 (derived base index),</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previous period = 100, 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2005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implementing the Council Regulation (EC) No 1165/98 concerning short-term statistics. In June 2007 by the </w:t>
      </w:r>
      <w:r w:rsidRPr="009D2049">
        <w:rPr>
          <w:rFonts w:ascii="Arial" w:hAnsi="Arial" w:cs="Arial"/>
          <w:sz w:val="20"/>
          <w:szCs w:val="20"/>
          <w:lang w:val="en-US"/>
        </w:rPr>
        <w:lastRenderedPageBreak/>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01633D" w:rsidRPr="009D2049" w:rsidRDefault="0001633D">
      <w:pPr>
        <w:pStyle w:val="Nadpis1"/>
        <w:rPr>
          <w:color w:val="auto"/>
          <w:szCs w:val="20"/>
        </w:rPr>
      </w:pPr>
      <w:r w:rsidRPr="009D2049">
        <w:rPr>
          <w:color w:val="auto"/>
          <w:szCs w:val="20"/>
        </w:rPr>
        <w:t>Average prices of natural gas, electricity and oil products</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Prices according to the former methodology were surveyed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October 2007 for the last time and published in the publication for November 2007. Prices according to the new methodology were calculated for Q3 and Q4 2007 for the first time and published in the publication for January 2008. Both types of calculation are overlapping for Q3 and Q4 2007. Prices for Q2 2007 according to the former methodology do not follow up with prices for Q3 2007 according to the new methodology.</w:t>
      </w:r>
    </w:p>
    <w:p w:rsidR="0001633D" w:rsidRPr="009D2049" w:rsidRDefault="0001633D">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Pr="009D2049" w:rsidRDefault="0001633D">
      <w:pPr>
        <w:pStyle w:val="Zkladntextodsazen2"/>
        <w:ind w:firstLine="0"/>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‘Ceny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 means producer or distributor of domestically produced or imported oil products. The „customer“ means end user, characterized by the size of an offtake. In high sulphur fuel oil it means the deliveries of less than 2000 tonnes per month or less than 24000 tonnes per year for industry. In heating gas oils it means the individual deliveries of 2000 to 5000 litres for households and less than 2000 litres for industry.</w:t>
      </w:r>
    </w:p>
    <w:sectPr w:rsidR="0001633D" w:rsidSect="00B909F5">
      <w:headerReference w:type="even" r:id="rId9"/>
      <w:headerReference w:type="default" r:id="rId10"/>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B5" w:rsidRDefault="00D305B5">
      <w:r>
        <w:separator/>
      </w:r>
    </w:p>
  </w:endnote>
  <w:endnote w:type="continuationSeparator" w:id="0">
    <w:p w:rsidR="00D305B5" w:rsidRDefault="00D30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B5" w:rsidRDefault="00D305B5">
      <w:r>
        <w:separator/>
      </w:r>
    </w:p>
  </w:footnote>
  <w:footnote w:type="continuationSeparator" w:id="0">
    <w:p w:rsidR="00D305B5" w:rsidRDefault="00D30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D" w:rsidRDefault="001C0464">
    <w:pPr>
      <w:pStyle w:val="Zhlav"/>
      <w:framePr w:wrap="around" w:vAnchor="text" w:hAnchor="margin" w:xAlign="center" w:y="1"/>
      <w:rPr>
        <w:rStyle w:val="slostrnky"/>
        <w:rFonts w:ascii="Arial" w:hAnsi="Arial" w:cs="Arial"/>
        <w:sz w:val="20"/>
      </w:rPr>
    </w:pPr>
    <w:r>
      <w:rPr>
        <w:rStyle w:val="slostrnky"/>
        <w:rFonts w:ascii="Arial" w:hAnsi="Arial" w:cs="Arial"/>
        <w:sz w:val="20"/>
      </w:rPr>
      <w:fldChar w:fldCharType="begin"/>
    </w:r>
    <w:r w:rsidR="0001633D">
      <w:rPr>
        <w:rStyle w:val="slostrnky"/>
        <w:rFonts w:ascii="Arial" w:hAnsi="Arial" w:cs="Arial"/>
        <w:sz w:val="20"/>
      </w:rPr>
      <w:instrText xml:space="preserve">PAGE  </w:instrText>
    </w:r>
    <w:r>
      <w:rPr>
        <w:rStyle w:val="slostrnky"/>
        <w:rFonts w:ascii="Arial" w:hAnsi="Arial" w:cs="Arial"/>
        <w:sz w:val="20"/>
      </w:rPr>
      <w:fldChar w:fldCharType="separate"/>
    </w:r>
    <w:r w:rsidR="00831FAD">
      <w:rPr>
        <w:rStyle w:val="slostrnky"/>
        <w:rFonts w:ascii="Arial" w:hAnsi="Arial" w:cs="Arial"/>
        <w:noProof/>
        <w:sz w:val="20"/>
      </w:rPr>
      <w:t>3</w:t>
    </w:r>
    <w:r>
      <w:rPr>
        <w:rStyle w:val="slostrnky"/>
        <w:rFonts w:ascii="Arial" w:hAnsi="Arial" w:cs="Arial"/>
        <w:sz w:val="20"/>
      </w:rPr>
      <w:fldChar w:fldCharType="end"/>
    </w:r>
  </w:p>
  <w:p w:rsidR="0001633D" w:rsidRDefault="0001633D">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46D"/>
    <w:rsid w:val="0001633D"/>
    <w:rsid w:val="001A62C7"/>
    <w:rsid w:val="001C0464"/>
    <w:rsid w:val="00300EE9"/>
    <w:rsid w:val="004326DF"/>
    <w:rsid w:val="004E472C"/>
    <w:rsid w:val="005A1BA2"/>
    <w:rsid w:val="005D599F"/>
    <w:rsid w:val="007C146D"/>
    <w:rsid w:val="007D463F"/>
    <w:rsid w:val="00831FAD"/>
    <w:rsid w:val="00943AA6"/>
    <w:rsid w:val="009D2049"/>
    <w:rsid w:val="00B17E16"/>
    <w:rsid w:val="00B909F5"/>
    <w:rsid w:val="00C0075D"/>
    <w:rsid w:val="00CF2EA2"/>
    <w:rsid w:val="00D305B5"/>
    <w:rsid w:val="00D423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basedOn w:val="Standardnpsmoodstavce"/>
    <w:semiHidden/>
    <w:rsid w:val="001C0464"/>
    <w:rPr>
      <w:color w:val="0000FF"/>
      <w:u w:val="single"/>
    </w:rPr>
  </w:style>
  <w:style w:type="character" w:styleId="Sledovanodkaz">
    <w:name w:val="FollowedHyperlink"/>
    <w:basedOn w:val="Standardnpsmoodstavce"/>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7093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3</cp:revision>
  <cp:lastPrinted>2011-01-19T11:09:00Z</cp:lastPrinted>
  <dcterms:created xsi:type="dcterms:W3CDTF">2013-12-04T09:30:00Z</dcterms:created>
  <dcterms:modified xsi:type="dcterms:W3CDTF">2015-04-14T07:45:00Z</dcterms:modified>
</cp:coreProperties>
</file>