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DC73F6" w:rsidP="00E42E00">
      <w:pPr>
        <w:pStyle w:val="Datum"/>
      </w:pPr>
      <w:bookmarkStart w:id="0" w:name="_GoBack"/>
      <w:bookmarkEnd w:id="0"/>
      <w:r>
        <w:t>4</w:t>
      </w:r>
      <w:r w:rsidR="00CB26B4" w:rsidRPr="00A81EB3">
        <w:t>.</w:t>
      </w:r>
      <w:r w:rsidR="00DE58B3">
        <w:t> </w:t>
      </w:r>
      <w:r>
        <w:t>9</w:t>
      </w:r>
      <w:r w:rsidR="00DE58B3">
        <w:t>.</w:t>
      </w:r>
      <w:r w:rsidR="00AA510B">
        <w:t xml:space="preserve"> 2015</w:t>
      </w:r>
    </w:p>
    <w:p w:rsidR="00867569" w:rsidRPr="001E0070" w:rsidRDefault="001E0070" w:rsidP="00A56C80">
      <w:pPr>
        <w:pStyle w:val="Nzev"/>
      </w:pPr>
      <w:r>
        <w:t>Komentář:</w:t>
      </w:r>
      <w:r w:rsidRPr="001E0070">
        <w:rPr>
          <w:caps/>
        </w:rPr>
        <w:t xml:space="preserve"> </w:t>
      </w:r>
      <w:r>
        <w:rPr>
          <w:caps/>
        </w:rPr>
        <w:t>V</w:t>
      </w:r>
      <w:r w:rsidRPr="007D68EB">
        <w:t xml:space="preserve">ývoj </w:t>
      </w:r>
      <w:r>
        <w:t>na trhu práce</w:t>
      </w:r>
      <w:r w:rsidRPr="007D68EB">
        <w:t xml:space="preserve"> v</w:t>
      </w:r>
      <w:r w:rsidR="00793986">
        <w:t>e</w:t>
      </w:r>
      <w:r w:rsidRPr="007D68EB">
        <w:t> </w:t>
      </w:r>
      <w:r w:rsidR="00DC73F6">
        <w:t>2</w:t>
      </w:r>
      <w:r w:rsidRPr="007D68EB">
        <w:t>. čtvrtletí</w:t>
      </w:r>
      <w:r w:rsidR="00C644F5">
        <w:t> 201</w:t>
      </w:r>
      <w:r w:rsidR="00DC73F6">
        <w:t>5</w:t>
      </w:r>
    </w:p>
    <w:p w:rsidR="00AC3B80" w:rsidRPr="00C1170C" w:rsidRDefault="001E0070" w:rsidP="009D2873">
      <w:pPr>
        <w:pStyle w:val="Perex"/>
        <w:spacing w:after="0"/>
        <w:rPr>
          <w:szCs w:val="20"/>
        </w:rPr>
      </w:pPr>
      <w:r w:rsidRPr="0020001B">
        <w:rPr>
          <w:szCs w:val="20"/>
        </w:rPr>
        <w:t>Vý</w:t>
      </w:r>
      <w:r w:rsidR="0001230E" w:rsidRPr="0020001B">
        <w:rPr>
          <w:szCs w:val="20"/>
        </w:rPr>
        <w:t>sledky</w:t>
      </w:r>
      <w:r w:rsidRPr="0020001B">
        <w:rPr>
          <w:szCs w:val="20"/>
        </w:rPr>
        <w:t xml:space="preserve"> </w:t>
      </w:r>
      <w:r w:rsidR="00D936AE">
        <w:rPr>
          <w:szCs w:val="20"/>
        </w:rPr>
        <w:t xml:space="preserve">aktuálních </w:t>
      </w:r>
      <w:r w:rsidR="0001230E" w:rsidRPr="0020001B">
        <w:rPr>
          <w:szCs w:val="20"/>
        </w:rPr>
        <w:t xml:space="preserve">statistik </w:t>
      </w:r>
      <w:r w:rsidR="004A2A7F">
        <w:rPr>
          <w:szCs w:val="20"/>
        </w:rPr>
        <w:t>ukazu</w:t>
      </w:r>
      <w:r w:rsidR="00CB26B4" w:rsidRPr="0020001B">
        <w:rPr>
          <w:szCs w:val="20"/>
          <w:lang w:eastAsia="cs-CZ"/>
        </w:rPr>
        <w:t>j</w:t>
      </w:r>
      <w:r w:rsidR="0001230E" w:rsidRPr="0020001B">
        <w:rPr>
          <w:szCs w:val="20"/>
        </w:rPr>
        <w:t xml:space="preserve">í </w:t>
      </w:r>
      <w:r w:rsidR="00DC73F6">
        <w:rPr>
          <w:szCs w:val="20"/>
        </w:rPr>
        <w:t>nepřetržité</w:t>
      </w:r>
      <w:r w:rsidR="004A2A7F">
        <w:rPr>
          <w:szCs w:val="20"/>
        </w:rPr>
        <w:t xml:space="preserve"> </w:t>
      </w:r>
      <w:r w:rsidR="0001230E" w:rsidRPr="0020001B">
        <w:rPr>
          <w:szCs w:val="20"/>
        </w:rPr>
        <w:t>oživ</w:t>
      </w:r>
      <w:r w:rsidR="004A2A7F">
        <w:rPr>
          <w:szCs w:val="20"/>
        </w:rPr>
        <w:t>ová</w:t>
      </w:r>
      <w:r w:rsidR="0001230E" w:rsidRPr="0020001B">
        <w:rPr>
          <w:szCs w:val="20"/>
        </w:rPr>
        <w:t>ní na trhu práce</w:t>
      </w:r>
      <w:r w:rsidRPr="0020001B">
        <w:rPr>
          <w:szCs w:val="20"/>
        </w:rPr>
        <w:t xml:space="preserve">. </w:t>
      </w:r>
      <w:r w:rsidR="00DA2E47" w:rsidRPr="00C1170C">
        <w:rPr>
          <w:szCs w:val="20"/>
        </w:rPr>
        <w:t>Údaje</w:t>
      </w:r>
      <w:r w:rsidRPr="00C1170C">
        <w:rPr>
          <w:szCs w:val="20"/>
          <w:lang w:eastAsia="cs-CZ"/>
        </w:rPr>
        <w:t xml:space="preserve"> </w:t>
      </w:r>
      <w:r w:rsidR="00DE58B3">
        <w:rPr>
          <w:szCs w:val="20"/>
          <w:lang w:eastAsia="cs-CZ"/>
        </w:rPr>
        <w:t>V</w:t>
      </w:r>
      <w:r w:rsidR="00DE58B3" w:rsidRPr="00C1170C">
        <w:rPr>
          <w:szCs w:val="20"/>
          <w:lang w:eastAsia="cs-CZ"/>
        </w:rPr>
        <w:t xml:space="preserve">ýběrového </w:t>
      </w:r>
      <w:r w:rsidRPr="00C1170C">
        <w:rPr>
          <w:szCs w:val="20"/>
          <w:lang w:eastAsia="cs-CZ"/>
        </w:rPr>
        <w:t xml:space="preserve">šetření pracovních sil (VŠPS) </w:t>
      </w:r>
      <w:r w:rsidR="008D64D5" w:rsidRPr="00C1170C">
        <w:rPr>
          <w:szCs w:val="20"/>
          <w:lang w:eastAsia="cs-CZ"/>
        </w:rPr>
        <w:t xml:space="preserve">v domácnostech </w:t>
      </w:r>
      <w:r w:rsidR="0020001B" w:rsidRPr="00C1170C">
        <w:rPr>
          <w:szCs w:val="20"/>
          <w:lang w:eastAsia="cs-CZ"/>
        </w:rPr>
        <w:t>př</w:t>
      </w:r>
      <w:r w:rsidR="00C1170C" w:rsidRPr="00C1170C">
        <w:rPr>
          <w:szCs w:val="20"/>
          <w:lang w:eastAsia="cs-CZ"/>
        </w:rPr>
        <w:t xml:space="preserve">ináší </w:t>
      </w:r>
      <w:r w:rsidR="00DC73F6">
        <w:rPr>
          <w:szCs w:val="20"/>
          <w:lang w:eastAsia="cs-CZ"/>
        </w:rPr>
        <w:t xml:space="preserve">další </w:t>
      </w:r>
      <w:hyperlink r:id="rId9" w:history="1">
        <w:r w:rsidRPr="00C1170C">
          <w:rPr>
            <w:rStyle w:val="Hypertextovodkaz"/>
            <w:color w:val="auto"/>
            <w:szCs w:val="20"/>
            <w:u w:val="none"/>
            <w:lang w:eastAsia="cs-CZ"/>
          </w:rPr>
          <w:t>r</w:t>
        </w:r>
        <w:r w:rsidR="00C1170C" w:rsidRPr="00C1170C">
          <w:rPr>
            <w:rStyle w:val="Hypertextovodkaz"/>
            <w:color w:val="auto"/>
            <w:szCs w:val="20"/>
            <w:u w:val="none"/>
            <w:lang w:eastAsia="cs-CZ"/>
          </w:rPr>
          <w:t xml:space="preserve">ekordní hodnoty míry </w:t>
        </w:r>
        <w:r w:rsidRPr="00C1170C">
          <w:rPr>
            <w:rStyle w:val="Hypertextovodkaz"/>
            <w:color w:val="auto"/>
            <w:szCs w:val="20"/>
            <w:u w:val="none"/>
            <w:lang w:eastAsia="cs-CZ"/>
          </w:rPr>
          <w:t>zaměstnanosti</w:t>
        </w:r>
      </w:hyperlink>
      <w:r w:rsidR="00DC73F6">
        <w:t>,</w:t>
      </w:r>
      <w:r w:rsidR="0001230E" w:rsidRPr="00C1170C">
        <w:rPr>
          <w:szCs w:val="20"/>
          <w:lang w:eastAsia="cs-CZ"/>
        </w:rPr>
        <w:t xml:space="preserve"> </w:t>
      </w:r>
      <w:r w:rsidR="00747AF1">
        <w:rPr>
          <w:szCs w:val="20"/>
          <w:lang w:eastAsia="cs-CZ"/>
        </w:rPr>
        <w:t xml:space="preserve">obecná </w:t>
      </w:r>
      <w:r w:rsidR="00847914">
        <w:rPr>
          <w:szCs w:val="20"/>
          <w:lang w:eastAsia="cs-CZ"/>
        </w:rPr>
        <w:t xml:space="preserve">míra </w:t>
      </w:r>
      <w:r w:rsidR="0001230E" w:rsidRPr="00C1170C">
        <w:rPr>
          <w:szCs w:val="20"/>
          <w:lang w:eastAsia="cs-CZ"/>
        </w:rPr>
        <w:t>nezaměstnanost</w:t>
      </w:r>
      <w:r w:rsidR="00847914">
        <w:rPr>
          <w:szCs w:val="20"/>
          <w:lang w:eastAsia="cs-CZ"/>
        </w:rPr>
        <w:t>i</w:t>
      </w:r>
      <w:r w:rsidR="00660ED1" w:rsidRPr="00C1170C">
        <w:rPr>
          <w:szCs w:val="20"/>
          <w:lang w:eastAsia="cs-CZ"/>
        </w:rPr>
        <w:t xml:space="preserve"> </w:t>
      </w:r>
      <w:r w:rsidR="00113E94">
        <w:rPr>
          <w:szCs w:val="20"/>
          <w:lang w:eastAsia="cs-CZ"/>
        </w:rPr>
        <w:t xml:space="preserve">meziročně dále </w:t>
      </w:r>
      <w:r w:rsidR="0001230E" w:rsidRPr="00C1170C">
        <w:rPr>
          <w:szCs w:val="20"/>
          <w:lang w:eastAsia="cs-CZ"/>
        </w:rPr>
        <w:t>po</w:t>
      </w:r>
      <w:r w:rsidR="00660ED1" w:rsidRPr="00C1170C">
        <w:rPr>
          <w:szCs w:val="20"/>
          <w:lang w:eastAsia="cs-CZ"/>
        </w:rPr>
        <w:t>k</w:t>
      </w:r>
      <w:r w:rsidR="0001230E" w:rsidRPr="00C1170C">
        <w:rPr>
          <w:szCs w:val="20"/>
          <w:lang w:eastAsia="cs-CZ"/>
        </w:rPr>
        <w:t>l</w:t>
      </w:r>
      <w:r w:rsidR="00660ED1" w:rsidRPr="00C1170C">
        <w:rPr>
          <w:szCs w:val="20"/>
          <w:lang w:eastAsia="cs-CZ"/>
        </w:rPr>
        <w:t>esla</w:t>
      </w:r>
      <w:r w:rsidR="0001230E" w:rsidRPr="00C1170C">
        <w:rPr>
          <w:szCs w:val="20"/>
          <w:lang w:eastAsia="cs-CZ"/>
        </w:rPr>
        <w:t>.</w:t>
      </w:r>
      <w:r w:rsidR="002F3301" w:rsidRPr="00C1170C">
        <w:rPr>
          <w:szCs w:val="20"/>
          <w:lang w:eastAsia="cs-CZ"/>
        </w:rPr>
        <w:t xml:space="preserve"> </w:t>
      </w:r>
      <w:r w:rsidR="00847914">
        <w:rPr>
          <w:szCs w:val="20"/>
          <w:lang w:eastAsia="cs-CZ"/>
        </w:rPr>
        <w:t>V</w:t>
      </w:r>
      <w:r w:rsidRPr="00C1170C">
        <w:rPr>
          <w:szCs w:val="20"/>
          <w:lang w:eastAsia="cs-CZ"/>
        </w:rPr>
        <w:t>ýsledky podnikov</w:t>
      </w:r>
      <w:r w:rsidR="0001230E" w:rsidRPr="00C1170C">
        <w:rPr>
          <w:szCs w:val="20"/>
          <w:lang w:eastAsia="cs-CZ"/>
        </w:rPr>
        <w:t>ých</w:t>
      </w:r>
      <w:r w:rsidRPr="00C1170C">
        <w:rPr>
          <w:szCs w:val="20"/>
          <w:lang w:eastAsia="cs-CZ"/>
        </w:rPr>
        <w:t xml:space="preserve"> statistik ČSÚ</w:t>
      </w:r>
      <w:r w:rsidR="00660ED1" w:rsidRPr="00C1170C">
        <w:rPr>
          <w:szCs w:val="20"/>
          <w:lang w:eastAsia="cs-CZ"/>
        </w:rPr>
        <w:t xml:space="preserve"> </w:t>
      </w:r>
      <w:r w:rsidR="00CB26B4" w:rsidRPr="00C1170C">
        <w:rPr>
          <w:szCs w:val="20"/>
        </w:rPr>
        <w:t>ukazuj</w:t>
      </w:r>
      <w:r w:rsidR="00847914">
        <w:rPr>
          <w:szCs w:val="20"/>
        </w:rPr>
        <w:t>í</w:t>
      </w:r>
      <w:r w:rsidRPr="00C1170C">
        <w:rPr>
          <w:szCs w:val="20"/>
          <w:lang w:eastAsia="cs-CZ"/>
        </w:rPr>
        <w:t xml:space="preserve"> </w:t>
      </w:r>
      <w:r w:rsidR="00C1170C" w:rsidRPr="00C1170C">
        <w:rPr>
          <w:szCs w:val="20"/>
          <w:lang w:eastAsia="cs-CZ"/>
        </w:rPr>
        <w:t xml:space="preserve">významný růst </w:t>
      </w:r>
      <w:r w:rsidR="0001230E" w:rsidRPr="00C1170C">
        <w:rPr>
          <w:szCs w:val="20"/>
          <w:lang w:eastAsia="cs-CZ"/>
        </w:rPr>
        <w:t xml:space="preserve">evidenčního </w:t>
      </w:r>
      <w:r w:rsidRPr="00C1170C">
        <w:rPr>
          <w:szCs w:val="20"/>
          <w:lang w:eastAsia="cs-CZ"/>
        </w:rPr>
        <w:t>počtu zaměstnanců</w:t>
      </w:r>
      <w:r w:rsidR="00AC3B80" w:rsidRPr="00C1170C">
        <w:rPr>
          <w:szCs w:val="20"/>
          <w:lang w:eastAsia="cs-CZ"/>
        </w:rPr>
        <w:t>.</w:t>
      </w:r>
      <w:r w:rsidR="0001230E" w:rsidRPr="00C1170C">
        <w:rPr>
          <w:szCs w:val="20"/>
          <w:lang w:eastAsia="cs-CZ"/>
        </w:rPr>
        <w:t xml:space="preserve"> </w:t>
      </w:r>
      <w:r w:rsidR="00A8080F">
        <w:rPr>
          <w:szCs w:val="20"/>
          <w:lang w:eastAsia="cs-CZ"/>
        </w:rPr>
        <w:t>Z</w:t>
      </w:r>
      <w:r w:rsidR="00A8080F" w:rsidRPr="00C1170C">
        <w:rPr>
          <w:szCs w:val="20"/>
          <w:lang w:eastAsia="cs-CZ"/>
        </w:rPr>
        <w:t>vyšování</w:t>
      </w:r>
      <w:r w:rsidR="00AC3B80" w:rsidRPr="00C1170C">
        <w:rPr>
          <w:szCs w:val="20"/>
          <w:lang w:eastAsia="cs-CZ"/>
        </w:rPr>
        <w:t xml:space="preserve"> </w:t>
      </w:r>
      <w:r w:rsidR="00847914">
        <w:rPr>
          <w:szCs w:val="20"/>
          <w:lang w:eastAsia="cs-CZ"/>
        </w:rPr>
        <w:t>průměrné m</w:t>
      </w:r>
      <w:r w:rsidR="00AC3B80" w:rsidRPr="00C1170C">
        <w:rPr>
          <w:szCs w:val="20"/>
          <w:lang w:eastAsia="cs-CZ"/>
        </w:rPr>
        <w:t>zd</w:t>
      </w:r>
      <w:r w:rsidR="00847914">
        <w:rPr>
          <w:szCs w:val="20"/>
          <w:lang w:eastAsia="cs-CZ"/>
        </w:rPr>
        <w:t>y</w:t>
      </w:r>
      <w:r w:rsidR="00C1170C" w:rsidRPr="00C1170C">
        <w:rPr>
          <w:szCs w:val="20"/>
          <w:lang w:eastAsia="cs-CZ"/>
        </w:rPr>
        <w:t xml:space="preserve"> </w:t>
      </w:r>
      <w:r w:rsidR="00DC73F6" w:rsidRPr="00C1170C">
        <w:rPr>
          <w:szCs w:val="20"/>
          <w:lang w:eastAsia="cs-CZ"/>
        </w:rPr>
        <w:t>zaostáv</w:t>
      </w:r>
      <w:r w:rsidR="00DC73F6">
        <w:rPr>
          <w:szCs w:val="20"/>
          <w:lang w:eastAsia="cs-CZ"/>
        </w:rPr>
        <w:t>á</w:t>
      </w:r>
      <w:r w:rsidR="00DC73F6" w:rsidRPr="00DC73F6">
        <w:rPr>
          <w:szCs w:val="20"/>
          <w:lang w:eastAsia="cs-CZ"/>
        </w:rPr>
        <w:t xml:space="preserve"> </w:t>
      </w:r>
      <w:r w:rsidR="00DC73F6" w:rsidRPr="00C1170C">
        <w:rPr>
          <w:szCs w:val="20"/>
          <w:lang w:eastAsia="cs-CZ"/>
        </w:rPr>
        <w:t>za vývojem</w:t>
      </w:r>
      <w:r w:rsidR="00DC73F6">
        <w:rPr>
          <w:szCs w:val="20"/>
          <w:lang w:eastAsia="cs-CZ"/>
        </w:rPr>
        <w:t xml:space="preserve"> ekonomiky</w:t>
      </w:r>
      <w:r w:rsidR="00C1170C" w:rsidRPr="00C1170C">
        <w:rPr>
          <w:szCs w:val="20"/>
          <w:lang w:eastAsia="cs-CZ"/>
        </w:rPr>
        <w:t>, nicméně dochází k </w:t>
      </w:r>
      <w:r w:rsidR="00DC73F6">
        <w:rPr>
          <w:szCs w:val="20"/>
          <w:lang w:eastAsia="cs-CZ"/>
        </w:rPr>
        <w:t>prohlubování</w:t>
      </w:r>
      <w:r w:rsidR="00C1170C" w:rsidRPr="00C1170C">
        <w:rPr>
          <w:szCs w:val="20"/>
          <w:lang w:eastAsia="cs-CZ"/>
        </w:rPr>
        <w:t xml:space="preserve"> růstu kupní síly výdělků</w:t>
      </w:r>
      <w:r w:rsidR="00AC3B80" w:rsidRPr="00C1170C">
        <w:rPr>
          <w:szCs w:val="20"/>
          <w:lang w:eastAsia="cs-CZ"/>
        </w:rPr>
        <w:t>.</w:t>
      </w:r>
      <w:r w:rsidR="00DD042D" w:rsidRPr="00C1170C">
        <w:rPr>
          <w:szCs w:val="20"/>
        </w:rPr>
        <w:t xml:space="preserve"> </w:t>
      </w:r>
      <w:r w:rsidR="00DC73F6">
        <w:rPr>
          <w:szCs w:val="20"/>
        </w:rPr>
        <w:t>Růst zaměstnanosti i mezd je diferencovaný</w:t>
      </w:r>
      <w:r w:rsidR="00A8080F">
        <w:rPr>
          <w:szCs w:val="20"/>
        </w:rPr>
        <w:t xml:space="preserve"> podle </w:t>
      </w:r>
      <w:r w:rsidR="00857014">
        <w:rPr>
          <w:szCs w:val="20"/>
        </w:rPr>
        <w:t xml:space="preserve">sfér i </w:t>
      </w:r>
      <w:r w:rsidR="00A8080F">
        <w:rPr>
          <w:szCs w:val="20"/>
        </w:rPr>
        <w:t>odvětví</w:t>
      </w:r>
      <w:r w:rsidR="00DD042D" w:rsidRPr="00C1170C">
        <w:rPr>
          <w:szCs w:val="20"/>
        </w:rPr>
        <w:t>.</w:t>
      </w:r>
    </w:p>
    <w:p w:rsidR="009D2873" w:rsidRPr="00C1170C" w:rsidRDefault="009D2873" w:rsidP="009D2873"/>
    <w:p w:rsidR="00BB1CD1" w:rsidRDefault="000023A2" w:rsidP="009D2873">
      <w:r w:rsidRPr="00847914">
        <w:t>V</w:t>
      </w:r>
      <w:r w:rsidR="008622CE" w:rsidRPr="00847914">
        <w:t xml:space="preserve">ýsledky VŠPS ukazují </w:t>
      </w:r>
      <w:r w:rsidR="00C1170C" w:rsidRPr="00847914">
        <w:t>vytrvalý</w:t>
      </w:r>
      <w:r w:rsidR="00C13945">
        <w:t xml:space="preserve"> růst celkové zaměstnanosti</w:t>
      </w:r>
      <w:r w:rsidR="008E3420" w:rsidRPr="00847914">
        <w:t xml:space="preserve">. </w:t>
      </w:r>
      <w:r w:rsidR="00113E94">
        <w:t>M</w:t>
      </w:r>
      <w:r w:rsidR="00847914" w:rsidRPr="00847914">
        <w:t>ír</w:t>
      </w:r>
      <w:r w:rsidR="00113E94">
        <w:t>a</w:t>
      </w:r>
      <w:r w:rsidR="00847914" w:rsidRPr="00847914">
        <w:t xml:space="preserve"> zaměstnanosti </w:t>
      </w:r>
      <w:r w:rsidR="00343904">
        <w:t>v</w:t>
      </w:r>
      <w:r w:rsidR="00C13945">
        <w:t xml:space="preserve"> samotném</w:t>
      </w:r>
      <w:r w:rsidR="00113E94">
        <w:t xml:space="preserve"> 2. čtvrtletí 2015</w:t>
      </w:r>
      <w:r w:rsidR="00343904">
        <w:t xml:space="preserve"> </w:t>
      </w:r>
      <w:r w:rsidR="00110BBF">
        <w:t xml:space="preserve">poprvé v historii ČR </w:t>
      </w:r>
      <w:r w:rsidR="00113E94">
        <w:t>překročila</w:t>
      </w:r>
      <w:r w:rsidR="00847914" w:rsidRPr="00343904">
        <w:t xml:space="preserve"> </w:t>
      </w:r>
      <w:r w:rsidR="00110BBF">
        <w:t>hranici 70 %</w:t>
      </w:r>
      <w:r w:rsidR="00847914" w:rsidRPr="00343904">
        <w:t xml:space="preserve">. </w:t>
      </w:r>
      <w:r w:rsidRPr="00343904">
        <w:t xml:space="preserve">Růst zaměstnanosti se projevil </w:t>
      </w:r>
      <w:r w:rsidR="00343904" w:rsidRPr="00343904">
        <w:t xml:space="preserve">u mužů </w:t>
      </w:r>
      <w:r w:rsidR="00110BBF">
        <w:t xml:space="preserve">a ještě výrazněji </w:t>
      </w:r>
      <w:r w:rsidR="00343904">
        <w:t xml:space="preserve">u </w:t>
      </w:r>
      <w:r w:rsidR="00343904" w:rsidRPr="00343904">
        <w:t>že</w:t>
      </w:r>
      <w:r w:rsidR="00343904">
        <w:t>n</w:t>
      </w:r>
      <w:r w:rsidR="009D6A37">
        <w:t>,</w:t>
      </w:r>
      <w:r w:rsidR="00343904" w:rsidRPr="00343904">
        <w:t xml:space="preserve"> a také </w:t>
      </w:r>
      <w:r w:rsidR="00343904">
        <w:t>plošn</w:t>
      </w:r>
      <w:r w:rsidR="00110BBF">
        <w:t>ě ve všech sektorech hospodářství</w:t>
      </w:r>
      <w:r w:rsidR="00BB1CD1">
        <w:t>.</w:t>
      </w:r>
    </w:p>
    <w:p w:rsidR="00CB26B4" w:rsidRPr="00C02B24" w:rsidRDefault="009D6A37" w:rsidP="009D2873">
      <w:r w:rsidRPr="009D6A37">
        <w:t>Zrcadlově</w:t>
      </w:r>
      <w:r w:rsidR="008E73A2">
        <w:t xml:space="preserve"> ke</w:t>
      </w:r>
      <w:r w:rsidRPr="009D6A37">
        <w:t xml:space="preserve"> zvyšování počtu pracujících se</w:t>
      </w:r>
      <w:r w:rsidR="00343904" w:rsidRPr="009D6A37">
        <w:t xml:space="preserve"> </w:t>
      </w:r>
      <w:r w:rsidR="000023A2" w:rsidRPr="009D6A37">
        <w:t>s</w:t>
      </w:r>
      <w:r w:rsidR="00343904" w:rsidRPr="009D6A37">
        <w:t>niž</w:t>
      </w:r>
      <w:r w:rsidRPr="009D6A37">
        <w:t>uje</w:t>
      </w:r>
      <w:r w:rsidR="000023A2" w:rsidRPr="009D6A37">
        <w:t xml:space="preserve"> poč</w:t>
      </w:r>
      <w:r w:rsidRPr="009D6A37">
        <w:t>e</w:t>
      </w:r>
      <w:r w:rsidR="000023A2" w:rsidRPr="009D6A37">
        <w:t>t</w:t>
      </w:r>
      <w:r w:rsidRPr="009D6A37">
        <w:t xml:space="preserve"> lidí hledajících práci, tedy </w:t>
      </w:r>
      <w:r w:rsidRPr="00C02B24">
        <w:t>nezaměstnaných</w:t>
      </w:r>
      <w:r w:rsidR="000023A2" w:rsidRPr="00C02B24">
        <w:t>.</w:t>
      </w:r>
      <w:r w:rsidR="00343904" w:rsidRPr="00C02B24">
        <w:t xml:space="preserve"> </w:t>
      </w:r>
      <w:r w:rsidR="00BB1CD1" w:rsidRPr="00C02B24">
        <w:t xml:space="preserve">Obecná míra nezaměstnanosti </w:t>
      </w:r>
      <w:r w:rsidRPr="00C02B24">
        <w:t>po</w:t>
      </w:r>
      <w:r w:rsidR="00BB1CD1" w:rsidRPr="00C02B24">
        <w:t xml:space="preserve">klesla </w:t>
      </w:r>
      <w:r w:rsidR="00C13945" w:rsidRPr="00C02B24">
        <w:t xml:space="preserve">až </w:t>
      </w:r>
      <w:r w:rsidRPr="00C02B24">
        <w:t xml:space="preserve">na </w:t>
      </w:r>
      <w:r w:rsidR="00857014">
        <w:t>pětiprocentní úroveň</w:t>
      </w:r>
      <w:r w:rsidR="00E42305">
        <w:t>.</w:t>
      </w:r>
      <w:r w:rsidR="00E42305" w:rsidRPr="00C02B24">
        <w:t xml:space="preserve"> </w:t>
      </w:r>
      <w:r w:rsidR="00E42305">
        <w:t xml:space="preserve">ČR tak spolu s Maltou zaujímá v tomto srovnání </w:t>
      </w:r>
      <w:r w:rsidR="00E42305" w:rsidRPr="00C02B24">
        <w:t xml:space="preserve">s dalšími členskými státy Evropské unie </w:t>
      </w:r>
      <w:r w:rsidR="00E42305">
        <w:t xml:space="preserve">druhé místo za </w:t>
      </w:r>
      <w:r w:rsidRPr="00C02B24">
        <w:t>sousedním Německem.</w:t>
      </w:r>
      <w:r w:rsidR="00BB1CD1" w:rsidRPr="00C02B24">
        <w:t xml:space="preserve"> </w:t>
      </w:r>
      <w:r w:rsidRPr="00C02B24">
        <w:t>Spolu s</w:t>
      </w:r>
      <w:r w:rsidR="00747AF1">
        <w:t> </w:t>
      </w:r>
      <w:r w:rsidRPr="00C02B24">
        <w:t>tím</w:t>
      </w:r>
      <w:r w:rsidR="00747AF1">
        <w:t xml:space="preserve"> </w:t>
      </w:r>
      <w:r w:rsidR="00C02B24">
        <w:t xml:space="preserve">a rostoucím počtem volných pracovních míst </w:t>
      </w:r>
      <w:r w:rsidRPr="00C02B24">
        <w:t xml:space="preserve">se </w:t>
      </w:r>
      <w:r w:rsidR="00C02B24">
        <w:t xml:space="preserve">v </w:t>
      </w:r>
      <w:r w:rsidR="00C02B24" w:rsidRPr="00C02B24">
        <w:t xml:space="preserve">některých oborech </w:t>
      </w:r>
      <w:r w:rsidRPr="00C02B24">
        <w:t>začíná objevovat nedostatek pracovní síly</w:t>
      </w:r>
      <w:r w:rsidR="00857014">
        <w:t>, především té</w:t>
      </w:r>
      <w:r w:rsidR="00857014" w:rsidRPr="00857014">
        <w:t xml:space="preserve"> </w:t>
      </w:r>
      <w:r w:rsidR="00857014" w:rsidRPr="00C02B24">
        <w:t>kvalifikované</w:t>
      </w:r>
      <w:r w:rsidRPr="00C02B24">
        <w:t xml:space="preserve">. Na druhé straně přetrvávají některé nepříznivé strukturální ukazatele: </w:t>
      </w:r>
      <w:r w:rsidR="00C02B24" w:rsidRPr="00C02B24">
        <w:t>vysoká míra nezaměstnanosti u osob jen se základním vzděláním (21,9 %), výrazná mezera mezi nezaměstnaností mužů a žen a především stále značný podíl dlouhodobě nezaměstnaných – tedy déle než 1 rok –</w:t>
      </w:r>
      <w:r w:rsidR="00E42305">
        <w:t>,</w:t>
      </w:r>
      <w:r w:rsidR="00C02B24" w:rsidRPr="00C02B24">
        <w:t xml:space="preserve"> kterých bylo 46,7 % z celkového počtu osob hledajících zaměstnání.</w:t>
      </w:r>
    </w:p>
    <w:p w:rsidR="00C02B24" w:rsidRPr="00C02B24" w:rsidRDefault="00C02B24" w:rsidP="009D2873"/>
    <w:p w:rsidR="00A27CF0" w:rsidRDefault="00C02B24" w:rsidP="009D2873">
      <w:pPr>
        <w:pStyle w:val="Perex"/>
        <w:spacing w:after="0"/>
        <w:rPr>
          <w:b w:val="0"/>
          <w:szCs w:val="20"/>
          <w:lang w:eastAsia="cs-CZ"/>
        </w:rPr>
      </w:pPr>
      <w:r w:rsidRPr="00C02B24">
        <w:rPr>
          <w:b w:val="0"/>
          <w:szCs w:val="20"/>
          <w:lang w:eastAsia="cs-CZ"/>
        </w:rPr>
        <w:t>P</w:t>
      </w:r>
      <w:r w:rsidR="00B5212F" w:rsidRPr="00C02B24">
        <w:rPr>
          <w:b w:val="0"/>
          <w:szCs w:val="20"/>
          <w:lang w:eastAsia="cs-CZ"/>
        </w:rPr>
        <w:t>ředběžné údaje</w:t>
      </w:r>
      <w:r w:rsidR="002F3301" w:rsidRPr="00C02B24">
        <w:rPr>
          <w:b w:val="0"/>
          <w:szCs w:val="20"/>
          <w:lang w:eastAsia="cs-CZ"/>
        </w:rPr>
        <w:t xml:space="preserve"> podnikov</w:t>
      </w:r>
      <w:r w:rsidR="00B5212F" w:rsidRPr="00C02B24">
        <w:rPr>
          <w:b w:val="0"/>
          <w:szCs w:val="20"/>
          <w:lang w:eastAsia="cs-CZ"/>
        </w:rPr>
        <w:t>é</w:t>
      </w:r>
      <w:r w:rsidR="002F3301" w:rsidRPr="00C02B24">
        <w:rPr>
          <w:b w:val="0"/>
          <w:szCs w:val="20"/>
          <w:lang w:eastAsia="cs-CZ"/>
        </w:rPr>
        <w:t xml:space="preserve"> statistik</w:t>
      </w:r>
      <w:r w:rsidR="00B5212F" w:rsidRPr="00C02B24">
        <w:rPr>
          <w:b w:val="0"/>
          <w:szCs w:val="20"/>
          <w:lang w:eastAsia="cs-CZ"/>
        </w:rPr>
        <w:t>y</w:t>
      </w:r>
      <w:r w:rsidR="005B7296" w:rsidRPr="00C02B24">
        <w:rPr>
          <w:b w:val="0"/>
          <w:szCs w:val="20"/>
          <w:lang w:eastAsia="cs-CZ"/>
        </w:rPr>
        <w:t xml:space="preserve"> potvrzuj</w:t>
      </w:r>
      <w:r w:rsidR="00B5212F" w:rsidRPr="00C02B24">
        <w:rPr>
          <w:b w:val="0"/>
          <w:szCs w:val="20"/>
          <w:lang w:eastAsia="cs-CZ"/>
        </w:rPr>
        <w:t>í</w:t>
      </w:r>
      <w:r w:rsidR="005B7296" w:rsidRPr="00C02B24">
        <w:rPr>
          <w:b w:val="0"/>
          <w:szCs w:val="20"/>
          <w:lang w:eastAsia="cs-CZ"/>
        </w:rPr>
        <w:t xml:space="preserve"> </w:t>
      </w:r>
      <w:r w:rsidR="00017CF9" w:rsidRPr="00C02B24">
        <w:rPr>
          <w:b w:val="0"/>
          <w:szCs w:val="20"/>
          <w:lang w:eastAsia="cs-CZ"/>
        </w:rPr>
        <w:t xml:space="preserve">převažující </w:t>
      </w:r>
      <w:r w:rsidRPr="00C02B24">
        <w:rPr>
          <w:b w:val="0"/>
          <w:szCs w:val="20"/>
          <w:lang w:eastAsia="cs-CZ"/>
        </w:rPr>
        <w:t>pozitivní trendy</w:t>
      </w:r>
      <w:r w:rsidR="000670C5">
        <w:rPr>
          <w:b w:val="0"/>
          <w:szCs w:val="20"/>
          <w:lang w:eastAsia="cs-CZ"/>
        </w:rPr>
        <w:t xml:space="preserve"> v zaměstnanosti</w:t>
      </w:r>
      <w:r w:rsidR="003E0352" w:rsidRPr="00C02B24">
        <w:rPr>
          <w:b w:val="0"/>
          <w:szCs w:val="20"/>
          <w:lang w:eastAsia="cs-CZ"/>
        </w:rPr>
        <w:t>.</w:t>
      </w:r>
      <w:r w:rsidRPr="00C02B24">
        <w:rPr>
          <w:b w:val="0"/>
          <w:szCs w:val="20"/>
          <w:lang w:eastAsia="cs-CZ"/>
        </w:rPr>
        <w:t xml:space="preserve"> Jde především o eskalující růst evidenčního počtu zaměstnanců. </w:t>
      </w:r>
      <w:r w:rsidR="00D936AE">
        <w:rPr>
          <w:b w:val="0"/>
          <w:szCs w:val="20"/>
          <w:lang w:eastAsia="cs-CZ"/>
        </w:rPr>
        <w:t xml:space="preserve">Dvouprocentní meziroční nárůst </w:t>
      </w:r>
      <w:r w:rsidR="000670C5">
        <w:rPr>
          <w:b w:val="0"/>
          <w:szCs w:val="20"/>
          <w:lang w:eastAsia="cs-CZ"/>
        </w:rPr>
        <w:t xml:space="preserve">(na přepočtené počty) </w:t>
      </w:r>
      <w:r w:rsidR="00D936AE">
        <w:rPr>
          <w:b w:val="0"/>
          <w:szCs w:val="20"/>
          <w:lang w:eastAsia="cs-CZ"/>
        </w:rPr>
        <w:t xml:space="preserve">znamená v absolutních číslech </w:t>
      </w:r>
      <w:r w:rsidR="000670C5">
        <w:rPr>
          <w:b w:val="0"/>
          <w:szCs w:val="20"/>
          <w:lang w:eastAsia="cs-CZ"/>
        </w:rPr>
        <w:t>kladné saldo</w:t>
      </w:r>
      <w:r w:rsidR="00D936AE">
        <w:rPr>
          <w:b w:val="0"/>
          <w:szCs w:val="20"/>
          <w:lang w:eastAsia="cs-CZ"/>
        </w:rPr>
        <w:t xml:space="preserve"> takřka 75 tis</w:t>
      </w:r>
      <w:r w:rsidR="00E42305">
        <w:rPr>
          <w:b w:val="0"/>
          <w:szCs w:val="20"/>
          <w:lang w:eastAsia="cs-CZ"/>
        </w:rPr>
        <w:t>.</w:t>
      </w:r>
      <w:r w:rsidR="00D936AE">
        <w:rPr>
          <w:b w:val="0"/>
          <w:szCs w:val="20"/>
          <w:lang w:eastAsia="cs-CZ"/>
        </w:rPr>
        <w:t xml:space="preserve"> nových </w:t>
      </w:r>
      <w:r w:rsidR="003937DD">
        <w:rPr>
          <w:b w:val="0"/>
          <w:szCs w:val="20"/>
          <w:lang w:eastAsia="cs-CZ"/>
        </w:rPr>
        <w:t xml:space="preserve">obsazených </w:t>
      </w:r>
      <w:r w:rsidR="00D936AE">
        <w:rPr>
          <w:b w:val="0"/>
          <w:szCs w:val="20"/>
          <w:lang w:eastAsia="cs-CZ"/>
        </w:rPr>
        <w:t>pracovních míst.</w:t>
      </w:r>
      <w:r w:rsidR="003A5758">
        <w:rPr>
          <w:b w:val="0"/>
          <w:szCs w:val="20"/>
          <w:lang w:eastAsia="cs-CZ"/>
        </w:rPr>
        <w:t xml:space="preserve"> Nejvíce se na tomto </w:t>
      </w:r>
      <w:r w:rsidR="000670C5">
        <w:rPr>
          <w:b w:val="0"/>
          <w:szCs w:val="20"/>
          <w:lang w:eastAsia="cs-CZ"/>
        </w:rPr>
        <w:t>příjemn</w:t>
      </w:r>
      <w:r w:rsidR="003A5758">
        <w:rPr>
          <w:b w:val="0"/>
          <w:szCs w:val="20"/>
          <w:lang w:eastAsia="cs-CZ"/>
        </w:rPr>
        <w:t xml:space="preserve">ém výsledku podílel zpracovatelský průmysl, ve kterém samotném je přírůstek 31,4 tis., dále </w:t>
      </w:r>
      <w:r w:rsidR="001677C8">
        <w:rPr>
          <w:b w:val="0"/>
          <w:szCs w:val="20"/>
          <w:lang w:eastAsia="cs-CZ"/>
        </w:rPr>
        <w:t>velko</w:t>
      </w:r>
      <w:r w:rsidR="003A5758">
        <w:rPr>
          <w:b w:val="0"/>
          <w:szCs w:val="20"/>
          <w:lang w:eastAsia="cs-CZ"/>
        </w:rPr>
        <w:t>obchod</w:t>
      </w:r>
      <w:r w:rsidR="001677C8">
        <w:rPr>
          <w:b w:val="0"/>
          <w:szCs w:val="20"/>
          <w:lang w:eastAsia="cs-CZ"/>
        </w:rPr>
        <w:t xml:space="preserve"> a maloobchod; opravy a údržba motorových vozidel</w:t>
      </w:r>
      <w:r w:rsidR="003A5758">
        <w:rPr>
          <w:b w:val="0"/>
          <w:szCs w:val="20"/>
          <w:lang w:eastAsia="cs-CZ"/>
        </w:rPr>
        <w:t xml:space="preserve"> s 8,5 tis. a na třetím místě administrativní a podpůrné činnosti (kam </w:t>
      </w:r>
      <w:r w:rsidR="000670C5">
        <w:rPr>
          <w:b w:val="0"/>
          <w:szCs w:val="20"/>
          <w:lang w:eastAsia="cs-CZ"/>
        </w:rPr>
        <w:t xml:space="preserve">však </w:t>
      </w:r>
      <w:r w:rsidR="003A5758">
        <w:rPr>
          <w:b w:val="0"/>
          <w:szCs w:val="20"/>
          <w:lang w:eastAsia="cs-CZ"/>
        </w:rPr>
        <w:t xml:space="preserve">spadají také agentury </w:t>
      </w:r>
      <w:r w:rsidR="003937DD">
        <w:rPr>
          <w:b w:val="0"/>
          <w:szCs w:val="20"/>
          <w:lang w:eastAsia="cs-CZ"/>
        </w:rPr>
        <w:t>práce) se 7,1</w:t>
      </w:r>
      <w:r w:rsidR="003A5758">
        <w:rPr>
          <w:b w:val="0"/>
          <w:szCs w:val="20"/>
          <w:lang w:eastAsia="cs-CZ"/>
        </w:rPr>
        <w:t xml:space="preserve"> tis. Mírné meziroční propady evidenčního počtu zaměstnanců najdeme </w:t>
      </w:r>
      <w:r w:rsidR="00A83CC5">
        <w:rPr>
          <w:b w:val="0"/>
          <w:szCs w:val="20"/>
          <w:lang w:eastAsia="cs-CZ"/>
        </w:rPr>
        <w:t>i nadále</w:t>
      </w:r>
      <w:r w:rsidR="003A5758">
        <w:rPr>
          <w:b w:val="0"/>
          <w:szCs w:val="20"/>
          <w:lang w:eastAsia="cs-CZ"/>
        </w:rPr>
        <w:t xml:space="preserve"> u </w:t>
      </w:r>
      <w:r w:rsidR="003325FF">
        <w:rPr>
          <w:b w:val="0"/>
          <w:szCs w:val="20"/>
          <w:lang w:eastAsia="cs-CZ"/>
        </w:rPr>
        <w:t xml:space="preserve">stavebnictví, </w:t>
      </w:r>
      <w:r w:rsidR="00A452BC">
        <w:rPr>
          <w:b w:val="0"/>
          <w:szCs w:val="20"/>
          <w:lang w:eastAsia="cs-CZ"/>
        </w:rPr>
        <w:t xml:space="preserve">dále </w:t>
      </w:r>
      <w:r w:rsidR="003325FF">
        <w:rPr>
          <w:b w:val="0"/>
          <w:szCs w:val="20"/>
          <w:lang w:eastAsia="cs-CZ"/>
        </w:rPr>
        <w:t xml:space="preserve">u </w:t>
      </w:r>
      <w:r w:rsidR="003A5758">
        <w:rPr>
          <w:b w:val="0"/>
          <w:szCs w:val="20"/>
          <w:lang w:eastAsia="cs-CZ"/>
        </w:rPr>
        <w:t>u</w:t>
      </w:r>
      <w:r w:rsidR="003A5758" w:rsidRPr="003A5758">
        <w:rPr>
          <w:b w:val="0"/>
          <w:szCs w:val="20"/>
          <w:lang w:eastAsia="cs-CZ"/>
        </w:rPr>
        <w:t>bytování, stravování a pohostinství</w:t>
      </w:r>
      <w:r w:rsidR="003A5758">
        <w:rPr>
          <w:b w:val="0"/>
          <w:szCs w:val="20"/>
          <w:lang w:eastAsia="cs-CZ"/>
        </w:rPr>
        <w:t xml:space="preserve">, </w:t>
      </w:r>
      <w:r w:rsidR="00B60588">
        <w:rPr>
          <w:b w:val="0"/>
          <w:szCs w:val="20"/>
          <w:lang w:eastAsia="cs-CZ"/>
        </w:rPr>
        <w:t xml:space="preserve">peněžnictví a pojišťovnictví, </w:t>
      </w:r>
      <w:r w:rsidR="003325FF">
        <w:rPr>
          <w:b w:val="0"/>
          <w:szCs w:val="20"/>
          <w:lang w:eastAsia="cs-CZ"/>
        </w:rPr>
        <w:t xml:space="preserve">a </w:t>
      </w:r>
      <w:r w:rsidR="003A5758">
        <w:rPr>
          <w:b w:val="0"/>
          <w:szCs w:val="20"/>
          <w:lang w:eastAsia="cs-CZ"/>
        </w:rPr>
        <w:t xml:space="preserve">u </w:t>
      </w:r>
      <w:r w:rsidR="003325FF">
        <w:rPr>
          <w:b w:val="0"/>
          <w:szCs w:val="20"/>
          <w:lang w:eastAsia="cs-CZ"/>
        </w:rPr>
        <w:t>dvou malých průmyslových odvětví – t</w:t>
      </w:r>
      <w:r w:rsidR="003325FF" w:rsidRPr="003325FF">
        <w:rPr>
          <w:b w:val="0"/>
          <w:szCs w:val="20"/>
          <w:lang w:eastAsia="cs-CZ"/>
        </w:rPr>
        <w:t>ěžba a dobývání</w:t>
      </w:r>
      <w:r w:rsidR="003325FF">
        <w:rPr>
          <w:b w:val="0"/>
          <w:szCs w:val="20"/>
          <w:lang w:eastAsia="cs-CZ"/>
        </w:rPr>
        <w:t xml:space="preserve"> a v</w:t>
      </w:r>
      <w:r w:rsidR="003325FF" w:rsidRPr="003325FF">
        <w:rPr>
          <w:b w:val="0"/>
          <w:szCs w:val="20"/>
          <w:lang w:eastAsia="cs-CZ"/>
        </w:rPr>
        <w:t>ýroba a rozvod elektřiny, plynu, tepla a klimatizovaného vzduchu</w:t>
      </w:r>
      <w:r w:rsidR="003325FF">
        <w:rPr>
          <w:b w:val="0"/>
          <w:szCs w:val="20"/>
          <w:lang w:eastAsia="cs-CZ"/>
        </w:rPr>
        <w:t>. Celko</w:t>
      </w:r>
      <w:r w:rsidR="00A452BC">
        <w:rPr>
          <w:b w:val="0"/>
          <w:szCs w:val="20"/>
          <w:lang w:eastAsia="cs-CZ"/>
        </w:rPr>
        <w:t>vě však v </w:t>
      </w:r>
      <w:r w:rsidR="00842F89">
        <w:rPr>
          <w:b w:val="0"/>
          <w:szCs w:val="20"/>
          <w:lang w:eastAsia="cs-CZ"/>
        </w:rPr>
        <w:t xml:space="preserve">těchto </w:t>
      </w:r>
      <w:r w:rsidR="00B60588">
        <w:rPr>
          <w:b w:val="0"/>
          <w:szCs w:val="20"/>
          <w:lang w:eastAsia="cs-CZ"/>
        </w:rPr>
        <w:t xml:space="preserve">pěti </w:t>
      </w:r>
      <w:r w:rsidR="00A452BC">
        <w:rPr>
          <w:b w:val="0"/>
          <w:szCs w:val="20"/>
          <w:lang w:eastAsia="cs-CZ"/>
        </w:rPr>
        <w:t>odvětvový</w:t>
      </w:r>
      <w:r w:rsidR="003325FF">
        <w:rPr>
          <w:b w:val="0"/>
          <w:szCs w:val="20"/>
          <w:lang w:eastAsia="cs-CZ"/>
        </w:rPr>
        <w:t>ch</w:t>
      </w:r>
      <w:r w:rsidR="00A452BC">
        <w:rPr>
          <w:b w:val="0"/>
          <w:szCs w:val="20"/>
          <w:lang w:eastAsia="cs-CZ"/>
        </w:rPr>
        <w:t xml:space="preserve"> sekcích</w:t>
      </w:r>
      <w:r w:rsidR="003325FF">
        <w:rPr>
          <w:b w:val="0"/>
          <w:szCs w:val="20"/>
          <w:lang w:eastAsia="cs-CZ"/>
        </w:rPr>
        <w:t xml:space="preserve"> ubylo </w:t>
      </w:r>
      <w:r w:rsidR="00B60588">
        <w:rPr>
          <w:b w:val="0"/>
          <w:szCs w:val="20"/>
          <w:lang w:eastAsia="cs-CZ"/>
        </w:rPr>
        <w:t xml:space="preserve">přes </w:t>
      </w:r>
      <w:r w:rsidR="00A83CC5">
        <w:rPr>
          <w:b w:val="0"/>
          <w:szCs w:val="20"/>
          <w:lang w:eastAsia="cs-CZ"/>
        </w:rPr>
        <w:t>5</w:t>
      </w:r>
      <w:r w:rsidR="003325FF">
        <w:rPr>
          <w:b w:val="0"/>
          <w:szCs w:val="20"/>
          <w:lang w:eastAsia="cs-CZ"/>
        </w:rPr>
        <w:t xml:space="preserve"> tis</w:t>
      </w:r>
      <w:r w:rsidR="00E42305">
        <w:rPr>
          <w:b w:val="0"/>
          <w:szCs w:val="20"/>
          <w:lang w:eastAsia="cs-CZ"/>
        </w:rPr>
        <w:t>.</w:t>
      </w:r>
      <w:r w:rsidR="003325FF">
        <w:rPr>
          <w:b w:val="0"/>
          <w:szCs w:val="20"/>
          <w:lang w:eastAsia="cs-CZ"/>
        </w:rPr>
        <w:t xml:space="preserve"> </w:t>
      </w:r>
      <w:r w:rsidR="00A452BC">
        <w:rPr>
          <w:b w:val="0"/>
          <w:szCs w:val="20"/>
          <w:lang w:eastAsia="cs-CZ"/>
        </w:rPr>
        <w:t>plných úvazků</w:t>
      </w:r>
      <w:r w:rsidR="003325FF">
        <w:rPr>
          <w:b w:val="0"/>
          <w:szCs w:val="20"/>
          <w:lang w:eastAsia="cs-CZ"/>
        </w:rPr>
        <w:t>, tedy méně, než kolik jich přibylo např. jen u p</w:t>
      </w:r>
      <w:r w:rsidR="003325FF" w:rsidRPr="003325FF">
        <w:rPr>
          <w:b w:val="0"/>
          <w:szCs w:val="20"/>
          <w:lang w:eastAsia="cs-CZ"/>
        </w:rPr>
        <w:t>rofesní</w:t>
      </w:r>
      <w:r w:rsidR="003325FF">
        <w:rPr>
          <w:b w:val="0"/>
          <w:szCs w:val="20"/>
          <w:lang w:eastAsia="cs-CZ"/>
        </w:rPr>
        <w:t>ch</w:t>
      </w:r>
      <w:r w:rsidR="003325FF" w:rsidRPr="003325FF">
        <w:rPr>
          <w:b w:val="0"/>
          <w:szCs w:val="20"/>
          <w:lang w:eastAsia="cs-CZ"/>
        </w:rPr>
        <w:t>, vědeck</w:t>
      </w:r>
      <w:r w:rsidR="003325FF">
        <w:rPr>
          <w:b w:val="0"/>
          <w:szCs w:val="20"/>
          <w:lang w:eastAsia="cs-CZ"/>
        </w:rPr>
        <w:t>ých a technických činností.</w:t>
      </w:r>
    </w:p>
    <w:p w:rsidR="009D2873" w:rsidRPr="00C6172E" w:rsidRDefault="009D2873" w:rsidP="009D2873"/>
    <w:p w:rsidR="00C6172E" w:rsidRDefault="002F3301" w:rsidP="000023A2">
      <w:pPr>
        <w:rPr>
          <w:noProof/>
          <w:lang w:eastAsia="cs-CZ"/>
        </w:rPr>
      </w:pPr>
      <w:r w:rsidRPr="00C6172E">
        <w:rPr>
          <w:b/>
        </w:rPr>
        <w:t xml:space="preserve">Z hlediska mezd </w:t>
      </w:r>
      <w:r w:rsidR="004A2A7F" w:rsidRPr="00C6172E">
        <w:rPr>
          <w:noProof/>
          <w:lang w:eastAsia="cs-CZ"/>
        </w:rPr>
        <w:t>i ve</w:t>
      </w:r>
      <w:r w:rsidR="000023A2" w:rsidRPr="00C6172E">
        <w:rPr>
          <w:noProof/>
          <w:lang w:eastAsia="cs-CZ"/>
        </w:rPr>
        <w:t xml:space="preserve"> </w:t>
      </w:r>
      <w:r w:rsidR="00113E94" w:rsidRPr="00C6172E">
        <w:rPr>
          <w:noProof/>
          <w:lang w:eastAsia="cs-CZ"/>
        </w:rPr>
        <w:t>2</w:t>
      </w:r>
      <w:r w:rsidR="000023A2" w:rsidRPr="00C6172E">
        <w:rPr>
          <w:noProof/>
          <w:lang w:eastAsia="cs-CZ"/>
        </w:rPr>
        <w:t>.</w:t>
      </w:r>
      <w:r w:rsidR="006106C5" w:rsidRPr="00C6172E">
        <w:rPr>
          <w:noProof/>
          <w:lang w:eastAsia="cs-CZ"/>
        </w:rPr>
        <w:t> </w:t>
      </w:r>
      <w:r w:rsidR="00113E94" w:rsidRPr="00C6172E">
        <w:rPr>
          <w:noProof/>
          <w:lang w:eastAsia="cs-CZ"/>
        </w:rPr>
        <w:t>čtvrtletí 2015</w:t>
      </w:r>
      <w:r w:rsidR="004A2A7F" w:rsidRPr="00C6172E">
        <w:rPr>
          <w:noProof/>
          <w:lang w:eastAsia="cs-CZ"/>
        </w:rPr>
        <w:t xml:space="preserve"> </w:t>
      </w:r>
      <w:r w:rsidR="003937DD" w:rsidRPr="00C6172E">
        <w:rPr>
          <w:noProof/>
          <w:lang w:eastAsia="cs-CZ"/>
        </w:rPr>
        <w:t>přetrváva</w:t>
      </w:r>
      <w:r w:rsidR="004A2A7F" w:rsidRPr="00C6172E">
        <w:rPr>
          <w:noProof/>
          <w:lang w:eastAsia="cs-CZ"/>
        </w:rPr>
        <w:t xml:space="preserve">la střídmost, typická pro </w:t>
      </w:r>
      <w:r w:rsidR="003937DD" w:rsidRPr="00C6172E">
        <w:rPr>
          <w:noProof/>
          <w:lang w:eastAsia="cs-CZ"/>
        </w:rPr>
        <w:t>poslední období</w:t>
      </w:r>
      <w:r w:rsidR="004A2A7F" w:rsidRPr="00C6172E">
        <w:rPr>
          <w:noProof/>
          <w:lang w:eastAsia="cs-CZ"/>
        </w:rPr>
        <w:t>.</w:t>
      </w:r>
      <w:r w:rsidR="003937DD" w:rsidRPr="00C6172E">
        <w:rPr>
          <w:noProof/>
          <w:lang w:eastAsia="cs-CZ"/>
        </w:rPr>
        <w:t xml:space="preserve"> </w:t>
      </w:r>
      <w:r w:rsidR="00C6172E">
        <w:rPr>
          <w:noProof/>
          <w:lang w:eastAsia="cs-CZ"/>
        </w:rPr>
        <w:t>O </w:t>
      </w:r>
      <w:r w:rsidR="00C6172E" w:rsidRPr="00C6172E">
        <w:rPr>
          <w:noProof/>
          <w:lang w:eastAsia="cs-CZ"/>
        </w:rPr>
        <w:t xml:space="preserve">nominálním nárůstu 3,4 % je sice možné říct, že je nejvyšší od 4. čtvrtletí 2009, porovnávají se </w:t>
      </w:r>
      <w:r w:rsidR="00685158">
        <w:rPr>
          <w:noProof/>
          <w:lang w:eastAsia="cs-CZ"/>
        </w:rPr>
        <w:t xml:space="preserve">tu </w:t>
      </w:r>
      <w:r w:rsidR="00C6172E" w:rsidRPr="00C6172E">
        <w:rPr>
          <w:noProof/>
          <w:lang w:eastAsia="cs-CZ"/>
        </w:rPr>
        <w:t xml:space="preserve">však zcela odlišná období – období hluboké krize spojené s masivním propouštěním </w:t>
      </w:r>
      <w:r w:rsidR="00A452BC">
        <w:rPr>
          <w:noProof/>
          <w:lang w:eastAsia="cs-CZ"/>
        </w:rPr>
        <w:t>ver</w:t>
      </w:r>
      <w:r w:rsidR="00C6172E" w:rsidRPr="00C6172E">
        <w:rPr>
          <w:noProof/>
          <w:lang w:eastAsia="cs-CZ"/>
        </w:rPr>
        <w:t>s</w:t>
      </w:r>
      <w:r w:rsidR="00A452BC">
        <w:rPr>
          <w:noProof/>
          <w:lang w:eastAsia="cs-CZ"/>
        </w:rPr>
        <w:t>us</w:t>
      </w:r>
      <w:r w:rsidR="00C6172E" w:rsidRPr="00C6172E">
        <w:rPr>
          <w:noProof/>
          <w:lang w:eastAsia="cs-CZ"/>
        </w:rPr>
        <w:t> akt</w:t>
      </w:r>
      <w:r w:rsidR="00685158">
        <w:rPr>
          <w:noProof/>
          <w:lang w:eastAsia="cs-CZ"/>
        </w:rPr>
        <w:t>u</w:t>
      </w:r>
      <w:r w:rsidR="00C6172E" w:rsidRPr="00C6172E">
        <w:rPr>
          <w:noProof/>
          <w:lang w:eastAsia="cs-CZ"/>
        </w:rPr>
        <w:t>ální období výrazného hospodářského růstu a zvyšující se poptáv</w:t>
      </w:r>
      <w:r w:rsidR="007211E5">
        <w:rPr>
          <w:noProof/>
          <w:lang w:eastAsia="cs-CZ"/>
        </w:rPr>
        <w:t>ky</w:t>
      </w:r>
      <w:r w:rsidR="00C6172E" w:rsidRPr="00C6172E">
        <w:rPr>
          <w:noProof/>
          <w:lang w:eastAsia="cs-CZ"/>
        </w:rPr>
        <w:t xml:space="preserve"> po pracovních silách.</w:t>
      </w:r>
      <w:r w:rsidR="00C6172E">
        <w:rPr>
          <w:noProof/>
          <w:lang w:eastAsia="cs-CZ"/>
        </w:rPr>
        <w:t xml:space="preserve"> Navíc je </w:t>
      </w:r>
      <w:r w:rsidR="00A452BC">
        <w:rPr>
          <w:noProof/>
          <w:lang w:eastAsia="cs-CZ"/>
        </w:rPr>
        <w:t>letošní</w:t>
      </w:r>
      <w:r w:rsidR="00C6172E">
        <w:rPr>
          <w:noProof/>
          <w:lang w:eastAsia="cs-CZ"/>
        </w:rPr>
        <w:t xml:space="preserve"> nárůst silně tažen </w:t>
      </w:r>
      <w:r w:rsidR="007211E5">
        <w:rPr>
          <w:noProof/>
          <w:lang w:eastAsia="cs-CZ"/>
        </w:rPr>
        <w:t xml:space="preserve">jednorázovým </w:t>
      </w:r>
      <w:r w:rsidR="00C6172E">
        <w:rPr>
          <w:noProof/>
          <w:lang w:eastAsia="cs-CZ"/>
        </w:rPr>
        <w:t>zvýšením tarifních platů v</w:t>
      </w:r>
      <w:r w:rsidR="00E42305">
        <w:rPr>
          <w:noProof/>
          <w:lang w:eastAsia="cs-CZ"/>
        </w:rPr>
        <w:t>e</w:t>
      </w:r>
      <w:r w:rsidR="00C6172E">
        <w:rPr>
          <w:noProof/>
          <w:lang w:eastAsia="cs-CZ"/>
        </w:rPr>
        <w:t> </w:t>
      </w:r>
      <w:r w:rsidR="00A452BC">
        <w:rPr>
          <w:noProof/>
          <w:lang w:eastAsia="cs-CZ"/>
        </w:rPr>
        <w:t>státní</w:t>
      </w:r>
      <w:r w:rsidR="00C6172E">
        <w:rPr>
          <w:noProof/>
          <w:lang w:eastAsia="cs-CZ"/>
        </w:rPr>
        <w:t xml:space="preserve"> sféře</w:t>
      </w:r>
      <w:r w:rsidR="007211E5">
        <w:rPr>
          <w:noProof/>
          <w:lang w:eastAsia="cs-CZ"/>
        </w:rPr>
        <w:t xml:space="preserve"> </w:t>
      </w:r>
      <w:r w:rsidR="007211E5">
        <w:rPr>
          <w:noProof/>
          <w:lang w:eastAsia="cs-CZ"/>
        </w:rPr>
        <w:lastRenderedPageBreak/>
        <w:t>na konci roku 2014</w:t>
      </w:r>
      <w:r w:rsidR="00C6172E">
        <w:rPr>
          <w:noProof/>
          <w:lang w:eastAsia="cs-CZ"/>
        </w:rPr>
        <w:t xml:space="preserve">, a méně již </w:t>
      </w:r>
      <w:r w:rsidR="00685158">
        <w:rPr>
          <w:noProof/>
          <w:lang w:eastAsia="cs-CZ"/>
        </w:rPr>
        <w:t>podnikatelskou sférou, kde jsou mzdy určovány tržními silami</w:t>
      </w:r>
      <w:r w:rsidR="00A452BC">
        <w:rPr>
          <w:noProof/>
          <w:lang w:eastAsia="cs-CZ"/>
        </w:rPr>
        <w:t xml:space="preserve"> a kolektivním vyjednáváním</w:t>
      </w:r>
      <w:r w:rsidR="00685158">
        <w:rPr>
          <w:noProof/>
          <w:lang w:eastAsia="cs-CZ"/>
        </w:rPr>
        <w:t>.</w:t>
      </w:r>
    </w:p>
    <w:p w:rsidR="00685158" w:rsidRPr="00C6172E" w:rsidRDefault="00685158" w:rsidP="000023A2">
      <w:pPr>
        <w:rPr>
          <w:noProof/>
          <w:lang w:eastAsia="cs-CZ"/>
        </w:rPr>
      </w:pPr>
      <w:r>
        <w:rPr>
          <w:noProof/>
          <w:lang w:eastAsia="cs-CZ"/>
        </w:rPr>
        <w:t xml:space="preserve">Reálná mzda vzrostla meziročně o 2,7 %, když index spotřebitelských cen </w:t>
      </w:r>
      <w:r w:rsidR="000A6F3E">
        <w:rPr>
          <w:noProof/>
          <w:lang w:eastAsia="cs-CZ"/>
        </w:rPr>
        <w:t xml:space="preserve">(inflace) </w:t>
      </w:r>
      <w:r>
        <w:rPr>
          <w:noProof/>
          <w:lang w:eastAsia="cs-CZ"/>
        </w:rPr>
        <w:t>za odpovídající období dosáhl úrovně 100,7 %, nejvíce od konce roku 2013. Přesto tento výsledek ukazuje příjemné zvyšování reálné kupní síly výdělků</w:t>
      </w:r>
      <w:r w:rsidR="00E42305">
        <w:rPr>
          <w:noProof/>
          <w:lang w:eastAsia="cs-CZ"/>
        </w:rPr>
        <w:t>,</w:t>
      </w:r>
      <w:r>
        <w:rPr>
          <w:noProof/>
          <w:lang w:eastAsia="cs-CZ"/>
        </w:rPr>
        <w:t xml:space="preserve"> a tím i rostoucí podporu domácí </w:t>
      </w:r>
      <w:r w:rsidR="000A6F3E">
        <w:rPr>
          <w:noProof/>
          <w:lang w:eastAsia="cs-CZ"/>
        </w:rPr>
        <w:t>spotřeb</w:t>
      </w:r>
      <w:r>
        <w:rPr>
          <w:noProof/>
          <w:lang w:eastAsia="cs-CZ"/>
        </w:rPr>
        <w:t>y.</w:t>
      </w:r>
    </w:p>
    <w:p w:rsidR="00685158" w:rsidRPr="00E7668A" w:rsidRDefault="00685158" w:rsidP="000023A2">
      <w:pPr>
        <w:rPr>
          <w:noProof/>
          <w:color w:val="948A54"/>
          <w:lang w:eastAsia="cs-CZ"/>
        </w:rPr>
      </w:pPr>
    </w:p>
    <w:p w:rsidR="009158B2" w:rsidRDefault="00967F05" w:rsidP="00967F05">
      <w:pPr>
        <w:rPr>
          <w:szCs w:val="20"/>
          <w:lang w:eastAsia="cs-CZ"/>
        </w:rPr>
      </w:pPr>
      <w:r w:rsidRPr="000C2789">
        <w:t xml:space="preserve">V jednotlivých </w:t>
      </w:r>
      <w:r w:rsidR="007211E5" w:rsidRPr="00283435">
        <w:t xml:space="preserve">částech ekonomiky je vývoj </w:t>
      </w:r>
      <w:r w:rsidR="000A6F3E">
        <w:t xml:space="preserve">mezd </w:t>
      </w:r>
      <w:r w:rsidR="009D12BB" w:rsidRPr="00283435">
        <w:t>různorodý</w:t>
      </w:r>
      <w:r w:rsidR="007211E5" w:rsidRPr="00283435">
        <w:t xml:space="preserve">, </w:t>
      </w:r>
      <w:r w:rsidR="009D12BB" w:rsidRPr="00283435">
        <w:t>v</w:t>
      </w:r>
      <w:r w:rsidR="00283435" w:rsidRPr="00283435">
        <w:t>e</w:t>
      </w:r>
      <w:r w:rsidR="009D12BB" w:rsidRPr="00283435">
        <w:t xml:space="preserve"> </w:t>
      </w:r>
      <w:r w:rsidR="00283435" w:rsidRPr="00283435">
        <w:t xml:space="preserve">dvou </w:t>
      </w:r>
      <w:r w:rsidRPr="00283435">
        <w:t>odvětv</w:t>
      </w:r>
      <w:r w:rsidR="00283435" w:rsidRPr="00283435">
        <w:t>ový</w:t>
      </w:r>
      <w:r w:rsidRPr="00283435">
        <w:t>ch se</w:t>
      </w:r>
      <w:r w:rsidR="009D12BB" w:rsidRPr="00283435">
        <w:t>kc</w:t>
      </w:r>
      <w:r w:rsidR="00283435" w:rsidRPr="00283435">
        <w:t>ích CZ-NACE došlo dokonce k poklesu průměrných nominálních mezd: v t</w:t>
      </w:r>
      <w:r w:rsidR="00283435" w:rsidRPr="00283435">
        <w:rPr>
          <w:szCs w:val="20"/>
          <w:lang w:eastAsia="cs-CZ"/>
        </w:rPr>
        <w:t>ěžbě a dobývání (-0,9 %) a ve výrob</w:t>
      </w:r>
      <w:r w:rsidR="00283435">
        <w:rPr>
          <w:szCs w:val="20"/>
          <w:lang w:eastAsia="cs-CZ"/>
        </w:rPr>
        <w:t>ě</w:t>
      </w:r>
      <w:r w:rsidR="00283435" w:rsidRPr="00283435">
        <w:rPr>
          <w:szCs w:val="20"/>
          <w:lang w:eastAsia="cs-CZ"/>
        </w:rPr>
        <w:t xml:space="preserve"> a rozvod</w:t>
      </w:r>
      <w:r w:rsidR="00283435">
        <w:rPr>
          <w:szCs w:val="20"/>
          <w:lang w:eastAsia="cs-CZ"/>
        </w:rPr>
        <w:t>u</w:t>
      </w:r>
      <w:r w:rsidR="00283435" w:rsidRPr="00283435">
        <w:rPr>
          <w:szCs w:val="20"/>
          <w:lang w:eastAsia="cs-CZ"/>
        </w:rPr>
        <w:t xml:space="preserve"> elektřiny, plynu, tepla a klimatizovaného vzduchu</w:t>
      </w:r>
      <w:r w:rsidR="00283435">
        <w:rPr>
          <w:szCs w:val="20"/>
          <w:lang w:eastAsia="cs-CZ"/>
        </w:rPr>
        <w:t xml:space="preserve"> (-1,6 %). V ostatních byly </w:t>
      </w:r>
      <w:r w:rsidR="000A6F3E">
        <w:rPr>
          <w:szCs w:val="20"/>
          <w:lang w:eastAsia="cs-CZ"/>
        </w:rPr>
        <w:t xml:space="preserve">meziroční </w:t>
      </w:r>
      <w:r w:rsidR="00283435">
        <w:rPr>
          <w:szCs w:val="20"/>
          <w:lang w:eastAsia="cs-CZ"/>
        </w:rPr>
        <w:t>přírůstky v rozmezí od 1,5 % (z</w:t>
      </w:r>
      <w:r w:rsidR="00283435" w:rsidRPr="00283435">
        <w:rPr>
          <w:szCs w:val="20"/>
          <w:lang w:eastAsia="cs-CZ"/>
        </w:rPr>
        <w:t>ásobování vodou; činnosti související s odpadními vodami, odpady a sanacemi</w:t>
      </w:r>
      <w:r w:rsidR="00283435">
        <w:rPr>
          <w:szCs w:val="20"/>
          <w:lang w:eastAsia="cs-CZ"/>
        </w:rPr>
        <w:t xml:space="preserve">) </w:t>
      </w:r>
      <w:r w:rsidR="00DD3C42">
        <w:rPr>
          <w:szCs w:val="20"/>
          <w:lang w:eastAsia="cs-CZ"/>
        </w:rPr>
        <w:t xml:space="preserve">až </w:t>
      </w:r>
      <w:r w:rsidR="00283435">
        <w:rPr>
          <w:szCs w:val="20"/>
          <w:lang w:eastAsia="cs-CZ"/>
        </w:rPr>
        <w:t xml:space="preserve">po 6,1 % </w:t>
      </w:r>
      <w:r w:rsidR="00DD3C42">
        <w:rPr>
          <w:szCs w:val="20"/>
          <w:lang w:eastAsia="cs-CZ"/>
        </w:rPr>
        <w:t xml:space="preserve">v </w:t>
      </w:r>
      <w:r w:rsidR="00283435">
        <w:rPr>
          <w:szCs w:val="20"/>
          <w:lang w:eastAsia="cs-CZ"/>
        </w:rPr>
        <w:t>u</w:t>
      </w:r>
      <w:r w:rsidR="00283435" w:rsidRPr="00283435">
        <w:rPr>
          <w:szCs w:val="20"/>
          <w:lang w:eastAsia="cs-CZ"/>
        </w:rPr>
        <w:t>bytování, stravování a pohostinství</w:t>
      </w:r>
      <w:r w:rsidR="00283435">
        <w:rPr>
          <w:szCs w:val="20"/>
          <w:lang w:eastAsia="cs-CZ"/>
        </w:rPr>
        <w:t>.</w:t>
      </w:r>
      <w:r w:rsidR="000A6F3E">
        <w:rPr>
          <w:szCs w:val="20"/>
          <w:lang w:eastAsia="cs-CZ"/>
        </w:rPr>
        <w:t xml:space="preserve"> V tomto mzdově nejchudším odvětví se nepochybně projevil pozitivní vliv zvyšování minimální mzdy.</w:t>
      </w:r>
    </w:p>
    <w:p w:rsidR="000A77E7" w:rsidRDefault="00967F05" w:rsidP="000A6F3E">
      <w:r w:rsidRPr="00283435">
        <w:t>V</w:t>
      </w:r>
      <w:r w:rsidR="00283435" w:rsidRPr="00283435">
        <w:t>e</w:t>
      </w:r>
      <w:r w:rsidRPr="00283435">
        <w:t> </w:t>
      </w:r>
      <w:r w:rsidR="00283435" w:rsidRPr="00283435">
        <w:t xml:space="preserve">zpracovatelském </w:t>
      </w:r>
      <w:r w:rsidRPr="00283435">
        <w:t>průmysl</w:t>
      </w:r>
      <w:r w:rsidR="00283435" w:rsidRPr="00283435">
        <w:t>u</w:t>
      </w:r>
      <w:r w:rsidRPr="00283435">
        <w:t xml:space="preserve">, </w:t>
      </w:r>
      <w:r w:rsidR="00283435" w:rsidRPr="00283435">
        <w:t>který je hlavním</w:t>
      </w:r>
      <w:r w:rsidRPr="00283435">
        <w:t xml:space="preserve"> tahoun</w:t>
      </w:r>
      <w:r w:rsidR="00283435" w:rsidRPr="00283435">
        <w:t xml:space="preserve">em české ekonomiky </w:t>
      </w:r>
      <w:r w:rsidR="00DD3C42">
        <w:t>(</w:t>
      </w:r>
      <w:r w:rsidRPr="00283435">
        <w:t>zaměstnává 1</w:t>
      </w:r>
      <w:r w:rsidR="00DD3C42">
        <w:t> </w:t>
      </w:r>
      <w:r w:rsidRPr="00283435">
        <w:t>0</w:t>
      </w:r>
      <w:r w:rsidR="00283435" w:rsidRPr="00283435">
        <w:t>93</w:t>
      </w:r>
      <w:r w:rsidR="00DD3C42">
        <w:t> </w:t>
      </w:r>
      <w:r w:rsidRPr="00283435">
        <w:t>t</w:t>
      </w:r>
      <w:r w:rsidRPr="009158B2">
        <w:t xml:space="preserve">is. </w:t>
      </w:r>
      <w:r w:rsidR="00DD3C42">
        <w:t>z</w:t>
      </w:r>
      <w:r w:rsidRPr="009158B2">
        <w:t>aměstnanců</w:t>
      </w:r>
      <w:r w:rsidR="00DD3C42">
        <w:t>)</w:t>
      </w:r>
      <w:r w:rsidR="00E42305">
        <w:t>,</w:t>
      </w:r>
      <w:r w:rsidRPr="009158B2">
        <w:t xml:space="preserve"> vzrostla průměrná mzda </w:t>
      </w:r>
      <w:r w:rsidR="00283435" w:rsidRPr="009158B2">
        <w:t xml:space="preserve">meziročně </w:t>
      </w:r>
      <w:r w:rsidRPr="009158B2">
        <w:t xml:space="preserve">o </w:t>
      </w:r>
      <w:r w:rsidR="00773962">
        <w:t xml:space="preserve">3,7 </w:t>
      </w:r>
      <w:r w:rsidRPr="009158B2">
        <w:t>%.</w:t>
      </w:r>
      <w:r w:rsidR="000114A6" w:rsidRPr="009158B2">
        <w:t xml:space="preserve"> </w:t>
      </w:r>
      <w:r w:rsidRPr="009158B2">
        <w:t>Po</w:t>
      </w:r>
      <w:r w:rsidR="000114A6" w:rsidRPr="009158B2">
        <w:t>zoruhodný je nárůst ve stavebnictví, kde průměrná mzda vzrostla o 5,1 %</w:t>
      </w:r>
      <w:r w:rsidR="009158B2" w:rsidRPr="009158B2">
        <w:t xml:space="preserve"> při současném poklesu počtu zaměstnanců</w:t>
      </w:r>
      <w:r w:rsidR="000A77E7">
        <w:t>,</w:t>
      </w:r>
      <w:r w:rsidR="009158B2">
        <w:t xml:space="preserve"> avšak výrazném zvýšení počtu přesčasových hodin</w:t>
      </w:r>
      <w:r w:rsidRPr="009158B2">
        <w:t>.</w:t>
      </w:r>
      <w:r w:rsidR="00DD3C42">
        <w:t xml:space="preserve"> Ostatně z</w:t>
      </w:r>
      <w:r w:rsidR="009158B2">
        <w:t xml:space="preserve">výšení přesčasů značně ovlivnilo průměrné mzdy ve všech odvětvích podnikatelské sféry s výjimkou zemědělství. Naopak se meziročně </w:t>
      </w:r>
      <w:r w:rsidR="00A55F3A">
        <w:t xml:space="preserve">dramaticky </w:t>
      </w:r>
      <w:r w:rsidR="009158B2">
        <w:t>snížil rozsah placené neodpracované doby</w:t>
      </w:r>
      <w:r w:rsidR="00A55F3A">
        <w:t>.</w:t>
      </w:r>
    </w:p>
    <w:p w:rsidR="000A6F3E" w:rsidRDefault="000A6F3E" w:rsidP="000A6F3E"/>
    <w:p w:rsidR="000A77E7" w:rsidRPr="00E7668A" w:rsidRDefault="000A77E7" w:rsidP="000A77E7">
      <w:pPr>
        <w:jc w:val="center"/>
        <w:rPr>
          <w:color w:val="948A54"/>
        </w:rPr>
      </w:pPr>
      <w:r>
        <w:t>* * *</w:t>
      </w:r>
    </w:p>
    <w:p w:rsidR="009158B2" w:rsidRPr="00E7668A" w:rsidRDefault="009158B2" w:rsidP="00967F05">
      <w:pPr>
        <w:rPr>
          <w:color w:val="948A54"/>
        </w:rPr>
      </w:pPr>
    </w:p>
    <w:p w:rsidR="00A55F3A" w:rsidRPr="0008536F" w:rsidRDefault="00A55F3A" w:rsidP="00967F05">
      <w:r w:rsidRPr="00A55F3A">
        <w:t xml:space="preserve">Údaje za celé 1. pololetí 2015 </w:t>
      </w:r>
      <w:r>
        <w:t xml:space="preserve">přináší nominální růst mezd o 2,9 %, což poměřeno s inflací (0,4 %) znamená reálný přírůstek o 2,5 %. V nepodnikatelské sféře byl růst o celý procentní bod rychlejší než v podnikatelské, v absolutní úrovni </w:t>
      </w:r>
      <w:r w:rsidR="0008536F">
        <w:t>tam však byl průměrný plat nižší (25 640 Kč)</w:t>
      </w:r>
      <w:r w:rsidR="00E42305">
        <w:t>,</w:t>
      </w:r>
      <w:r w:rsidR="0008536F">
        <w:t xml:space="preserve"> než byla průměrná mzda v podnikatelské sféře (25 848 Kč). Takovéto jednoduché srovnávání obou sfér je však ošidné, neboť soubory zaměstnanců jsou takřka neporovnatelné vzhledem k odlišnému </w:t>
      </w:r>
      <w:r w:rsidR="0008536F" w:rsidRPr="0008536F">
        <w:t>stupni kvalifikac</w:t>
      </w:r>
      <w:r w:rsidR="00DD3C42">
        <w:t>e</w:t>
      </w:r>
      <w:r w:rsidR="0008536F" w:rsidRPr="0008536F">
        <w:t xml:space="preserve"> zaměstnanců a také kvůli značně </w:t>
      </w:r>
      <w:r w:rsidR="00DD3C42" w:rsidRPr="0008536F">
        <w:t>rozdíln</w:t>
      </w:r>
      <w:r w:rsidR="00DD3C42">
        <w:t>é</w:t>
      </w:r>
      <w:r w:rsidR="0008536F" w:rsidRPr="0008536F">
        <w:t xml:space="preserve"> distribuci výdělků.</w:t>
      </w:r>
    </w:p>
    <w:p w:rsidR="009A4CB3" w:rsidRPr="00A60254" w:rsidRDefault="0008536F" w:rsidP="00967F05">
      <w:r w:rsidRPr="0008536F">
        <w:t>Podle odvětví dle CZ-NACE je v</w:t>
      </w:r>
      <w:r w:rsidR="009158B2" w:rsidRPr="0008536F">
        <w:t> absolutních úrovních</w:t>
      </w:r>
      <w:r w:rsidR="00A55F3A" w:rsidRPr="0008536F">
        <w:t xml:space="preserve"> mezd</w:t>
      </w:r>
      <w:r w:rsidRPr="0008536F">
        <w:t xml:space="preserve"> </w:t>
      </w:r>
      <w:r w:rsidR="009158B2" w:rsidRPr="0008536F">
        <w:t xml:space="preserve">stále patrný odstup vedoucí trojky od ostatních odvětví. </w:t>
      </w:r>
      <w:r w:rsidR="00A55F3A" w:rsidRPr="0008536F">
        <w:t xml:space="preserve">Nejvyšší úroveň výdělků </w:t>
      </w:r>
      <w:r w:rsidRPr="0008536F">
        <w:t xml:space="preserve">byla </w:t>
      </w:r>
      <w:r w:rsidR="00DD3C42">
        <w:t xml:space="preserve">i </w:t>
      </w:r>
      <w:r w:rsidR="00A55F3A" w:rsidRPr="0008536F">
        <w:t xml:space="preserve">v </w:t>
      </w:r>
      <w:r w:rsidRPr="0008536F">
        <w:t>1. pololetí 2015</w:t>
      </w:r>
      <w:r>
        <w:t xml:space="preserve"> v p</w:t>
      </w:r>
      <w:r w:rsidRPr="0008536F">
        <w:t>eněžnictví a pojišťovnictví</w:t>
      </w:r>
      <w:r>
        <w:t xml:space="preserve"> (50 541 Kč)</w:t>
      </w:r>
      <w:r w:rsidR="00DD3C42">
        <w:t xml:space="preserve"> a</w:t>
      </w:r>
      <w:r>
        <w:t xml:space="preserve"> dále v i</w:t>
      </w:r>
      <w:r w:rsidRPr="0008536F">
        <w:t>nformační</w:t>
      </w:r>
      <w:r>
        <w:t>ch</w:t>
      </w:r>
      <w:r w:rsidRPr="0008536F">
        <w:t xml:space="preserve"> a komunikační</w:t>
      </w:r>
      <w:r>
        <w:t>ch činnostech (47 649 Kč)</w:t>
      </w:r>
      <w:r w:rsidR="00DD3C42">
        <w:t>.</w:t>
      </w:r>
      <w:r>
        <w:t xml:space="preserve"> </w:t>
      </w:r>
      <w:r w:rsidR="00DD3C42">
        <w:t>S</w:t>
      </w:r>
      <w:r>
        <w:t xml:space="preserve"> mírným odstupem </w:t>
      </w:r>
      <w:r w:rsidR="00DD3C42">
        <w:t xml:space="preserve">následuje </w:t>
      </w:r>
      <w:r>
        <w:t>v</w:t>
      </w:r>
      <w:r w:rsidRPr="0008536F">
        <w:t>ýrob</w:t>
      </w:r>
      <w:r w:rsidR="00DD3C42">
        <w:t>a</w:t>
      </w:r>
      <w:r w:rsidRPr="0008536F">
        <w:t xml:space="preserve"> a rozvod elektřiny, plynu, tepla a klimatizovaného vzduchu</w:t>
      </w:r>
      <w:r>
        <w:t xml:space="preserve"> (41 040 Kč). Ostatní odvětví se nacházela hluboko pod </w:t>
      </w:r>
      <w:r w:rsidR="00A60254">
        <w:t xml:space="preserve">čtyřicetitisícovou hranicí, nejvýše byly </w:t>
      </w:r>
      <w:r w:rsidR="00A60254" w:rsidRPr="00A60254">
        <w:t>profesní, vědecké a technické činnosti s 32 385 Kč.</w:t>
      </w:r>
    </w:p>
    <w:p w:rsidR="00A60254" w:rsidRPr="00A60254" w:rsidRDefault="00A60254" w:rsidP="000023A2">
      <w:r w:rsidRPr="00A60254">
        <w:t>M</w:t>
      </w:r>
      <w:r w:rsidR="009A4CB3" w:rsidRPr="00A60254">
        <w:t xml:space="preserve">ezi nejhůře odměňovanými odvětvími </w:t>
      </w:r>
      <w:r w:rsidRPr="00A60254">
        <w:t>dominovalo ubytování, stravování a pohostinství s pouhými 14 500 Kč a na druhé</w:t>
      </w:r>
      <w:r>
        <w:t>m</w:t>
      </w:r>
      <w:r w:rsidRPr="00A60254">
        <w:t xml:space="preserve"> místě byly – také již tradičně – administrativní a podpůrné činnosti s 17 004 Kč.</w:t>
      </w:r>
    </w:p>
    <w:p w:rsidR="00967F05" w:rsidRPr="00E7668A" w:rsidRDefault="00967F05" w:rsidP="000023A2">
      <w:pPr>
        <w:rPr>
          <w:noProof/>
          <w:color w:val="948A54"/>
          <w:lang w:eastAsia="cs-CZ"/>
        </w:rPr>
      </w:pPr>
    </w:p>
    <w:p w:rsidR="00A60254" w:rsidRPr="00A60254" w:rsidRDefault="00A60254" w:rsidP="000023A2">
      <w:pPr>
        <w:rPr>
          <w:noProof/>
          <w:lang w:eastAsia="cs-CZ"/>
        </w:rPr>
      </w:pPr>
      <w:r w:rsidRPr="00A60254">
        <w:rPr>
          <w:noProof/>
          <w:lang w:eastAsia="cs-CZ"/>
        </w:rPr>
        <w:t xml:space="preserve">Z krajského </w:t>
      </w:r>
      <w:r>
        <w:rPr>
          <w:noProof/>
          <w:lang w:eastAsia="cs-CZ"/>
        </w:rPr>
        <w:t>pohledu byla</w:t>
      </w:r>
      <w:r w:rsidRPr="00A60254">
        <w:rPr>
          <w:noProof/>
          <w:lang w:eastAsia="cs-CZ"/>
        </w:rPr>
        <w:t xml:space="preserve"> nejvyšší </w:t>
      </w:r>
      <w:r>
        <w:rPr>
          <w:noProof/>
          <w:lang w:eastAsia="cs-CZ"/>
        </w:rPr>
        <w:t xml:space="preserve">průměrná </w:t>
      </w:r>
      <w:r w:rsidRPr="00A60254">
        <w:rPr>
          <w:noProof/>
          <w:lang w:eastAsia="cs-CZ"/>
        </w:rPr>
        <w:t>mzd</w:t>
      </w:r>
      <w:r>
        <w:rPr>
          <w:noProof/>
          <w:lang w:eastAsia="cs-CZ"/>
        </w:rPr>
        <w:t>a</w:t>
      </w:r>
      <w:r w:rsidRPr="00A60254">
        <w:rPr>
          <w:noProof/>
          <w:lang w:eastAsia="cs-CZ"/>
        </w:rPr>
        <w:t xml:space="preserve"> v</w:t>
      </w:r>
      <w:r>
        <w:rPr>
          <w:noProof/>
          <w:lang w:eastAsia="cs-CZ"/>
        </w:rPr>
        <w:t> </w:t>
      </w:r>
      <w:r w:rsidRPr="00A60254">
        <w:rPr>
          <w:noProof/>
          <w:lang w:eastAsia="cs-CZ"/>
        </w:rPr>
        <w:t>Praze</w:t>
      </w:r>
      <w:r>
        <w:rPr>
          <w:noProof/>
          <w:lang w:eastAsia="cs-CZ"/>
        </w:rPr>
        <w:t xml:space="preserve"> (33 397 Kč), avšak</w:t>
      </w:r>
      <w:r w:rsidR="001E2437">
        <w:rPr>
          <w:noProof/>
          <w:lang w:eastAsia="cs-CZ"/>
        </w:rPr>
        <w:t xml:space="preserve"> </w:t>
      </w:r>
      <w:r w:rsidR="001E2437" w:rsidRPr="00A60254">
        <w:t>–</w:t>
      </w:r>
      <w:r w:rsidR="001E2437">
        <w:rPr>
          <w:noProof/>
          <w:lang w:eastAsia="cs-CZ"/>
        </w:rPr>
        <w:t xml:space="preserve"> </w:t>
      </w:r>
      <w:r>
        <w:rPr>
          <w:noProof/>
          <w:lang w:eastAsia="cs-CZ"/>
        </w:rPr>
        <w:t>tak jako v posledních letech neustále</w:t>
      </w:r>
      <w:r w:rsidR="001E2437">
        <w:rPr>
          <w:noProof/>
          <w:lang w:eastAsia="cs-CZ"/>
        </w:rPr>
        <w:t xml:space="preserve"> </w:t>
      </w:r>
      <w:r w:rsidR="001E2437" w:rsidRPr="00A60254">
        <w:t>–</w:t>
      </w:r>
      <w:r w:rsidR="001E2437">
        <w:rPr>
          <w:noProof/>
          <w:lang w:eastAsia="cs-CZ"/>
        </w:rPr>
        <w:t xml:space="preserve"> </w:t>
      </w:r>
      <w:r w:rsidR="008C62BD">
        <w:rPr>
          <w:noProof/>
          <w:lang w:eastAsia="cs-CZ"/>
        </w:rPr>
        <w:t xml:space="preserve">i v 1. pololetí 2015 </w:t>
      </w:r>
      <w:r>
        <w:rPr>
          <w:noProof/>
          <w:lang w:eastAsia="cs-CZ"/>
        </w:rPr>
        <w:t xml:space="preserve">zde </w:t>
      </w:r>
      <w:r w:rsidR="008C62BD">
        <w:rPr>
          <w:noProof/>
          <w:lang w:eastAsia="cs-CZ"/>
        </w:rPr>
        <w:t>vzrostl</w:t>
      </w:r>
      <w:r w:rsidR="006845A2">
        <w:rPr>
          <w:noProof/>
          <w:lang w:eastAsia="cs-CZ"/>
        </w:rPr>
        <w:t>y mzdy</w:t>
      </w:r>
      <w:r w:rsidR="008C62BD">
        <w:rPr>
          <w:noProof/>
          <w:lang w:eastAsia="cs-CZ"/>
        </w:rPr>
        <w:t xml:space="preserve"> nejmenším tempem (2,1 %). Druhá nejvyšší mzdová úroveň byla ve Středočeském kraji (26 035 Kč), a zároveň tu najdeme i nadprůměrný přírůstek 3,2 %. Absolutní hodnoty průměrných mezd v ostatních krajích </w:t>
      </w:r>
      <w:r w:rsidR="006845A2">
        <w:rPr>
          <w:noProof/>
          <w:lang w:eastAsia="cs-CZ"/>
        </w:rPr>
        <w:t>byly</w:t>
      </w:r>
      <w:r w:rsidR="008C62BD">
        <w:rPr>
          <w:noProof/>
          <w:lang w:eastAsia="cs-CZ"/>
        </w:rPr>
        <w:t xml:space="preserve"> pod celorepublikovým průměrem</w:t>
      </w:r>
      <w:r w:rsidR="000A77E7">
        <w:rPr>
          <w:noProof/>
          <w:lang w:eastAsia="cs-CZ"/>
        </w:rPr>
        <w:t>;</w:t>
      </w:r>
      <w:r w:rsidR="008C62BD">
        <w:rPr>
          <w:noProof/>
          <w:lang w:eastAsia="cs-CZ"/>
        </w:rPr>
        <w:t xml:space="preserve"> </w:t>
      </w:r>
      <w:r w:rsidR="000A77E7">
        <w:rPr>
          <w:noProof/>
          <w:lang w:eastAsia="cs-CZ"/>
        </w:rPr>
        <w:t xml:space="preserve">nejnižší </w:t>
      </w:r>
      <w:r w:rsidR="001E2437">
        <w:rPr>
          <w:noProof/>
          <w:lang w:eastAsia="cs-CZ"/>
        </w:rPr>
        <w:t xml:space="preserve">průměrná mzda </w:t>
      </w:r>
      <w:r w:rsidR="000A77E7">
        <w:rPr>
          <w:noProof/>
          <w:lang w:eastAsia="cs-CZ"/>
        </w:rPr>
        <w:t>byla v Karlovarském kraji (21 960 Kč), kde navíc jako v jed</w:t>
      </w:r>
      <w:r w:rsidR="006845A2">
        <w:rPr>
          <w:noProof/>
          <w:lang w:eastAsia="cs-CZ"/>
        </w:rPr>
        <w:t>i</w:t>
      </w:r>
      <w:r w:rsidR="000A77E7">
        <w:rPr>
          <w:noProof/>
          <w:lang w:eastAsia="cs-CZ"/>
        </w:rPr>
        <w:t xml:space="preserve">ném kraji ČR došlo ke snížení evidečního počtu zaměstnanců </w:t>
      </w:r>
      <w:r w:rsidR="000A77E7">
        <w:rPr>
          <w:noProof/>
          <w:lang w:eastAsia="cs-CZ"/>
        </w:rPr>
        <w:lastRenderedPageBreak/>
        <w:t>(-0,2 %). Meziročně nejvíce se průměrná mzda zvýšila v Pardubickém kraji (3,7 %) a počet zaměstnanců se tu současně zvýšil o 2,5 %.</w:t>
      </w:r>
    </w:p>
    <w:p w:rsidR="00A60254" w:rsidRPr="00E7668A" w:rsidRDefault="00A60254" w:rsidP="000023A2">
      <w:pPr>
        <w:rPr>
          <w:noProof/>
          <w:color w:val="948A54"/>
          <w:lang w:eastAsia="cs-CZ"/>
        </w:rPr>
      </w:pPr>
    </w:p>
    <w:p w:rsidR="0044776C" w:rsidRPr="00E7668A" w:rsidRDefault="0044776C" w:rsidP="0044776C">
      <w:pPr>
        <w:rPr>
          <w:rFonts w:cs="Arial"/>
          <w:color w:val="948A54"/>
        </w:rPr>
      </w:pPr>
      <w:r w:rsidRPr="00893C64">
        <w:rPr>
          <w:rFonts w:cs="Arial"/>
        </w:rPr>
        <w:t xml:space="preserve">Rychlá informace obsahuje také údaj o mzdovém </w:t>
      </w:r>
      <w:r w:rsidRPr="00893C64">
        <w:rPr>
          <w:rFonts w:cs="Arial"/>
          <w:b/>
        </w:rPr>
        <w:t>mediánu</w:t>
      </w:r>
      <w:r w:rsidRPr="00893C64">
        <w:rPr>
          <w:rFonts w:cs="Arial"/>
        </w:rPr>
        <w:t>, který je vypočtený z matematického modelu distribuce výdělků. Ten ukazuje mzdu prostředního zaměstnance, tedy běžnou mzdovou úroveň. V</w:t>
      </w:r>
      <w:r w:rsidR="00893C64" w:rsidRPr="00893C64">
        <w:rPr>
          <w:rFonts w:cs="Arial"/>
        </w:rPr>
        <w:t>e</w:t>
      </w:r>
      <w:r w:rsidRPr="00893C64">
        <w:rPr>
          <w:rFonts w:cs="Arial"/>
        </w:rPr>
        <w:t xml:space="preserve"> </w:t>
      </w:r>
      <w:r w:rsidR="00893C64" w:rsidRPr="00893C64">
        <w:rPr>
          <w:rFonts w:cs="Arial"/>
        </w:rPr>
        <w:t>2</w:t>
      </w:r>
      <w:r w:rsidR="0057323A" w:rsidRPr="00893C64">
        <w:rPr>
          <w:rFonts w:cs="Arial"/>
        </w:rPr>
        <w:t xml:space="preserve">. čtvrtletí </w:t>
      </w:r>
      <w:r w:rsidR="0057323A" w:rsidRPr="00C43398">
        <w:rPr>
          <w:rFonts w:cs="Arial"/>
        </w:rPr>
        <w:t>201</w:t>
      </w:r>
      <w:r w:rsidR="00893C64" w:rsidRPr="00C43398">
        <w:rPr>
          <w:rFonts w:cs="Arial"/>
        </w:rPr>
        <w:t>5</w:t>
      </w:r>
      <w:r w:rsidRPr="00C43398">
        <w:rPr>
          <w:rFonts w:cs="Arial"/>
        </w:rPr>
        <w:t xml:space="preserve"> byl medián </w:t>
      </w:r>
      <w:r w:rsidR="00C43398" w:rsidRPr="00C43398">
        <w:rPr>
          <w:rFonts w:cs="Arial"/>
        </w:rPr>
        <w:t>2</w:t>
      </w:r>
      <w:r w:rsidR="00C43398">
        <w:rPr>
          <w:rFonts w:cs="Arial"/>
        </w:rPr>
        <w:t>2</w:t>
      </w:r>
      <w:r w:rsidR="00C43398" w:rsidRPr="00C43398">
        <w:rPr>
          <w:rFonts w:cs="Arial"/>
        </w:rPr>
        <w:t> </w:t>
      </w:r>
      <w:r w:rsidR="00C43398">
        <w:rPr>
          <w:rFonts w:cs="Arial"/>
        </w:rPr>
        <w:t>230</w:t>
      </w:r>
      <w:r w:rsidRPr="00C43398">
        <w:rPr>
          <w:rFonts w:cs="Arial"/>
        </w:rPr>
        <w:t> </w:t>
      </w:r>
      <w:r w:rsidRPr="00C7698A">
        <w:rPr>
          <w:rFonts w:cs="Arial"/>
        </w:rPr>
        <w:t xml:space="preserve">Kč, o </w:t>
      </w:r>
      <w:r w:rsidR="00C7698A">
        <w:rPr>
          <w:rFonts w:cs="Arial"/>
        </w:rPr>
        <w:t>9</w:t>
      </w:r>
      <w:r w:rsidR="00C43398" w:rsidRPr="00C7698A">
        <w:rPr>
          <w:rFonts w:cs="Arial"/>
        </w:rPr>
        <w:t>2</w:t>
      </w:r>
      <w:r w:rsidR="00C7698A">
        <w:rPr>
          <w:rFonts w:cs="Arial"/>
        </w:rPr>
        <w:t>0</w:t>
      </w:r>
      <w:r w:rsidR="00A37C91" w:rsidRPr="00C7698A">
        <w:rPr>
          <w:rFonts w:cs="Arial"/>
        </w:rPr>
        <w:t xml:space="preserve"> Kč (tj. o </w:t>
      </w:r>
      <w:r w:rsidR="00C43398" w:rsidRPr="00C7698A">
        <w:rPr>
          <w:rFonts w:cs="Arial"/>
        </w:rPr>
        <w:t>4</w:t>
      </w:r>
      <w:r w:rsidR="00C7698A" w:rsidRPr="00C7698A">
        <w:rPr>
          <w:rFonts w:cs="Arial"/>
        </w:rPr>
        <w:t>,3</w:t>
      </w:r>
      <w:r w:rsidR="00BA7128" w:rsidRPr="00C7698A">
        <w:rPr>
          <w:rFonts w:cs="Arial"/>
        </w:rPr>
        <w:t> </w:t>
      </w:r>
      <w:r w:rsidRPr="00C7698A">
        <w:rPr>
          <w:rFonts w:cs="Arial"/>
        </w:rPr>
        <w:t>%</w:t>
      </w:r>
      <w:r w:rsidR="00561AF8" w:rsidRPr="00C7698A">
        <w:rPr>
          <w:rFonts w:cs="Arial"/>
        </w:rPr>
        <w:t>)</w:t>
      </w:r>
      <w:r w:rsidRPr="00C7698A">
        <w:rPr>
          <w:rFonts w:cs="Arial"/>
        </w:rPr>
        <w:t xml:space="preserve"> vyšší než ve stejném období předchozího roku. Mzdová úroveň prostředního zaměstnance tak </w:t>
      </w:r>
      <w:r w:rsidR="00BA7128" w:rsidRPr="00C7698A">
        <w:rPr>
          <w:rFonts w:cs="Arial"/>
        </w:rPr>
        <w:t>rostla</w:t>
      </w:r>
      <w:r w:rsidRPr="00C7698A">
        <w:rPr>
          <w:rFonts w:cs="Arial"/>
        </w:rPr>
        <w:t xml:space="preserve"> </w:t>
      </w:r>
      <w:r w:rsidR="00C7698A" w:rsidRPr="00C7698A">
        <w:rPr>
          <w:rFonts w:cs="Arial"/>
        </w:rPr>
        <w:t>rychleji</w:t>
      </w:r>
      <w:r w:rsidR="00C43398" w:rsidRPr="00C7698A">
        <w:rPr>
          <w:rFonts w:cs="Arial"/>
        </w:rPr>
        <w:t xml:space="preserve"> </w:t>
      </w:r>
      <w:r w:rsidR="00C7698A" w:rsidRPr="00C7698A">
        <w:rPr>
          <w:rFonts w:cs="Arial"/>
        </w:rPr>
        <w:t>než</w:t>
      </w:r>
      <w:r w:rsidR="00C43398" w:rsidRPr="00C7698A">
        <w:rPr>
          <w:rFonts w:cs="Arial"/>
        </w:rPr>
        <w:t xml:space="preserve"> </w:t>
      </w:r>
      <w:r w:rsidR="00BA7128" w:rsidRPr="00C7698A">
        <w:rPr>
          <w:rFonts w:cs="Arial"/>
        </w:rPr>
        <w:t>aritmetick</w:t>
      </w:r>
      <w:r w:rsidR="00C43398" w:rsidRPr="00C7698A">
        <w:rPr>
          <w:rFonts w:cs="Arial"/>
        </w:rPr>
        <w:t>ý</w:t>
      </w:r>
      <w:r w:rsidR="00BA7128" w:rsidRPr="00C7698A">
        <w:rPr>
          <w:rFonts w:cs="Arial"/>
        </w:rPr>
        <w:t xml:space="preserve"> průměr</w:t>
      </w:r>
      <w:r w:rsidR="00C43398" w:rsidRPr="00C7698A">
        <w:rPr>
          <w:rFonts w:cs="Arial"/>
        </w:rPr>
        <w:t>.</w:t>
      </w:r>
      <w:r w:rsidR="002D6585" w:rsidRPr="00C7698A">
        <w:rPr>
          <w:rFonts w:cs="Arial"/>
        </w:rPr>
        <w:t xml:space="preserve"> </w:t>
      </w:r>
      <w:r w:rsidR="00C43398" w:rsidRPr="00C7698A">
        <w:rPr>
          <w:rFonts w:cs="Arial"/>
        </w:rPr>
        <w:t>Změny v distribuci</w:t>
      </w:r>
      <w:r w:rsidR="002D6585" w:rsidRPr="00C7698A">
        <w:rPr>
          <w:rFonts w:cs="Arial"/>
        </w:rPr>
        <w:t xml:space="preserve"> </w:t>
      </w:r>
      <w:r w:rsidR="00BA7128" w:rsidRPr="00C7698A">
        <w:rPr>
          <w:rFonts w:cs="Arial"/>
        </w:rPr>
        <w:t>ukaz</w:t>
      </w:r>
      <w:r w:rsidR="00C43398" w:rsidRPr="00C7698A">
        <w:rPr>
          <w:rFonts w:cs="Arial"/>
        </w:rPr>
        <w:t>ují</w:t>
      </w:r>
      <w:r w:rsidR="002D6585" w:rsidRPr="00C7698A">
        <w:rPr>
          <w:rFonts w:cs="Arial"/>
        </w:rPr>
        <w:t xml:space="preserve"> </w:t>
      </w:r>
      <w:r w:rsidR="00C43398" w:rsidRPr="00C7698A">
        <w:rPr>
          <w:rFonts w:cs="Arial"/>
        </w:rPr>
        <w:t>plošné zvyšování výdělků, kdy relativně nejvýrazněji vzrostly nejnižší mzdy, což souvisí se zvyšováním minimálních mezd</w:t>
      </w:r>
      <w:r w:rsidRPr="00C7698A">
        <w:rPr>
          <w:rFonts w:cs="Arial"/>
        </w:rPr>
        <w:t>.</w:t>
      </w:r>
    </w:p>
    <w:p w:rsidR="0044776C" w:rsidRDefault="0044776C" w:rsidP="0044776C">
      <w:pPr>
        <w:rPr>
          <w:rFonts w:cs="Arial"/>
        </w:rPr>
      </w:pPr>
      <w:r w:rsidRPr="00C43398">
        <w:rPr>
          <w:rFonts w:cs="Arial"/>
        </w:rPr>
        <w:t xml:space="preserve">Mzdové rozpětí </w:t>
      </w:r>
      <w:r w:rsidR="00C43398" w:rsidRPr="00C43398">
        <w:rPr>
          <w:rFonts w:cs="Arial"/>
        </w:rPr>
        <w:t xml:space="preserve">však </w:t>
      </w:r>
      <w:r w:rsidR="00F10AB9" w:rsidRPr="00C43398">
        <w:rPr>
          <w:rFonts w:cs="Arial"/>
        </w:rPr>
        <w:t xml:space="preserve">zůstalo </w:t>
      </w:r>
      <w:r w:rsidR="00732BA9" w:rsidRPr="00C43398">
        <w:rPr>
          <w:rFonts w:cs="Arial"/>
        </w:rPr>
        <w:t>velmi širok</w:t>
      </w:r>
      <w:r w:rsidRPr="00C43398">
        <w:rPr>
          <w:rFonts w:cs="Arial"/>
        </w:rPr>
        <w:t>é: 80 % zamě</w:t>
      </w:r>
      <w:r w:rsidR="00561AF8" w:rsidRPr="00C43398">
        <w:rPr>
          <w:rFonts w:cs="Arial"/>
        </w:rPr>
        <w:t xml:space="preserve">stnanců pobíralo výdělky mezi </w:t>
      </w:r>
      <w:r w:rsidR="0057323A" w:rsidRPr="00C43398">
        <w:rPr>
          <w:rFonts w:cs="Arial"/>
        </w:rPr>
        <w:t>1</w:t>
      </w:r>
      <w:r w:rsidR="00C43398" w:rsidRPr="00C43398">
        <w:rPr>
          <w:rFonts w:cs="Arial"/>
        </w:rPr>
        <w:t>0</w:t>
      </w:r>
      <w:r w:rsidR="00EB7A15" w:rsidRPr="00C43398">
        <w:rPr>
          <w:rFonts w:cs="Arial"/>
        </w:rPr>
        <w:t> </w:t>
      </w:r>
      <w:r w:rsidR="00C43398" w:rsidRPr="00C43398">
        <w:rPr>
          <w:rFonts w:cs="Arial"/>
        </w:rPr>
        <w:t>860</w:t>
      </w:r>
      <w:r w:rsidRPr="00C43398">
        <w:rPr>
          <w:rFonts w:cs="Arial"/>
        </w:rPr>
        <w:t> Kč a 4</w:t>
      </w:r>
      <w:r w:rsidR="00C43398" w:rsidRPr="00C43398">
        <w:rPr>
          <w:rFonts w:cs="Arial"/>
        </w:rPr>
        <w:t>2</w:t>
      </w:r>
      <w:r w:rsidR="00EB7A15" w:rsidRPr="00C43398">
        <w:rPr>
          <w:rFonts w:cs="Arial"/>
        </w:rPr>
        <w:t> </w:t>
      </w:r>
      <w:r w:rsidR="00C43398" w:rsidRPr="00C43398">
        <w:rPr>
          <w:rFonts w:cs="Arial"/>
        </w:rPr>
        <w:t>698 Kč</w:t>
      </w:r>
      <w:r w:rsidR="00C43398" w:rsidRPr="004B714D">
        <w:rPr>
          <w:rFonts w:cs="Arial"/>
        </w:rPr>
        <w:t xml:space="preserve">. </w:t>
      </w:r>
      <w:r w:rsidR="006C483C" w:rsidRPr="004B714D">
        <w:rPr>
          <w:rFonts w:cs="Arial"/>
        </w:rPr>
        <w:t xml:space="preserve">Z hlediska pohlaví se </w:t>
      </w:r>
      <w:r w:rsidR="00EB7A15" w:rsidRPr="004B714D">
        <w:rPr>
          <w:rFonts w:cs="Arial"/>
        </w:rPr>
        <w:t xml:space="preserve">pak </w:t>
      </w:r>
      <w:r w:rsidR="006C483C" w:rsidRPr="004B714D">
        <w:rPr>
          <w:rFonts w:cs="Arial"/>
        </w:rPr>
        <w:t xml:space="preserve">zvýšení mezd projevilo více u </w:t>
      </w:r>
      <w:r w:rsidR="00C43398" w:rsidRPr="004B714D">
        <w:rPr>
          <w:rFonts w:cs="Arial"/>
        </w:rPr>
        <w:t>mu</w:t>
      </w:r>
      <w:r w:rsidR="006C483C" w:rsidRPr="004B714D">
        <w:rPr>
          <w:rFonts w:cs="Arial"/>
        </w:rPr>
        <w:t>ž</w:t>
      </w:r>
      <w:r w:rsidR="00C43398" w:rsidRPr="004B714D">
        <w:rPr>
          <w:rFonts w:cs="Arial"/>
        </w:rPr>
        <w:t>ů</w:t>
      </w:r>
      <w:r w:rsidR="006C483C" w:rsidRPr="004B714D">
        <w:rPr>
          <w:rFonts w:cs="Arial"/>
        </w:rPr>
        <w:t>, kte</w:t>
      </w:r>
      <w:r w:rsidR="00C43398" w:rsidRPr="004B714D">
        <w:rPr>
          <w:rFonts w:cs="Arial"/>
        </w:rPr>
        <w:t>ří</w:t>
      </w:r>
      <w:r w:rsidR="0057323A" w:rsidRPr="004B714D">
        <w:rPr>
          <w:rFonts w:cs="Arial"/>
        </w:rPr>
        <w:t xml:space="preserve"> mají </w:t>
      </w:r>
      <w:r w:rsidR="00732BA9" w:rsidRPr="004B714D">
        <w:rPr>
          <w:rFonts w:cs="Arial"/>
        </w:rPr>
        <w:t xml:space="preserve">značně </w:t>
      </w:r>
      <w:r w:rsidR="00C43398" w:rsidRPr="004B714D">
        <w:rPr>
          <w:rFonts w:cs="Arial"/>
        </w:rPr>
        <w:t>vyš</w:t>
      </w:r>
      <w:r w:rsidR="0057323A" w:rsidRPr="004B714D">
        <w:rPr>
          <w:rFonts w:cs="Arial"/>
        </w:rPr>
        <w:t xml:space="preserve">ší </w:t>
      </w:r>
      <w:r w:rsidR="00EB7A15" w:rsidRPr="004B714D">
        <w:rPr>
          <w:rFonts w:cs="Arial"/>
        </w:rPr>
        <w:t>mzdovou</w:t>
      </w:r>
      <w:r w:rsidR="00732BA9" w:rsidRPr="004B714D">
        <w:rPr>
          <w:rFonts w:cs="Arial"/>
        </w:rPr>
        <w:t xml:space="preserve"> úroveň: </w:t>
      </w:r>
      <w:r w:rsidR="00C43398" w:rsidRPr="004B714D">
        <w:rPr>
          <w:rFonts w:cs="Arial"/>
        </w:rPr>
        <w:t>ve</w:t>
      </w:r>
      <w:r w:rsidR="00C43398" w:rsidRPr="00C43398">
        <w:rPr>
          <w:rFonts w:cs="Arial"/>
        </w:rPr>
        <w:t xml:space="preserve"> 2</w:t>
      </w:r>
      <w:r w:rsidR="002B1DE3" w:rsidRPr="00C43398">
        <w:rPr>
          <w:rFonts w:cs="Arial"/>
        </w:rPr>
        <w:t>. čtvrtletí 201</w:t>
      </w:r>
      <w:r w:rsidR="00C43398" w:rsidRPr="00C43398">
        <w:rPr>
          <w:rFonts w:cs="Arial"/>
        </w:rPr>
        <w:t>5</w:t>
      </w:r>
      <w:r w:rsidR="002B1DE3" w:rsidRPr="00C43398">
        <w:rPr>
          <w:rFonts w:cs="Arial"/>
        </w:rPr>
        <w:t xml:space="preserve"> byl </w:t>
      </w:r>
      <w:r w:rsidR="00732BA9" w:rsidRPr="00C43398">
        <w:rPr>
          <w:rFonts w:cs="Arial"/>
        </w:rPr>
        <w:t xml:space="preserve">medián žen </w:t>
      </w:r>
      <w:r w:rsidR="00C43398" w:rsidRPr="00C43398">
        <w:rPr>
          <w:rFonts w:cs="Arial"/>
        </w:rPr>
        <w:t>19</w:t>
      </w:r>
      <w:r w:rsidR="00732BA9" w:rsidRPr="00C43398">
        <w:rPr>
          <w:rFonts w:cs="Arial"/>
        </w:rPr>
        <w:t> </w:t>
      </w:r>
      <w:r w:rsidR="00C43398" w:rsidRPr="00C43398">
        <w:rPr>
          <w:rFonts w:cs="Arial"/>
        </w:rPr>
        <w:t>837</w:t>
      </w:r>
      <w:r w:rsidR="00732BA9" w:rsidRPr="00C43398">
        <w:rPr>
          <w:rFonts w:cs="Arial"/>
        </w:rPr>
        <w:t> Kč, zatímco u mužů byl 24 </w:t>
      </w:r>
      <w:r w:rsidR="00C43398" w:rsidRPr="00C43398">
        <w:rPr>
          <w:rFonts w:cs="Arial"/>
        </w:rPr>
        <w:t>398</w:t>
      </w:r>
      <w:r w:rsidR="00732BA9" w:rsidRPr="00C43398">
        <w:rPr>
          <w:rFonts w:cs="Arial"/>
        </w:rPr>
        <w:t> Kč.</w:t>
      </w:r>
    </w:p>
    <w:p w:rsidR="00C43398" w:rsidRDefault="00C43398" w:rsidP="00C43398"/>
    <w:p w:rsidR="00C43398" w:rsidRPr="00E7668A" w:rsidRDefault="00C43398" w:rsidP="00C43398">
      <w:pPr>
        <w:jc w:val="center"/>
        <w:rPr>
          <w:color w:val="948A54"/>
        </w:rPr>
      </w:pPr>
      <w:r>
        <w:t>* * *</w:t>
      </w:r>
    </w:p>
    <w:p w:rsidR="00C43398" w:rsidRDefault="00C43398" w:rsidP="0044776C">
      <w:pPr>
        <w:rPr>
          <w:rFonts w:cs="Arial"/>
        </w:rPr>
      </w:pPr>
    </w:p>
    <w:p w:rsidR="00C43398" w:rsidRPr="00C43398" w:rsidRDefault="00C43398" w:rsidP="00C43398">
      <w:pPr>
        <w:rPr>
          <w:rFonts w:cs="Arial"/>
        </w:rPr>
      </w:pPr>
      <w:r>
        <w:rPr>
          <w:rFonts w:cs="Arial"/>
        </w:rPr>
        <w:t xml:space="preserve">Předběžné výsledky </w:t>
      </w:r>
      <w:r w:rsidRPr="00FE31AD">
        <w:rPr>
          <w:rFonts w:cs="Arial"/>
          <w:b/>
        </w:rPr>
        <w:t>Informačního systému o průměrném výdělku</w:t>
      </w:r>
      <w:r>
        <w:rPr>
          <w:rFonts w:cs="Arial"/>
        </w:rPr>
        <w:t xml:space="preserve"> (ISPV) za </w:t>
      </w:r>
      <w:r w:rsidRPr="00FE31AD">
        <w:rPr>
          <w:rFonts w:cs="Arial"/>
        </w:rPr>
        <w:t>1. pololetí 201</w:t>
      </w:r>
      <w:r>
        <w:rPr>
          <w:rFonts w:cs="Arial"/>
        </w:rPr>
        <w:t xml:space="preserve">5 přináší podrobnější vhled do mzdových </w:t>
      </w:r>
      <w:r w:rsidR="00C11B87">
        <w:rPr>
          <w:rFonts w:cs="Arial"/>
        </w:rPr>
        <w:t>distribucí</w:t>
      </w:r>
      <w:r>
        <w:rPr>
          <w:rFonts w:cs="Arial"/>
        </w:rPr>
        <w:t>. ISPV</w:t>
      </w:r>
      <w:r w:rsidRPr="00FE31AD">
        <w:rPr>
          <w:rFonts w:cs="Arial"/>
        </w:rPr>
        <w:t xml:space="preserve"> </w:t>
      </w:r>
      <w:r>
        <w:rPr>
          <w:rFonts w:cs="Arial"/>
        </w:rPr>
        <w:t>však</w:t>
      </w:r>
      <w:r w:rsidRPr="00FE31AD">
        <w:rPr>
          <w:rFonts w:cs="Arial"/>
        </w:rPr>
        <w:t xml:space="preserve"> používá odlišnou metodiku výpočtu osobního výdělku</w:t>
      </w:r>
      <w:r>
        <w:rPr>
          <w:rFonts w:cs="Arial"/>
        </w:rPr>
        <w:t xml:space="preserve"> zaměstnance </w:t>
      </w:r>
      <w:r w:rsidR="00CA6348">
        <w:rPr>
          <w:rFonts w:cs="Arial"/>
        </w:rPr>
        <w:t>(především vylučuje veškeré absence)</w:t>
      </w:r>
      <w:r w:rsidR="001E2437">
        <w:rPr>
          <w:rFonts w:cs="Arial"/>
        </w:rPr>
        <w:t>,</w:t>
      </w:r>
      <w:r w:rsidR="00CA6348">
        <w:rPr>
          <w:rFonts w:cs="Arial"/>
        </w:rPr>
        <w:t xml:space="preserve"> </w:t>
      </w:r>
      <w:r>
        <w:rPr>
          <w:rFonts w:cs="Arial"/>
        </w:rPr>
        <w:t>a t</w:t>
      </w:r>
      <w:r w:rsidRPr="00FE31AD">
        <w:rPr>
          <w:rFonts w:cs="Arial"/>
        </w:rPr>
        <w:t>yto údaje proto nejsou porovnatelné s</w:t>
      </w:r>
      <w:r>
        <w:rPr>
          <w:rFonts w:cs="Arial"/>
        </w:rPr>
        <w:t xml:space="preserve"> výše uvedenými </w:t>
      </w:r>
      <w:r w:rsidRPr="00FE31AD">
        <w:rPr>
          <w:rFonts w:cs="Arial"/>
        </w:rPr>
        <w:t xml:space="preserve">hodnotami </w:t>
      </w:r>
      <w:r w:rsidR="00655B4B">
        <w:rPr>
          <w:rFonts w:cs="Arial"/>
        </w:rPr>
        <w:t xml:space="preserve">průměrných </w:t>
      </w:r>
      <w:r w:rsidR="00CA6348">
        <w:rPr>
          <w:rFonts w:cs="Arial"/>
        </w:rPr>
        <w:t>mezd ani s čísly v tabulkách k </w:t>
      </w:r>
      <w:r w:rsidRPr="00FE31AD">
        <w:rPr>
          <w:rFonts w:cs="Arial"/>
        </w:rPr>
        <w:t>Rychlé informaci ČSÚ.</w:t>
      </w:r>
    </w:p>
    <w:p w:rsidR="00C43398" w:rsidRDefault="00C43398" w:rsidP="00C43398">
      <w:pPr>
        <w:rPr>
          <w:rFonts w:cs="Arial"/>
        </w:rPr>
      </w:pPr>
      <w:r w:rsidRPr="0084781A">
        <w:rPr>
          <w:rFonts w:cs="Arial"/>
        </w:rPr>
        <w:t xml:space="preserve">Medián v metodice </w:t>
      </w:r>
      <w:r w:rsidRPr="00F96F42">
        <w:rPr>
          <w:rFonts w:cs="Arial"/>
        </w:rPr>
        <w:t>ISPV dosáhl v</w:t>
      </w:r>
      <w:r w:rsidR="00655B4B">
        <w:rPr>
          <w:rFonts w:cs="Arial"/>
        </w:rPr>
        <w:t> 1. </w:t>
      </w:r>
      <w:r w:rsidRPr="00F96F42">
        <w:rPr>
          <w:rFonts w:cs="Arial"/>
        </w:rPr>
        <w:t xml:space="preserve">pololetí </w:t>
      </w:r>
      <w:r w:rsidR="00655B4B">
        <w:rPr>
          <w:rFonts w:cs="Arial"/>
        </w:rPr>
        <w:t xml:space="preserve">2015 </w:t>
      </w:r>
      <w:r w:rsidRPr="00F96F42">
        <w:rPr>
          <w:rFonts w:cs="Arial"/>
        </w:rPr>
        <w:t>hodnoty 2</w:t>
      </w:r>
      <w:r>
        <w:rPr>
          <w:rFonts w:cs="Arial"/>
        </w:rPr>
        <w:t>3</w:t>
      </w:r>
      <w:r w:rsidRPr="00F96F42">
        <w:rPr>
          <w:rFonts w:cs="Arial"/>
        </w:rPr>
        <w:t> </w:t>
      </w:r>
      <w:r>
        <w:rPr>
          <w:rFonts w:cs="Arial"/>
        </w:rPr>
        <w:t>091</w:t>
      </w:r>
      <w:r w:rsidRPr="00F96F42">
        <w:rPr>
          <w:rFonts w:cs="Arial"/>
        </w:rPr>
        <w:t> Kč. Osmdesát procent zaměstnanců pobíralo mzdy v</w:t>
      </w:r>
      <w:r w:rsidR="00FF7017">
        <w:rPr>
          <w:rFonts w:cs="Arial"/>
        </w:rPr>
        <w:t xml:space="preserve"> decilovém </w:t>
      </w:r>
      <w:r w:rsidRPr="00F96F42">
        <w:rPr>
          <w:rFonts w:cs="Arial"/>
        </w:rPr>
        <w:t>roz</w:t>
      </w:r>
      <w:r w:rsidR="00FF7017">
        <w:rPr>
          <w:rFonts w:cs="Arial"/>
        </w:rPr>
        <w:t>pět</w:t>
      </w:r>
      <w:r w:rsidRPr="00F96F42">
        <w:rPr>
          <w:rFonts w:cs="Arial"/>
        </w:rPr>
        <w:t>í 1</w:t>
      </w:r>
      <w:r w:rsidR="007373D8">
        <w:rPr>
          <w:rFonts w:cs="Arial"/>
        </w:rPr>
        <w:t>2</w:t>
      </w:r>
      <w:r w:rsidRPr="00F96F42">
        <w:rPr>
          <w:rFonts w:cs="Arial"/>
        </w:rPr>
        <w:t> </w:t>
      </w:r>
      <w:r w:rsidR="007373D8">
        <w:rPr>
          <w:rFonts w:cs="Arial"/>
        </w:rPr>
        <w:t>154</w:t>
      </w:r>
      <w:r w:rsidRPr="00F96F42">
        <w:rPr>
          <w:rFonts w:cs="Arial"/>
        </w:rPr>
        <w:t xml:space="preserve"> Kč až </w:t>
      </w:r>
      <w:r w:rsidRPr="004B714D">
        <w:rPr>
          <w:rFonts w:cs="Arial"/>
        </w:rPr>
        <w:t>4</w:t>
      </w:r>
      <w:r w:rsidR="007373D8" w:rsidRPr="004B714D">
        <w:rPr>
          <w:rFonts w:cs="Arial"/>
        </w:rPr>
        <w:t>2</w:t>
      </w:r>
      <w:r w:rsidRPr="004B714D">
        <w:rPr>
          <w:rFonts w:cs="Arial"/>
        </w:rPr>
        <w:t> </w:t>
      </w:r>
      <w:r w:rsidR="007373D8" w:rsidRPr="004B714D">
        <w:rPr>
          <w:rFonts w:cs="Arial"/>
        </w:rPr>
        <w:t>946</w:t>
      </w:r>
      <w:r w:rsidRPr="004B714D">
        <w:rPr>
          <w:rFonts w:cs="Arial"/>
        </w:rPr>
        <w:t xml:space="preserve"> Kč, decilový poměr </w:t>
      </w:r>
      <w:r w:rsidR="00CA6348">
        <w:rPr>
          <w:rFonts w:cs="Arial"/>
        </w:rPr>
        <w:t xml:space="preserve">tak činil </w:t>
      </w:r>
      <w:r w:rsidRPr="004B714D">
        <w:rPr>
          <w:rFonts w:cs="Arial"/>
        </w:rPr>
        <w:t>3,5.</w:t>
      </w:r>
      <w:r w:rsidR="00CA6348">
        <w:rPr>
          <w:rFonts w:cs="Arial"/>
        </w:rPr>
        <w:t xml:space="preserve"> </w:t>
      </w:r>
      <w:r w:rsidRPr="00F96F42">
        <w:rPr>
          <w:rFonts w:cs="Arial"/>
        </w:rPr>
        <w:t>Mzdová úroveň žen (medián 20 </w:t>
      </w:r>
      <w:r w:rsidR="007373D8">
        <w:rPr>
          <w:rFonts w:cs="Arial"/>
        </w:rPr>
        <w:t>824</w:t>
      </w:r>
      <w:r w:rsidRPr="00F96F42">
        <w:rPr>
          <w:rFonts w:cs="Arial"/>
        </w:rPr>
        <w:t> Kč) byla výrazně nižší než u mužů (24 </w:t>
      </w:r>
      <w:r w:rsidR="007373D8">
        <w:rPr>
          <w:rFonts w:cs="Arial"/>
        </w:rPr>
        <w:t>995</w:t>
      </w:r>
      <w:r w:rsidRPr="00F96F42">
        <w:rPr>
          <w:rFonts w:cs="Arial"/>
        </w:rPr>
        <w:t> Kč), jejich mzdová nerovn</w:t>
      </w:r>
      <w:r w:rsidRPr="00053085">
        <w:rPr>
          <w:rFonts w:cs="Arial"/>
        </w:rPr>
        <w:t>ost byla také nižší: decilový poměr u žen byl 3,1 a u mužů 3,</w:t>
      </w:r>
      <w:r w:rsidR="007373D8" w:rsidRPr="00053085">
        <w:rPr>
          <w:rFonts w:cs="Arial"/>
        </w:rPr>
        <w:t>8</w:t>
      </w:r>
      <w:r w:rsidRPr="00053085">
        <w:rPr>
          <w:rFonts w:cs="Arial"/>
        </w:rPr>
        <w:t>.</w:t>
      </w:r>
    </w:p>
    <w:p w:rsidR="00FF7017" w:rsidRPr="00053085" w:rsidRDefault="00FF7017" w:rsidP="00C43398">
      <w:pPr>
        <w:rPr>
          <w:rFonts w:cs="Arial"/>
        </w:rPr>
      </w:pPr>
    </w:p>
    <w:p w:rsidR="007373D8" w:rsidRPr="00FF7017" w:rsidRDefault="007373D8" w:rsidP="007373D8">
      <w:pPr>
        <w:rPr>
          <w:rFonts w:cs="Arial"/>
        </w:rPr>
      </w:pPr>
      <w:r w:rsidRPr="00053085">
        <w:rPr>
          <w:rFonts w:cs="Arial"/>
        </w:rPr>
        <w:t>Podle platné klasifikace zaměstnání (CZ-ISCO) pobírali nejvyšší výdělky řídící pracovníci s mediánem 4</w:t>
      </w:r>
      <w:r w:rsidR="00053085" w:rsidRPr="00053085">
        <w:rPr>
          <w:rFonts w:cs="Arial"/>
        </w:rPr>
        <w:t>2</w:t>
      </w:r>
      <w:r w:rsidRPr="00053085">
        <w:rPr>
          <w:rFonts w:cs="Arial"/>
        </w:rPr>
        <w:t> </w:t>
      </w:r>
      <w:r w:rsidR="00053085" w:rsidRPr="00053085">
        <w:rPr>
          <w:rFonts w:cs="Arial"/>
        </w:rPr>
        <w:t>726</w:t>
      </w:r>
      <w:r w:rsidRPr="00053085">
        <w:rPr>
          <w:rFonts w:cs="Arial"/>
        </w:rPr>
        <w:t> Kč</w:t>
      </w:r>
      <w:r w:rsidR="00053085" w:rsidRPr="00053085">
        <w:rPr>
          <w:rFonts w:cs="Arial"/>
        </w:rPr>
        <w:t>,</w:t>
      </w:r>
      <w:r w:rsidRPr="00053085">
        <w:rPr>
          <w:rFonts w:cs="Arial"/>
        </w:rPr>
        <w:t xml:space="preserve"> a</w:t>
      </w:r>
      <w:r w:rsidR="00053085" w:rsidRPr="00053085">
        <w:rPr>
          <w:rFonts w:cs="Arial"/>
        </w:rPr>
        <w:t>le velmi</w:t>
      </w:r>
      <w:r w:rsidRPr="00053085">
        <w:rPr>
          <w:rFonts w:cs="Arial"/>
        </w:rPr>
        <w:t xml:space="preserve"> širokým decilovým rozpětím </w:t>
      </w:r>
      <w:r w:rsidR="00053085" w:rsidRPr="00053085">
        <w:rPr>
          <w:rFonts w:cs="Arial"/>
        </w:rPr>
        <w:t>19 625</w:t>
      </w:r>
      <w:r w:rsidRPr="00053085">
        <w:rPr>
          <w:rFonts w:cs="Arial"/>
        </w:rPr>
        <w:t> Kč až 11</w:t>
      </w:r>
      <w:r w:rsidR="00053085" w:rsidRPr="00053085">
        <w:rPr>
          <w:rFonts w:cs="Arial"/>
        </w:rPr>
        <w:t>5</w:t>
      </w:r>
      <w:r w:rsidRPr="00053085">
        <w:rPr>
          <w:rFonts w:cs="Arial"/>
        </w:rPr>
        <w:t> </w:t>
      </w:r>
      <w:r w:rsidR="00053085" w:rsidRPr="00053085">
        <w:rPr>
          <w:rFonts w:cs="Arial"/>
        </w:rPr>
        <w:t>772</w:t>
      </w:r>
      <w:r w:rsidRPr="00053085">
        <w:rPr>
          <w:rFonts w:cs="Arial"/>
        </w:rPr>
        <w:t> Kč. Druhá nejvyš</w:t>
      </w:r>
      <w:r w:rsidR="00053085" w:rsidRPr="00053085">
        <w:rPr>
          <w:rFonts w:cs="Arial"/>
        </w:rPr>
        <w:t>ší úroveň mezd je u specialistů, s</w:t>
      </w:r>
      <w:r w:rsidRPr="00053085">
        <w:rPr>
          <w:rFonts w:cs="Arial"/>
        </w:rPr>
        <w:t xml:space="preserve"> </w:t>
      </w:r>
      <w:r w:rsidR="00053085" w:rsidRPr="00053085">
        <w:rPr>
          <w:rFonts w:cs="Arial"/>
        </w:rPr>
        <w:t>mediánem</w:t>
      </w:r>
      <w:r w:rsidRPr="00053085">
        <w:rPr>
          <w:rFonts w:cs="Arial"/>
        </w:rPr>
        <w:t xml:space="preserve"> </w:t>
      </w:r>
      <w:r w:rsidR="00053085" w:rsidRPr="00053085">
        <w:rPr>
          <w:rFonts w:cs="Arial"/>
        </w:rPr>
        <w:t xml:space="preserve">30 907 Kč a </w:t>
      </w:r>
      <w:r w:rsidRPr="00053085">
        <w:rPr>
          <w:rFonts w:cs="Arial"/>
        </w:rPr>
        <w:t>decil</w:t>
      </w:r>
      <w:r w:rsidR="00053085" w:rsidRPr="00053085">
        <w:rPr>
          <w:rFonts w:cs="Arial"/>
        </w:rPr>
        <w:t>ovým rozpětím</w:t>
      </w:r>
      <w:r w:rsidRPr="00053085">
        <w:rPr>
          <w:rFonts w:cs="Arial"/>
        </w:rPr>
        <w:t xml:space="preserve"> 2</w:t>
      </w:r>
      <w:r w:rsidR="00053085" w:rsidRPr="00053085">
        <w:rPr>
          <w:rFonts w:cs="Arial"/>
        </w:rPr>
        <w:t>1</w:t>
      </w:r>
      <w:r w:rsidRPr="00053085">
        <w:rPr>
          <w:rFonts w:cs="Arial"/>
        </w:rPr>
        <w:t> </w:t>
      </w:r>
      <w:r w:rsidR="00053085" w:rsidRPr="00053085">
        <w:rPr>
          <w:rFonts w:cs="Arial"/>
        </w:rPr>
        <w:t>462</w:t>
      </w:r>
      <w:r w:rsidRPr="00053085">
        <w:rPr>
          <w:rFonts w:cs="Arial"/>
        </w:rPr>
        <w:t> Kč a</w:t>
      </w:r>
      <w:r w:rsidR="00053085" w:rsidRPr="00053085">
        <w:rPr>
          <w:rFonts w:cs="Arial"/>
        </w:rPr>
        <w:t>ž</w:t>
      </w:r>
      <w:r w:rsidRPr="00053085">
        <w:rPr>
          <w:rFonts w:cs="Arial"/>
        </w:rPr>
        <w:t xml:space="preserve"> 6</w:t>
      </w:r>
      <w:r w:rsidR="00053085" w:rsidRPr="00053085">
        <w:rPr>
          <w:rFonts w:cs="Arial"/>
        </w:rPr>
        <w:t>4</w:t>
      </w:r>
      <w:r w:rsidRPr="00053085">
        <w:rPr>
          <w:rFonts w:cs="Arial"/>
        </w:rPr>
        <w:t> </w:t>
      </w:r>
      <w:r w:rsidR="00053085" w:rsidRPr="00053085">
        <w:rPr>
          <w:rFonts w:cs="Arial"/>
        </w:rPr>
        <w:t>653</w:t>
      </w:r>
      <w:r w:rsidRPr="00053085">
        <w:rPr>
          <w:rFonts w:cs="Arial"/>
        </w:rPr>
        <w:t> Kč. Třetí příčku obsadili tec</w:t>
      </w:r>
      <w:r w:rsidRPr="00A64A68">
        <w:rPr>
          <w:rFonts w:cs="Arial"/>
        </w:rPr>
        <w:t>hničtí a odborní pracovníci s mediánem 2</w:t>
      </w:r>
      <w:r w:rsidR="00053085" w:rsidRPr="00A64A68">
        <w:rPr>
          <w:rFonts w:cs="Arial"/>
        </w:rPr>
        <w:t>7</w:t>
      </w:r>
      <w:r w:rsidRPr="00A64A68">
        <w:rPr>
          <w:rFonts w:cs="Arial"/>
        </w:rPr>
        <w:t> </w:t>
      </w:r>
      <w:r w:rsidR="00053085" w:rsidRPr="00A64A68">
        <w:rPr>
          <w:rFonts w:cs="Arial"/>
        </w:rPr>
        <w:t>460</w:t>
      </w:r>
      <w:r w:rsidRPr="00A64A68">
        <w:rPr>
          <w:rFonts w:cs="Arial"/>
        </w:rPr>
        <w:t> Kč a decilovým rozpětím 1</w:t>
      </w:r>
      <w:r w:rsidR="00053085" w:rsidRPr="00A64A68">
        <w:rPr>
          <w:rFonts w:cs="Arial"/>
        </w:rPr>
        <w:t>6</w:t>
      </w:r>
      <w:r w:rsidRPr="00A64A68">
        <w:rPr>
          <w:rFonts w:cs="Arial"/>
        </w:rPr>
        <w:t> </w:t>
      </w:r>
      <w:r w:rsidR="00053085" w:rsidRPr="00A64A68">
        <w:rPr>
          <w:rFonts w:cs="Arial"/>
        </w:rPr>
        <w:t>786</w:t>
      </w:r>
      <w:r w:rsidRPr="00A64A68">
        <w:rPr>
          <w:rFonts w:cs="Arial"/>
        </w:rPr>
        <w:t> Kč až 4</w:t>
      </w:r>
      <w:r w:rsidR="00053085" w:rsidRPr="00A64A68">
        <w:rPr>
          <w:rFonts w:cs="Arial"/>
        </w:rPr>
        <w:t>6</w:t>
      </w:r>
      <w:r w:rsidRPr="00A64A68">
        <w:rPr>
          <w:rFonts w:cs="Arial"/>
        </w:rPr>
        <w:t> </w:t>
      </w:r>
      <w:r w:rsidR="00053085" w:rsidRPr="00A64A68">
        <w:rPr>
          <w:rFonts w:cs="Arial"/>
        </w:rPr>
        <w:t>160</w:t>
      </w:r>
      <w:r w:rsidRPr="00A64A68">
        <w:rPr>
          <w:rFonts w:cs="Arial"/>
        </w:rPr>
        <w:t> Kč.</w:t>
      </w:r>
      <w:r w:rsidR="00053085" w:rsidRPr="00A64A68">
        <w:rPr>
          <w:rFonts w:cs="Arial"/>
        </w:rPr>
        <w:t xml:space="preserve"> </w:t>
      </w:r>
      <w:r w:rsidR="00A64A68" w:rsidRPr="00A64A68">
        <w:rPr>
          <w:rFonts w:cs="Arial"/>
        </w:rPr>
        <w:t>Úředníci mají výdělky již nižší</w:t>
      </w:r>
      <w:r w:rsidR="00776BAB">
        <w:rPr>
          <w:rFonts w:cs="Arial"/>
        </w:rPr>
        <w:t xml:space="preserve"> než celkové hodnoty</w:t>
      </w:r>
      <w:r w:rsidR="00A64A68" w:rsidRPr="00A64A68">
        <w:rPr>
          <w:rFonts w:cs="Arial"/>
        </w:rPr>
        <w:t>: medián 21 211 Kč, decilové rozpětí 12 344 Kč až 34 547 Kč. Velký díl p</w:t>
      </w:r>
      <w:r w:rsidRPr="00A64A68">
        <w:rPr>
          <w:rFonts w:cs="Arial"/>
        </w:rPr>
        <w:t>racovní</w:t>
      </w:r>
      <w:r w:rsidR="00A64A68" w:rsidRPr="00A64A68">
        <w:rPr>
          <w:rFonts w:cs="Arial"/>
        </w:rPr>
        <w:t>ků</w:t>
      </w:r>
      <w:r w:rsidRPr="00A64A68">
        <w:rPr>
          <w:rFonts w:cs="Arial"/>
        </w:rPr>
        <w:t xml:space="preserve"> ve službách a prodeji </w:t>
      </w:r>
      <w:r w:rsidR="00A64A68" w:rsidRPr="00A64A68">
        <w:rPr>
          <w:rFonts w:cs="Arial"/>
        </w:rPr>
        <w:t xml:space="preserve">patří k nízkovýdělkovým zaměstnancům: </w:t>
      </w:r>
      <w:r w:rsidRPr="00A64A68">
        <w:rPr>
          <w:rFonts w:cs="Arial"/>
        </w:rPr>
        <w:t>m</w:t>
      </w:r>
      <w:r w:rsidR="00A64A68" w:rsidRPr="00A64A68">
        <w:rPr>
          <w:rFonts w:cs="Arial"/>
        </w:rPr>
        <w:t>ěli</w:t>
      </w:r>
      <w:r w:rsidRPr="00A64A68">
        <w:rPr>
          <w:rFonts w:cs="Arial"/>
        </w:rPr>
        <w:t xml:space="preserve"> decilové rozpětí 10 </w:t>
      </w:r>
      <w:r w:rsidR="00A64A68" w:rsidRPr="00A64A68">
        <w:rPr>
          <w:rFonts w:cs="Arial"/>
        </w:rPr>
        <w:t>180</w:t>
      </w:r>
      <w:r w:rsidRPr="00A64A68">
        <w:rPr>
          <w:rFonts w:cs="Arial"/>
        </w:rPr>
        <w:t> Kč až 2</w:t>
      </w:r>
      <w:r w:rsidR="00A64A68" w:rsidRPr="00A64A68">
        <w:rPr>
          <w:rFonts w:cs="Arial"/>
        </w:rPr>
        <w:t>7</w:t>
      </w:r>
      <w:r w:rsidRPr="00A64A68">
        <w:rPr>
          <w:rFonts w:cs="Arial"/>
        </w:rPr>
        <w:t> </w:t>
      </w:r>
      <w:r w:rsidR="00A64A68" w:rsidRPr="00A64A68">
        <w:rPr>
          <w:rFonts w:cs="Arial"/>
        </w:rPr>
        <w:t>314</w:t>
      </w:r>
      <w:r w:rsidRPr="00A64A68">
        <w:rPr>
          <w:rFonts w:cs="Arial"/>
        </w:rPr>
        <w:t> Kč a medián 1</w:t>
      </w:r>
      <w:r w:rsidR="00A64A68" w:rsidRPr="00A64A68">
        <w:rPr>
          <w:rFonts w:cs="Arial"/>
        </w:rPr>
        <w:t>5</w:t>
      </w:r>
      <w:r w:rsidRPr="00A64A68">
        <w:rPr>
          <w:rFonts w:cs="Arial"/>
        </w:rPr>
        <w:t> </w:t>
      </w:r>
      <w:r w:rsidR="00A64A68" w:rsidRPr="00A64A68">
        <w:rPr>
          <w:rFonts w:cs="Arial"/>
        </w:rPr>
        <w:t>242</w:t>
      </w:r>
      <w:r w:rsidRPr="00A64A68">
        <w:rPr>
          <w:rFonts w:cs="Arial"/>
        </w:rPr>
        <w:t> Kč. Řemeslníci a opraváři m</w:t>
      </w:r>
      <w:r w:rsidR="00A64A68" w:rsidRPr="00A64A68">
        <w:rPr>
          <w:rFonts w:cs="Arial"/>
        </w:rPr>
        <w:t>ěli</w:t>
      </w:r>
      <w:r w:rsidRPr="00A64A68">
        <w:rPr>
          <w:rFonts w:cs="Arial"/>
        </w:rPr>
        <w:t xml:space="preserve"> medián 21 </w:t>
      </w:r>
      <w:r w:rsidR="00A64A68" w:rsidRPr="00A64A68">
        <w:rPr>
          <w:rFonts w:cs="Arial"/>
        </w:rPr>
        <w:t>988</w:t>
      </w:r>
      <w:r w:rsidRPr="00A64A68">
        <w:rPr>
          <w:rFonts w:cs="Arial"/>
        </w:rPr>
        <w:t> Kč a obsluha strojů a zařízení, montéři 2</w:t>
      </w:r>
      <w:r w:rsidR="00A64A68" w:rsidRPr="00A64A68">
        <w:rPr>
          <w:rFonts w:cs="Arial"/>
        </w:rPr>
        <w:t>1 083</w:t>
      </w:r>
      <w:r w:rsidRPr="00A64A68">
        <w:rPr>
          <w:rFonts w:cs="Arial"/>
        </w:rPr>
        <w:t xml:space="preserve"> Kč. Nejnižší mzdová úroveň je obecně u pomocných a nekvalifikovaných pracovníků, kde </w:t>
      </w:r>
      <w:r w:rsidR="00A64A68" w:rsidRPr="00A64A68">
        <w:rPr>
          <w:rFonts w:cs="Arial"/>
        </w:rPr>
        <w:t>byl</w:t>
      </w:r>
      <w:r w:rsidRPr="00A64A68">
        <w:rPr>
          <w:rFonts w:cs="Arial"/>
        </w:rPr>
        <w:t xml:space="preserve"> medián 1</w:t>
      </w:r>
      <w:r w:rsidR="00A64A68" w:rsidRPr="00A64A68">
        <w:rPr>
          <w:rFonts w:cs="Arial"/>
        </w:rPr>
        <w:t>4</w:t>
      </w:r>
      <w:r w:rsidRPr="00A64A68">
        <w:rPr>
          <w:rFonts w:cs="Arial"/>
        </w:rPr>
        <w:t> </w:t>
      </w:r>
      <w:r w:rsidR="00A64A68" w:rsidRPr="00A64A68">
        <w:rPr>
          <w:rFonts w:cs="Arial"/>
        </w:rPr>
        <w:t>033</w:t>
      </w:r>
      <w:r w:rsidRPr="00A64A68">
        <w:rPr>
          <w:rFonts w:cs="Arial"/>
        </w:rPr>
        <w:t> Kč a decilové rozpětí 9 </w:t>
      </w:r>
      <w:r w:rsidR="00C52478">
        <w:rPr>
          <w:rFonts w:cs="Arial"/>
        </w:rPr>
        <w:t>502</w:t>
      </w:r>
      <w:r w:rsidRPr="00A64A68">
        <w:rPr>
          <w:rFonts w:cs="Arial"/>
        </w:rPr>
        <w:t> Kč až 2</w:t>
      </w:r>
      <w:r w:rsidR="00A64A68" w:rsidRPr="00A64A68">
        <w:rPr>
          <w:rFonts w:cs="Arial"/>
        </w:rPr>
        <w:t>2</w:t>
      </w:r>
      <w:r w:rsidRPr="00A64A68">
        <w:rPr>
          <w:rFonts w:cs="Arial"/>
        </w:rPr>
        <w:t> </w:t>
      </w:r>
      <w:r w:rsidR="00A64A68" w:rsidRPr="00A64A68">
        <w:rPr>
          <w:rFonts w:cs="Arial"/>
        </w:rPr>
        <w:t>708</w:t>
      </w:r>
      <w:r w:rsidRPr="00A64A68">
        <w:rPr>
          <w:rFonts w:cs="Arial"/>
        </w:rPr>
        <w:t> Kč.</w:t>
      </w:r>
    </w:p>
    <w:p w:rsidR="00FF7017" w:rsidRPr="00FF7017" w:rsidRDefault="00FF7017" w:rsidP="007373D8">
      <w:pPr>
        <w:rPr>
          <w:rFonts w:cs="Arial"/>
        </w:rPr>
      </w:pPr>
    </w:p>
    <w:p w:rsidR="00C43398" w:rsidRPr="003A52E1" w:rsidRDefault="007938CB" w:rsidP="00C43398">
      <w:pPr>
        <w:rPr>
          <w:rFonts w:cs="Arial"/>
        </w:rPr>
      </w:pPr>
      <w:r>
        <w:rPr>
          <w:rFonts w:cs="Arial"/>
        </w:rPr>
        <w:t>Mzdy jsou výrazně strukturované p</w:t>
      </w:r>
      <w:r w:rsidR="00C43398" w:rsidRPr="00FF7017">
        <w:rPr>
          <w:rFonts w:cs="Arial"/>
        </w:rPr>
        <w:t xml:space="preserve">odle </w:t>
      </w:r>
      <w:r>
        <w:rPr>
          <w:rFonts w:cs="Arial"/>
        </w:rPr>
        <w:t xml:space="preserve">dosaženého vzdělání zaměstnance – </w:t>
      </w:r>
      <w:r w:rsidR="00C43398" w:rsidRPr="00FF7017">
        <w:rPr>
          <w:rFonts w:cs="Arial"/>
        </w:rPr>
        <w:t xml:space="preserve">nejvyšší výdělky </w:t>
      </w:r>
      <w:r w:rsidR="00FF7017" w:rsidRPr="00FF7017">
        <w:rPr>
          <w:rFonts w:cs="Arial"/>
        </w:rPr>
        <w:t xml:space="preserve">pobírali v 1. pololetí 2015 </w:t>
      </w:r>
      <w:r w:rsidR="00C43398" w:rsidRPr="00FF7017">
        <w:rPr>
          <w:rFonts w:cs="Arial"/>
        </w:rPr>
        <w:t>vysokoškolsky vzdělaní zaměstnanci, prostřední mzda u nich byla 3</w:t>
      </w:r>
      <w:r w:rsidR="00FF7017" w:rsidRPr="00FF7017">
        <w:rPr>
          <w:rFonts w:cs="Arial"/>
        </w:rPr>
        <w:t>3</w:t>
      </w:r>
      <w:r w:rsidR="00C43398" w:rsidRPr="00FF7017">
        <w:rPr>
          <w:rFonts w:cs="Arial"/>
        </w:rPr>
        <w:t> </w:t>
      </w:r>
      <w:r w:rsidR="00FF7017" w:rsidRPr="00FF7017">
        <w:rPr>
          <w:rFonts w:cs="Arial"/>
        </w:rPr>
        <w:t>563</w:t>
      </w:r>
      <w:r w:rsidR="00C43398" w:rsidRPr="00FF7017">
        <w:rPr>
          <w:rFonts w:cs="Arial"/>
        </w:rPr>
        <w:t> Kč. Nejméně měli zaměstnanci se základním či nedokončeným vzděláním (medián 16 </w:t>
      </w:r>
      <w:r w:rsidR="00FF7017" w:rsidRPr="00FF7017">
        <w:rPr>
          <w:rFonts w:cs="Arial"/>
        </w:rPr>
        <w:t>268</w:t>
      </w:r>
      <w:r w:rsidR="00C43398" w:rsidRPr="00FF7017">
        <w:rPr>
          <w:rFonts w:cs="Arial"/>
        </w:rPr>
        <w:t> Kč). Středoškoláci s maturitou si vydělali více (2</w:t>
      </w:r>
      <w:r w:rsidR="00FF7017" w:rsidRPr="00FF7017">
        <w:rPr>
          <w:rFonts w:cs="Arial"/>
        </w:rPr>
        <w:t>4</w:t>
      </w:r>
      <w:r w:rsidR="00C43398" w:rsidRPr="00FF7017">
        <w:rPr>
          <w:rFonts w:cs="Arial"/>
        </w:rPr>
        <w:t> </w:t>
      </w:r>
      <w:r w:rsidR="00FF7017" w:rsidRPr="00FF7017">
        <w:rPr>
          <w:rFonts w:cs="Arial"/>
        </w:rPr>
        <w:t>113</w:t>
      </w:r>
      <w:r w:rsidR="00C43398" w:rsidRPr="00FF7017">
        <w:rPr>
          <w:rFonts w:cs="Arial"/>
        </w:rPr>
        <w:t xml:space="preserve"> Kč) než </w:t>
      </w:r>
      <w:r w:rsidR="00C11B87">
        <w:rPr>
          <w:rFonts w:cs="Arial"/>
        </w:rPr>
        <w:t>t</w:t>
      </w:r>
      <w:r w:rsidR="00C43398" w:rsidRPr="00FF7017">
        <w:rPr>
          <w:rFonts w:cs="Arial"/>
        </w:rPr>
        <w:t>i bez ní (1</w:t>
      </w:r>
      <w:r w:rsidR="00FF7017" w:rsidRPr="00FF7017">
        <w:rPr>
          <w:rFonts w:cs="Arial"/>
        </w:rPr>
        <w:t>9</w:t>
      </w:r>
      <w:r w:rsidR="00C43398" w:rsidRPr="00FF7017">
        <w:rPr>
          <w:rFonts w:cs="Arial"/>
        </w:rPr>
        <w:t> </w:t>
      </w:r>
      <w:r w:rsidR="00FF7017" w:rsidRPr="00FF7017">
        <w:rPr>
          <w:rFonts w:cs="Arial"/>
        </w:rPr>
        <w:t>236</w:t>
      </w:r>
      <w:r w:rsidR="00C43398" w:rsidRPr="00FF7017">
        <w:rPr>
          <w:rFonts w:cs="Arial"/>
        </w:rPr>
        <w:t> Kč), ale méně než zaměstnanci s vyšším odborným</w:t>
      </w:r>
      <w:r w:rsidR="001E2437">
        <w:rPr>
          <w:rFonts w:cs="Arial"/>
        </w:rPr>
        <w:t>,</w:t>
      </w:r>
      <w:r w:rsidR="00C43398" w:rsidRPr="00FF7017">
        <w:rPr>
          <w:rFonts w:cs="Arial"/>
        </w:rPr>
        <w:t xml:space="preserve"> resp. bakalářským studiem (</w:t>
      </w:r>
      <w:r w:rsidR="00C43398" w:rsidRPr="003A52E1">
        <w:rPr>
          <w:rFonts w:cs="Arial"/>
        </w:rPr>
        <w:t>2</w:t>
      </w:r>
      <w:r w:rsidR="00FF7017" w:rsidRPr="003A52E1">
        <w:rPr>
          <w:rFonts w:cs="Arial"/>
        </w:rPr>
        <w:t>6</w:t>
      </w:r>
      <w:r w:rsidR="00C43398" w:rsidRPr="003A52E1">
        <w:rPr>
          <w:rFonts w:cs="Arial"/>
        </w:rPr>
        <w:t> 9</w:t>
      </w:r>
      <w:r w:rsidR="00FF7017" w:rsidRPr="003A52E1">
        <w:rPr>
          <w:rFonts w:cs="Arial"/>
        </w:rPr>
        <w:t>82</w:t>
      </w:r>
      <w:r w:rsidR="00C43398" w:rsidRPr="003A52E1">
        <w:rPr>
          <w:rFonts w:cs="Arial"/>
        </w:rPr>
        <w:t> Kč).</w:t>
      </w:r>
    </w:p>
    <w:p w:rsidR="00C43398" w:rsidRPr="003A52E1" w:rsidRDefault="00C43398" w:rsidP="00C43398">
      <w:pPr>
        <w:rPr>
          <w:rFonts w:cs="Arial"/>
        </w:rPr>
      </w:pPr>
      <w:r w:rsidRPr="003A52E1">
        <w:rPr>
          <w:rFonts w:cs="Arial"/>
        </w:rPr>
        <w:t>S vyšší mzdovou úrovní však roste i různorodost výdělků: 80 % vysokoškoláků bralo mzdy v širokém rozpětí 20 0</w:t>
      </w:r>
      <w:r w:rsidR="003A52E1" w:rsidRPr="003A52E1">
        <w:rPr>
          <w:rFonts w:cs="Arial"/>
        </w:rPr>
        <w:t>74</w:t>
      </w:r>
      <w:r w:rsidRPr="003A52E1">
        <w:rPr>
          <w:rFonts w:cs="Arial"/>
        </w:rPr>
        <w:t> Kč až 7</w:t>
      </w:r>
      <w:r w:rsidR="003A52E1" w:rsidRPr="003A52E1">
        <w:rPr>
          <w:rFonts w:cs="Arial"/>
        </w:rPr>
        <w:t>5</w:t>
      </w:r>
      <w:r w:rsidRPr="003A52E1">
        <w:rPr>
          <w:rFonts w:cs="Arial"/>
        </w:rPr>
        <w:t> </w:t>
      </w:r>
      <w:r w:rsidR="003A52E1" w:rsidRPr="003A52E1">
        <w:rPr>
          <w:rFonts w:cs="Arial"/>
        </w:rPr>
        <w:t>563</w:t>
      </w:r>
      <w:r w:rsidRPr="003A52E1">
        <w:rPr>
          <w:rFonts w:cs="Arial"/>
        </w:rPr>
        <w:t> Kč</w:t>
      </w:r>
      <w:r w:rsidR="001E2437">
        <w:rPr>
          <w:rFonts w:cs="Arial"/>
        </w:rPr>
        <w:t>,</w:t>
      </w:r>
      <w:r w:rsidRPr="003A52E1">
        <w:rPr>
          <w:rFonts w:cs="Arial"/>
        </w:rPr>
        <w:t xml:space="preserve"> a decilový poměr tak u nich byl 3,</w:t>
      </w:r>
      <w:r w:rsidR="003A52E1" w:rsidRPr="003A52E1">
        <w:rPr>
          <w:rFonts w:cs="Arial"/>
        </w:rPr>
        <w:t>8</w:t>
      </w:r>
      <w:r w:rsidRPr="003A52E1">
        <w:rPr>
          <w:rFonts w:cs="Arial"/>
        </w:rPr>
        <w:t xml:space="preserve">. Naopak 80 % </w:t>
      </w:r>
      <w:r w:rsidRPr="003A52E1">
        <w:rPr>
          <w:rFonts w:cs="Arial"/>
        </w:rPr>
        <w:lastRenderedPageBreak/>
        <w:t>zaměstnanců se ZŠ bralo mezi 10 </w:t>
      </w:r>
      <w:r w:rsidR="003A52E1" w:rsidRPr="003A52E1">
        <w:rPr>
          <w:rFonts w:cs="Arial"/>
        </w:rPr>
        <w:t>117</w:t>
      </w:r>
      <w:r w:rsidRPr="003A52E1">
        <w:rPr>
          <w:rFonts w:cs="Arial"/>
        </w:rPr>
        <w:t> Kč a 2</w:t>
      </w:r>
      <w:r w:rsidR="003A52E1" w:rsidRPr="003A52E1">
        <w:rPr>
          <w:rFonts w:cs="Arial"/>
        </w:rPr>
        <w:t>6 634</w:t>
      </w:r>
      <w:r w:rsidRPr="003A52E1">
        <w:rPr>
          <w:rFonts w:cs="Arial"/>
        </w:rPr>
        <w:t xml:space="preserve"> Kč. Také </w:t>
      </w:r>
      <w:r w:rsidR="003A52E1">
        <w:rPr>
          <w:rFonts w:cs="Arial"/>
        </w:rPr>
        <w:t>více než</w:t>
      </w:r>
      <w:r w:rsidRPr="003A52E1">
        <w:rPr>
          <w:rFonts w:cs="Arial"/>
        </w:rPr>
        <w:t xml:space="preserve"> </w:t>
      </w:r>
      <w:r w:rsidR="003A52E1" w:rsidRPr="003A52E1">
        <w:rPr>
          <w:rFonts w:cs="Arial"/>
        </w:rPr>
        <w:t>tři čtvrtiny</w:t>
      </w:r>
      <w:r w:rsidRPr="003A52E1">
        <w:rPr>
          <w:rFonts w:cs="Arial"/>
        </w:rPr>
        <w:t xml:space="preserve"> středoškoláků bez maturity mělo mzdy pod </w:t>
      </w:r>
      <w:r w:rsidR="003A52E1" w:rsidRPr="003A52E1">
        <w:rPr>
          <w:rFonts w:cs="Arial"/>
        </w:rPr>
        <w:t>25</w:t>
      </w:r>
      <w:r w:rsidRPr="003A52E1">
        <w:rPr>
          <w:rFonts w:cs="Arial"/>
        </w:rPr>
        <w:t> tis. </w:t>
      </w:r>
      <w:r w:rsidR="003A52E1">
        <w:rPr>
          <w:rFonts w:cs="Arial"/>
        </w:rPr>
        <w:t>korun hrubého</w:t>
      </w:r>
      <w:r w:rsidRPr="003A52E1">
        <w:rPr>
          <w:rFonts w:cs="Arial"/>
        </w:rPr>
        <w:t>.</w:t>
      </w:r>
    </w:p>
    <w:p w:rsidR="00C43398" w:rsidRPr="00655B4B" w:rsidRDefault="00C43398" w:rsidP="00C43398">
      <w:pPr>
        <w:rPr>
          <w:rFonts w:cs="Arial"/>
        </w:rPr>
      </w:pPr>
    </w:p>
    <w:p w:rsidR="00C43398" w:rsidRPr="00655B4B" w:rsidRDefault="00C43398" w:rsidP="00C43398">
      <w:pPr>
        <w:rPr>
          <w:rFonts w:cs="Arial"/>
        </w:rPr>
      </w:pPr>
      <w:r w:rsidRPr="00655B4B">
        <w:rPr>
          <w:rFonts w:cs="Arial"/>
        </w:rPr>
        <w:t xml:space="preserve">Podle věkových kategorií nejnižší mzdy pobírají zaměstnanci do 20 let, kde </w:t>
      </w:r>
      <w:r w:rsidR="007938CB">
        <w:rPr>
          <w:rFonts w:cs="Arial"/>
        </w:rPr>
        <w:t xml:space="preserve">byl </w:t>
      </w:r>
      <w:r w:rsidRPr="00655B4B">
        <w:rPr>
          <w:rFonts w:cs="Arial"/>
        </w:rPr>
        <w:t>prostřední výdělek 1</w:t>
      </w:r>
      <w:r w:rsidR="00655B4B" w:rsidRPr="00655B4B">
        <w:rPr>
          <w:rFonts w:cs="Arial"/>
        </w:rPr>
        <w:t>5</w:t>
      </w:r>
      <w:r w:rsidRPr="00655B4B">
        <w:rPr>
          <w:rFonts w:cs="Arial"/>
        </w:rPr>
        <w:t> </w:t>
      </w:r>
      <w:r w:rsidR="00655B4B" w:rsidRPr="00655B4B">
        <w:rPr>
          <w:rFonts w:cs="Arial"/>
        </w:rPr>
        <w:t>493</w:t>
      </w:r>
      <w:r w:rsidRPr="00655B4B">
        <w:rPr>
          <w:rFonts w:cs="Arial"/>
        </w:rPr>
        <w:t xml:space="preserve"> Kč, zatímco ve věku </w:t>
      </w:r>
      <w:r w:rsidR="00655B4B" w:rsidRPr="00655B4B">
        <w:rPr>
          <w:rFonts w:cs="Arial"/>
        </w:rPr>
        <w:t>20-29 let již 20</w:t>
      </w:r>
      <w:r w:rsidR="007938CB">
        <w:rPr>
          <w:rFonts w:cs="Arial"/>
        </w:rPr>
        <w:t> </w:t>
      </w:r>
      <w:r w:rsidR="00655B4B" w:rsidRPr="00655B4B">
        <w:rPr>
          <w:rFonts w:cs="Arial"/>
        </w:rPr>
        <w:t>590</w:t>
      </w:r>
      <w:r w:rsidR="007938CB">
        <w:rPr>
          <w:rFonts w:cs="Arial"/>
        </w:rPr>
        <w:t> Kč</w:t>
      </w:r>
      <w:r w:rsidR="00655B4B" w:rsidRPr="00655B4B">
        <w:rPr>
          <w:rFonts w:cs="Arial"/>
        </w:rPr>
        <w:t xml:space="preserve"> a pro kategorii </w:t>
      </w:r>
      <w:r w:rsidRPr="00655B4B">
        <w:rPr>
          <w:rFonts w:cs="Arial"/>
        </w:rPr>
        <w:t xml:space="preserve">30-39 let je medián </w:t>
      </w:r>
      <w:r w:rsidR="00655B4B" w:rsidRPr="00655B4B">
        <w:rPr>
          <w:rFonts w:cs="Arial"/>
        </w:rPr>
        <w:t>24</w:t>
      </w:r>
      <w:r w:rsidRPr="00655B4B">
        <w:rPr>
          <w:rFonts w:cs="Arial"/>
        </w:rPr>
        <w:t> </w:t>
      </w:r>
      <w:r w:rsidR="00655B4B" w:rsidRPr="00655B4B">
        <w:rPr>
          <w:rFonts w:cs="Arial"/>
        </w:rPr>
        <w:t>165</w:t>
      </w:r>
      <w:r w:rsidRPr="00655B4B">
        <w:rPr>
          <w:rFonts w:cs="Arial"/>
        </w:rPr>
        <w:t> Kč.</w:t>
      </w:r>
    </w:p>
    <w:p w:rsidR="00893C64" w:rsidRPr="00725389" w:rsidRDefault="00893C64" w:rsidP="00354063">
      <w:pPr>
        <w:rPr>
          <w:rFonts w:cs="Arial"/>
          <w:color w:val="808080"/>
        </w:rPr>
      </w:pPr>
    </w:p>
    <w:p w:rsidR="008D64D5" w:rsidRPr="000571A0" w:rsidRDefault="008D64D5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566A11" w:rsidRDefault="00566A11" w:rsidP="008D64D5">
      <w:pPr>
        <w:rPr>
          <w:b/>
        </w:rPr>
      </w:pPr>
      <w:r>
        <w:rPr>
          <w:b/>
        </w:rPr>
        <w:t>Autor:</w:t>
      </w:r>
    </w:p>
    <w:p w:rsidR="008D64D5" w:rsidRPr="00566A11" w:rsidRDefault="008D64D5" w:rsidP="008D64D5">
      <w:r w:rsidRPr="00566A11"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39" w:rsidRDefault="009D7239" w:rsidP="00BA6370">
      <w:r>
        <w:separator/>
      </w:r>
    </w:p>
  </w:endnote>
  <w:endnote w:type="continuationSeparator" w:id="0">
    <w:p w:rsidR="009D7239" w:rsidRDefault="009D723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6B" w:rsidRDefault="009D723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B2C6B" w:rsidRPr="001404AB" w:rsidRDefault="003B2C6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B2C6B" w:rsidRPr="00A81EB3" w:rsidRDefault="003B2C6B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</w:t>
                </w:r>
                <w:r w:rsidR="00566A11"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>304</w:t>
                </w:r>
                <w:r w:rsidR="00566A11">
                  <w:rPr>
                    <w:rFonts w:cs="Arial"/>
                    <w:sz w:val="15"/>
                    <w:szCs w:val="15"/>
                  </w:rPr>
                  <w:t>,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4420A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4420A" w:rsidRPr="004E479E">
                  <w:rPr>
                    <w:rFonts w:cs="Arial"/>
                    <w:szCs w:val="15"/>
                  </w:rPr>
                  <w:fldChar w:fldCharType="separate"/>
                </w:r>
                <w:r w:rsidR="000549CA">
                  <w:rPr>
                    <w:rFonts w:cs="Arial"/>
                    <w:noProof/>
                    <w:szCs w:val="15"/>
                  </w:rPr>
                  <w:t>2</w:t>
                </w:r>
                <w:r w:rsidR="0084420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39" w:rsidRDefault="009D7239" w:rsidP="00BA6370">
      <w:r>
        <w:separator/>
      </w:r>
    </w:p>
  </w:footnote>
  <w:footnote w:type="continuationSeparator" w:id="0">
    <w:p w:rsidR="009D7239" w:rsidRDefault="009D723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6B" w:rsidRDefault="009D7239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338E"/>
    <w:multiLevelType w:val="hybridMultilevel"/>
    <w:tmpl w:val="B9F43890"/>
    <w:lvl w:ilvl="0" w:tplc="BE1A7F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23A2"/>
    <w:rsid w:val="000114A6"/>
    <w:rsid w:val="0001230E"/>
    <w:rsid w:val="00017CF9"/>
    <w:rsid w:val="00043BF4"/>
    <w:rsid w:val="00043D04"/>
    <w:rsid w:val="000444C1"/>
    <w:rsid w:val="00053085"/>
    <w:rsid w:val="000549CA"/>
    <w:rsid w:val="000670C5"/>
    <w:rsid w:val="00071D13"/>
    <w:rsid w:val="000843A5"/>
    <w:rsid w:val="0008536F"/>
    <w:rsid w:val="000A6F3E"/>
    <w:rsid w:val="000A77E7"/>
    <w:rsid w:val="000B6F63"/>
    <w:rsid w:val="000C2789"/>
    <w:rsid w:val="000C7383"/>
    <w:rsid w:val="000E14DC"/>
    <w:rsid w:val="000E543B"/>
    <w:rsid w:val="000F5B28"/>
    <w:rsid w:val="000F6696"/>
    <w:rsid w:val="00107AA6"/>
    <w:rsid w:val="00110BBF"/>
    <w:rsid w:val="00113E94"/>
    <w:rsid w:val="00127216"/>
    <w:rsid w:val="001404AB"/>
    <w:rsid w:val="001658A9"/>
    <w:rsid w:val="001677C8"/>
    <w:rsid w:val="00167C33"/>
    <w:rsid w:val="0017231D"/>
    <w:rsid w:val="00175ABA"/>
    <w:rsid w:val="001810DC"/>
    <w:rsid w:val="00193226"/>
    <w:rsid w:val="00196FFD"/>
    <w:rsid w:val="00197AC3"/>
    <w:rsid w:val="001A4C67"/>
    <w:rsid w:val="001A59BF"/>
    <w:rsid w:val="001B607F"/>
    <w:rsid w:val="001C2475"/>
    <w:rsid w:val="001D069B"/>
    <w:rsid w:val="001D369A"/>
    <w:rsid w:val="001D7F13"/>
    <w:rsid w:val="001E0070"/>
    <w:rsid w:val="001E2437"/>
    <w:rsid w:val="001E3027"/>
    <w:rsid w:val="001F6C45"/>
    <w:rsid w:val="0020001B"/>
    <w:rsid w:val="002070FB"/>
    <w:rsid w:val="00213729"/>
    <w:rsid w:val="00213807"/>
    <w:rsid w:val="00226882"/>
    <w:rsid w:val="002406FA"/>
    <w:rsid w:val="00275715"/>
    <w:rsid w:val="00283435"/>
    <w:rsid w:val="00290C86"/>
    <w:rsid w:val="002A709E"/>
    <w:rsid w:val="002B1DE3"/>
    <w:rsid w:val="002B2E47"/>
    <w:rsid w:val="002B3B74"/>
    <w:rsid w:val="002B5209"/>
    <w:rsid w:val="002C6A52"/>
    <w:rsid w:val="002D0755"/>
    <w:rsid w:val="002D6585"/>
    <w:rsid w:val="002D6A6C"/>
    <w:rsid w:val="002E6EC7"/>
    <w:rsid w:val="002F10E8"/>
    <w:rsid w:val="002F2BCA"/>
    <w:rsid w:val="002F3301"/>
    <w:rsid w:val="00315A60"/>
    <w:rsid w:val="00316F63"/>
    <w:rsid w:val="003301A3"/>
    <w:rsid w:val="003325FF"/>
    <w:rsid w:val="003431EF"/>
    <w:rsid w:val="00343904"/>
    <w:rsid w:val="00344CE5"/>
    <w:rsid w:val="0034777A"/>
    <w:rsid w:val="00354063"/>
    <w:rsid w:val="00354208"/>
    <w:rsid w:val="003635B9"/>
    <w:rsid w:val="0036777B"/>
    <w:rsid w:val="00375415"/>
    <w:rsid w:val="0038282A"/>
    <w:rsid w:val="003937DD"/>
    <w:rsid w:val="00394BC0"/>
    <w:rsid w:val="00397580"/>
    <w:rsid w:val="003A1794"/>
    <w:rsid w:val="003A45C8"/>
    <w:rsid w:val="003A52E1"/>
    <w:rsid w:val="003A5758"/>
    <w:rsid w:val="003B25AE"/>
    <w:rsid w:val="003B2C6B"/>
    <w:rsid w:val="003C2DCF"/>
    <w:rsid w:val="003C47AB"/>
    <w:rsid w:val="003C5993"/>
    <w:rsid w:val="003C7FE7"/>
    <w:rsid w:val="003D0499"/>
    <w:rsid w:val="003D0E08"/>
    <w:rsid w:val="003D266B"/>
    <w:rsid w:val="003E0352"/>
    <w:rsid w:val="003F2C91"/>
    <w:rsid w:val="003F526A"/>
    <w:rsid w:val="00405244"/>
    <w:rsid w:val="004076BD"/>
    <w:rsid w:val="00426325"/>
    <w:rsid w:val="004436EE"/>
    <w:rsid w:val="0044776C"/>
    <w:rsid w:val="00452FF9"/>
    <w:rsid w:val="0045547F"/>
    <w:rsid w:val="00461AA0"/>
    <w:rsid w:val="00466CD5"/>
    <w:rsid w:val="00471BDC"/>
    <w:rsid w:val="00481A09"/>
    <w:rsid w:val="00483026"/>
    <w:rsid w:val="004920AD"/>
    <w:rsid w:val="00494D0D"/>
    <w:rsid w:val="004A2A7F"/>
    <w:rsid w:val="004A5294"/>
    <w:rsid w:val="004B1959"/>
    <w:rsid w:val="004B714D"/>
    <w:rsid w:val="004D05B3"/>
    <w:rsid w:val="004E479E"/>
    <w:rsid w:val="004F08ED"/>
    <w:rsid w:val="004F78E6"/>
    <w:rsid w:val="00505978"/>
    <w:rsid w:val="00512D99"/>
    <w:rsid w:val="00525AA7"/>
    <w:rsid w:val="00531DBB"/>
    <w:rsid w:val="005320B3"/>
    <w:rsid w:val="005364F2"/>
    <w:rsid w:val="00536EA6"/>
    <w:rsid w:val="00553DAA"/>
    <w:rsid w:val="00561AF8"/>
    <w:rsid w:val="005646B3"/>
    <w:rsid w:val="00566A11"/>
    <w:rsid w:val="0057323A"/>
    <w:rsid w:val="00583247"/>
    <w:rsid w:val="00585DA5"/>
    <w:rsid w:val="005946B6"/>
    <w:rsid w:val="00597D94"/>
    <w:rsid w:val="005A360B"/>
    <w:rsid w:val="005B6DA8"/>
    <w:rsid w:val="005B7296"/>
    <w:rsid w:val="005D31A6"/>
    <w:rsid w:val="005E591E"/>
    <w:rsid w:val="005F4DBD"/>
    <w:rsid w:val="005F699D"/>
    <w:rsid w:val="005F6AAE"/>
    <w:rsid w:val="005F79FB"/>
    <w:rsid w:val="00600387"/>
    <w:rsid w:val="00604406"/>
    <w:rsid w:val="00605F4A"/>
    <w:rsid w:val="00607822"/>
    <w:rsid w:val="006103AA"/>
    <w:rsid w:val="006106C5"/>
    <w:rsid w:val="00612831"/>
    <w:rsid w:val="00613BBF"/>
    <w:rsid w:val="00616B30"/>
    <w:rsid w:val="00617AAB"/>
    <w:rsid w:val="00622B80"/>
    <w:rsid w:val="00623E4D"/>
    <w:rsid w:val="006351A3"/>
    <w:rsid w:val="0064139A"/>
    <w:rsid w:val="00642E3F"/>
    <w:rsid w:val="00644D03"/>
    <w:rsid w:val="00655B4B"/>
    <w:rsid w:val="0066005E"/>
    <w:rsid w:val="00660D82"/>
    <w:rsid w:val="00660ED1"/>
    <w:rsid w:val="006667D4"/>
    <w:rsid w:val="0068103D"/>
    <w:rsid w:val="006845A2"/>
    <w:rsid w:val="00685158"/>
    <w:rsid w:val="006A0AB9"/>
    <w:rsid w:val="006A0DCE"/>
    <w:rsid w:val="006B0631"/>
    <w:rsid w:val="006C09DD"/>
    <w:rsid w:val="006C483C"/>
    <w:rsid w:val="006D2106"/>
    <w:rsid w:val="006D5AAF"/>
    <w:rsid w:val="006D6956"/>
    <w:rsid w:val="006E024F"/>
    <w:rsid w:val="006E363A"/>
    <w:rsid w:val="006E4E81"/>
    <w:rsid w:val="006F40A1"/>
    <w:rsid w:val="006F4790"/>
    <w:rsid w:val="00707F7D"/>
    <w:rsid w:val="00717601"/>
    <w:rsid w:val="00717EC5"/>
    <w:rsid w:val="007211E5"/>
    <w:rsid w:val="00725389"/>
    <w:rsid w:val="00732BA9"/>
    <w:rsid w:val="007373D8"/>
    <w:rsid w:val="00737B80"/>
    <w:rsid w:val="0074747B"/>
    <w:rsid w:val="00747AF1"/>
    <w:rsid w:val="00755D52"/>
    <w:rsid w:val="00760C2B"/>
    <w:rsid w:val="00761B14"/>
    <w:rsid w:val="00764DB2"/>
    <w:rsid w:val="00773962"/>
    <w:rsid w:val="00776BAB"/>
    <w:rsid w:val="00780806"/>
    <w:rsid w:val="00790715"/>
    <w:rsid w:val="007938CB"/>
    <w:rsid w:val="00793986"/>
    <w:rsid w:val="007947B7"/>
    <w:rsid w:val="007A57F2"/>
    <w:rsid w:val="007B1333"/>
    <w:rsid w:val="007C5618"/>
    <w:rsid w:val="007E23A3"/>
    <w:rsid w:val="007E3CEA"/>
    <w:rsid w:val="007F4AEB"/>
    <w:rsid w:val="007F75B2"/>
    <w:rsid w:val="007F7D0F"/>
    <w:rsid w:val="0080352E"/>
    <w:rsid w:val="008043C4"/>
    <w:rsid w:val="0081294B"/>
    <w:rsid w:val="00815588"/>
    <w:rsid w:val="0082166F"/>
    <w:rsid w:val="00830309"/>
    <w:rsid w:val="00831B1B"/>
    <w:rsid w:val="00834107"/>
    <w:rsid w:val="00842F89"/>
    <w:rsid w:val="0084420A"/>
    <w:rsid w:val="0084781A"/>
    <w:rsid w:val="00847914"/>
    <w:rsid w:val="008524F5"/>
    <w:rsid w:val="00857014"/>
    <w:rsid w:val="00861D0E"/>
    <w:rsid w:val="008622CE"/>
    <w:rsid w:val="008653A6"/>
    <w:rsid w:val="00867569"/>
    <w:rsid w:val="00893C64"/>
    <w:rsid w:val="008A0CBE"/>
    <w:rsid w:val="008A18A9"/>
    <w:rsid w:val="008A4EE7"/>
    <w:rsid w:val="008A5750"/>
    <w:rsid w:val="008A750A"/>
    <w:rsid w:val="008C384C"/>
    <w:rsid w:val="008C455A"/>
    <w:rsid w:val="008C62BD"/>
    <w:rsid w:val="008D0F11"/>
    <w:rsid w:val="008D64D5"/>
    <w:rsid w:val="008D7914"/>
    <w:rsid w:val="008E3420"/>
    <w:rsid w:val="008E56BB"/>
    <w:rsid w:val="008E641A"/>
    <w:rsid w:val="008E73A2"/>
    <w:rsid w:val="008E74FF"/>
    <w:rsid w:val="008F73B4"/>
    <w:rsid w:val="00904008"/>
    <w:rsid w:val="0090741A"/>
    <w:rsid w:val="00914F3E"/>
    <w:rsid w:val="009158B2"/>
    <w:rsid w:val="00924430"/>
    <w:rsid w:val="00931A52"/>
    <w:rsid w:val="009327D5"/>
    <w:rsid w:val="00965B07"/>
    <w:rsid w:val="00967F05"/>
    <w:rsid w:val="00983FA1"/>
    <w:rsid w:val="00985041"/>
    <w:rsid w:val="00985B68"/>
    <w:rsid w:val="009910A5"/>
    <w:rsid w:val="009A1EC5"/>
    <w:rsid w:val="009A4CB3"/>
    <w:rsid w:val="009B55B1"/>
    <w:rsid w:val="009D12BB"/>
    <w:rsid w:val="009D2873"/>
    <w:rsid w:val="009D6A37"/>
    <w:rsid w:val="009D7239"/>
    <w:rsid w:val="009E67B3"/>
    <w:rsid w:val="009E6C96"/>
    <w:rsid w:val="009F01BA"/>
    <w:rsid w:val="00A03FEB"/>
    <w:rsid w:val="00A22B58"/>
    <w:rsid w:val="00A27CF0"/>
    <w:rsid w:val="00A37C91"/>
    <w:rsid w:val="00A4320B"/>
    <w:rsid w:val="00A4343D"/>
    <w:rsid w:val="00A452BC"/>
    <w:rsid w:val="00A502F1"/>
    <w:rsid w:val="00A55F3A"/>
    <w:rsid w:val="00A56C80"/>
    <w:rsid w:val="00A60254"/>
    <w:rsid w:val="00A62595"/>
    <w:rsid w:val="00A64A68"/>
    <w:rsid w:val="00A6511D"/>
    <w:rsid w:val="00A65DE7"/>
    <w:rsid w:val="00A70A83"/>
    <w:rsid w:val="00A70AE0"/>
    <w:rsid w:val="00A76E18"/>
    <w:rsid w:val="00A8080F"/>
    <w:rsid w:val="00A81EB3"/>
    <w:rsid w:val="00A83CC5"/>
    <w:rsid w:val="00A94F19"/>
    <w:rsid w:val="00AA510B"/>
    <w:rsid w:val="00AB6D88"/>
    <w:rsid w:val="00AC1FB6"/>
    <w:rsid w:val="00AC3B80"/>
    <w:rsid w:val="00AD39EC"/>
    <w:rsid w:val="00AF7F58"/>
    <w:rsid w:val="00B00C1D"/>
    <w:rsid w:val="00B1344D"/>
    <w:rsid w:val="00B25B8D"/>
    <w:rsid w:val="00B33194"/>
    <w:rsid w:val="00B3324F"/>
    <w:rsid w:val="00B5212F"/>
    <w:rsid w:val="00B52FE5"/>
    <w:rsid w:val="00B547FD"/>
    <w:rsid w:val="00B60588"/>
    <w:rsid w:val="00B7459E"/>
    <w:rsid w:val="00B75FEA"/>
    <w:rsid w:val="00B865CC"/>
    <w:rsid w:val="00BA439F"/>
    <w:rsid w:val="00BA6370"/>
    <w:rsid w:val="00BA7128"/>
    <w:rsid w:val="00BB1CD1"/>
    <w:rsid w:val="00BB6871"/>
    <w:rsid w:val="00BC085B"/>
    <w:rsid w:val="00BC748B"/>
    <w:rsid w:val="00BD1325"/>
    <w:rsid w:val="00BD7510"/>
    <w:rsid w:val="00BE180D"/>
    <w:rsid w:val="00BF6C0E"/>
    <w:rsid w:val="00C02B24"/>
    <w:rsid w:val="00C1170C"/>
    <w:rsid w:val="00C11B87"/>
    <w:rsid w:val="00C13945"/>
    <w:rsid w:val="00C21159"/>
    <w:rsid w:val="00C21223"/>
    <w:rsid w:val="00C269D4"/>
    <w:rsid w:val="00C3730B"/>
    <w:rsid w:val="00C4160D"/>
    <w:rsid w:val="00C41847"/>
    <w:rsid w:val="00C42E17"/>
    <w:rsid w:val="00C43398"/>
    <w:rsid w:val="00C519B5"/>
    <w:rsid w:val="00C52478"/>
    <w:rsid w:val="00C56F03"/>
    <w:rsid w:val="00C6172E"/>
    <w:rsid w:val="00C644F5"/>
    <w:rsid w:val="00C7698A"/>
    <w:rsid w:val="00C83826"/>
    <w:rsid w:val="00C83FB1"/>
    <w:rsid w:val="00C8406E"/>
    <w:rsid w:val="00CA5282"/>
    <w:rsid w:val="00CA6348"/>
    <w:rsid w:val="00CB26B4"/>
    <w:rsid w:val="00CB2709"/>
    <w:rsid w:val="00CB6F89"/>
    <w:rsid w:val="00CD2018"/>
    <w:rsid w:val="00CD3B6C"/>
    <w:rsid w:val="00CE0524"/>
    <w:rsid w:val="00CE228C"/>
    <w:rsid w:val="00CF545B"/>
    <w:rsid w:val="00D0517A"/>
    <w:rsid w:val="00D11341"/>
    <w:rsid w:val="00D27D69"/>
    <w:rsid w:val="00D4070B"/>
    <w:rsid w:val="00D448C2"/>
    <w:rsid w:val="00D45B86"/>
    <w:rsid w:val="00D50AE7"/>
    <w:rsid w:val="00D666C3"/>
    <w:rsid w:val="00D74F9D"/>
    <w:rsid w:val="00D82DEF"/>
    <w:rsid w:val="00D840EB"/>
    <w:rsid w:val="00D85762"/>
    <w:rsid w:val="00D936AE"/>
    <w:rsid w:val="00DA2E47"/>
    <w:rsid w:val="00DA3C0A"/>
    <w:rsid w:val="00DC129D"/>
    <w:rsid w:val="00DC6E7A"/>
    <w:rsid w:val="00DC73F6"/>
    <w:rsid w:val="00DD042D"/>
    <w:rsid w:val="00DD1463"/>
    <w:rsid w:val="00DD1EAE"/>
    <w:rsid w:val="00DD3C42"/>
    <w:rsid w:val="00DD45FA"/>
    <w:rsid w:val="00DE1B11"/>
    <w:rsid w:val="00DE58B3"/>
    <w:rsid w:val="00DF154B"/>
    <w:rsid w:val="00DF47FE"/>
    <w:rsid w:val="00DF7079"/>
    <w:rsid w:val="00E13102"/>
    <w:rsid w:val="00E201E0"/>
    <w:rsid w:val="00E26704"/>
    <w:rsid w:val="00E3183F"/>
    <w:rsid w:val="00E31980"/>
    <w:rsid w:val="00E42305"/>
    <w:rsid w:val="00E42E00"/>
    <w:rsid w:val="00E441C4"/>
    <w:rsid w:val="00E55055"/>
    <w:rsid w:val="00E563F0"/>
    <w:rsid w:val="00E6423C"/>
    <w:rsid w:val="00E70F9E"/>
    <w:rsid w:val="00E7668A"/>
    <w:rsid w:val="00E85232"/>
    <w:rsid w:val="00E93830"/>
    <w:rsid w:val="00E93E0E"/>
    <w:rsid w:val="00E9515A"/>
    <w:rsid w:val="00EA373F"/>
    <w:rsid w:val="00EA7B94"/>
    <w:rsid w:val="00EB1ED3"/>
    <w:rsid w:val="00EB7A15"/>
    <w:rsid w:val="00EC2D51"/>
    <w:rsid w:val="00EC68A6"/>
    <w:rsid w:val="00EC79C5"/>
    <w:rsid w:val="00ED333D"/>
    <w:rsid w:val="00ED6572"/>
    <w:rsid w:val="00ED7B69"/>
    <w:rsid w:val="00EE2FDD"/>
    <w:rsid w:val="00EF47B1"/>
    <w:rsid w:val="00F010F2"/>
    <w:rsid w:val="00F02ACB"/>
    <w:rsid w:val="00F04462"/>
    <w:rsid w:val="00F10AB9"/>
    <w:rsid w:val="00F13284"/>
    <w:rsid w:val="00F13564"/>
    <w:rsid w:val="00F26395"/>
    <w:rsid w:val="00F31C1C"/>
    <w:rsid w:val="00F32DA4"/>
    <w:rsid w:val="00F334FA"/>
    <w:rsid w:val="00F5353E"/>
    <w:rsid w:val="00F568B5"/>
    <w:rsid w:val="00F71300"/>
    <w:rsid w:val="00F723A1"/>
    <w:rsid w:val="00F947EC"/>
    <w:rsid w:val="00F96F42"/>
    <w:rsid w:val="00F979CE"/>
    <w:rsid w:val="00FB687C"/>
    <w:rsid w:val="00FD3B63"/>
    <w:rsid w:val="00FE31AD"/>
    <w:rsid w:val="00FE38D3"/>
    <w:rsid w:val="00FE49F8"/>
    <w:rsid w:val="00FF255E"/>
    <w:rsid w:val="00FF701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libor.holy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so.cz/csu/csu.nsf/informace/czam020314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16A5-14E7-4913-BBF8-3F651A74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10146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</cp:lastModifiedBy>
  <cp:revision>2</cp:revision>
  <dcterms:created xsi:type="dcterms:W3CDTF">2015-09-03T08:36:00Z</dcterms:created>
  <dcterms:modified xsi:type="dcterms:W3CDTF">2015-09-03T08:36:00Z</dcterms:modified>
</cp:coreProperties>
</file>