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4CCB2" w14:textId="7064F58B" w:rsidR="00867569" w:rsidRPr="0064659E" w:rsidRDefault="008A551D" w:rsidP="00AE6D5B">
      <w:pPr>
        <w:pStyle w:val="Datum"/>
      </w:pPr>
      <w:r>
        <w:t>1</w:t>
      </w:r>
      <w:r w:rsidR="00DE585C" w:rsidRPr="0064659E">
        <w:t xml:space="preserve">. </w:t>
      </w:r>
      <w:r w:rsidR="00BF2E66">
        <w:t>června</w:t>
      </w:r>
      <w:r w:rsidR="00DE585C" w:rsidRPr="0064659E">
        <w:t xml:space="preserve"> 2023</w:t>
      </w:r>
    </w:p>
    <w:p w14:paraId="162D96F8" w14:textId="078F8915" w:rsidR="00867569" w:rsidRPr="0064659E" w:rsidRDefault="005F3634" w:rsidP="00AE6D5B">
      <w:pPr>
        <w:pStyle w:val="Nzev"/>
      </w:pPr>
      <w:bookmarkStart w:id="0" w:name="_GoBack"/>
      <w:r w:rsidRPr="0064659E">
        <w:t xml:space="preserve">Průměrná </w:t>
      </w:r>
      <w:r w:rsidR="00F928AC" w:rsidRPr="0064659E">
        <w:t xml:space="preserve">doba na neschopence </w:t>
      </w:r>
      <w:r w:rsidR="00584512">
        <w:t>loni opět klesla</w:t>
      </w:r>
    </w:p>
    <w:bookmarkEnd w:id="0"/>
    <w:p w14:paraId="6E055473" w14:textId="4E11079F" w:rsidR="00B40D47" w:rsidRPr="0064659E" w:rsidRDefault="00B40D47" w:rsidP="00B40D47">
      <w:pPr>
        <w:pStyle w:val="Perex"/>
      </w:pPr>
      <w:r w:rsidRPr="0064659E">
        <w:t xml:space="preserve">Průměrná délka trvání pracovní neschopnosti </w:t>
      </w:r>
      <w:r w:rsidR="00BD66AA">
        <w:t xml:space="preserve">v Česku </w:t>
      </w:r>
      <w:r w:rsidRPr="0064659E">
        <w:t xml:space="preserve">meziročně klesla z 34,5 dne v roce 2021 na 26,3 dne v roce 2022. Ženy strávily v pracovní neschopnosti v průměru na </w:t>
      </w:r>
      <w:r w:rsidR="00BF2E66">
        <w:t>jeden</w:t>
      </w:r>
      <w:r w:rsidRPr="0064659E">
        <w:t xml:space="preserve"> případ 26,6 dne, muži 26,1 dne. </w:t>
      </w:r>
      <w:r w:rsidR="00765BE7">
        <w:t xml:space="preserve"> V loňském roce došlo k 45 tis</w:t>
      </w:r>
      <w:r w:rsidR="009540EF">
        <w:t>í</w:t>
      </w:r>
      <w:r w:rsidR="00765BE7">
        <w:t xml:space="preserve">cům pracovních úrazů, z toho </w:t>
      </w:r>
      <w:r w:rsidR="009540EF">
        <w:t>88 bylo smrtelných.</w:t>
      </w:r>
    </w:p>
    <w:p w14:paraId="5D85ADFF" w14:textId="53FD6552" w:rsidR="005C0196" w:rsidRPr="0064659E" w:rsidRDefault="00AE17F0" w:rsidP="00AE6D5B">
      <w:pPr>
        <w:rPr>
          <w:rFonts w:cs="Arial"/>
          <w:bCs/>
          <w:color w:val="000000"/>
          <w:szCs w:val="20"/>
        </w:rPr>
      </w:pPr>
      <w:r w:rsidRPr="0064659E">
        <w:rPr>
          <w:rFonts w:cs="Arial"/>
          <w:bCs/>
          <w:color w:val="000000"/>
          <w:szCs w:val="20"/>
        </w:rPr>
        <w:t>P</w:t>
      </w:r>
      <w:r w:rsidR="005C0196" w:rsidRPr="0064659E">
        <w:rPr>
          <w:rFonts w:cs="Arial"/>
          <w:bCs/>
          <w:color w:val="000000"/>
          <w:szCs w:val="20"/>
        </w:rPr>
        <w:t xml:space="preserve">růměrný počet nemocensky pojištěných v Česku </w:t>
      </w:r>
      <w:r w:rsidRPr="0064659E">
        <w:rPr>
          <w:rFonts w:cs="Arial"/>
          <w:bCs/>
          <w:color w:val="000000"/>
          <w:szCs w:val="20"/>
        </w:rPr>
        <w:t xml:space="preserve">v roce 2022 dosáhl </w:t>
      </w:r>
      <w:r w:rsidR="005C0196" w:rsidRPr="0064659E">
        <w:t>4 748 tis</w:t>
      </w:r>
      <w:r w:rsidR="001D4175">
        <w:t>íc</w:t>
      </w:r>
      <w:r w:rsidR="005C0196" w:rsidRPr="0064659E">
        <w:t xml:space="preserve"> osob, tedy o 40 tis</w:t>
      </w:r>
      <w:r w:rsidR="009540EF">
        <w:t>íc</w:t>
      </w:r>
      <w:r w:rsidR="005C0196" w:rsidRPr="0064659E">
        <w:t xml:space="preserve"> více</w:t>
      </w:r>
      <w:r w:rsidR="005C0196" w:rsidRPr="0064659E">
        <w:rPr>
          <w:szCs w:val="20"/>
        </w:rPr>
        <w:t xml:space="preserve"> než před rokem. </w:t>
      </w:r>
      <w:r w:rsidR="009540EF" w:rsidRPr="00A352CB">
        <w:rPr>
          <w:i/>
          <w:iCs/>
          <w:szCs w:val="20"/>
        </w:rPr>
        <w:t>„</w:t>
      </w:r>
      <w:r w:rsidR="005C0196" w:rsidRPr="00A352CB">
        <w:rPr>
          <w:rFonts w:cs="Arial"/>
          <w:bCs/>
          <w:i/>
          <w:iCs/>
          <w:color w:val="000000"/>
          <w:szCs w:val="20"/>
        </w:rPr>
        <w:t>Poprvé v desetileté historii tvořily ženy s 50,3 % mezi pojištěnci většinu</w:t>
      </w:r>
      <w:r w:rsidR="0090025F">
        <w:rPr>
          <w:rFonts w:cs="Arial"/>
          <w:bCs/>
          <w:i/>
          <w:iCs/>
          <w:color w:val="000000"/>
          <w:szCs w:val="20"/>
        </w:rPr>
        <w:t>. Předpokládáme zde souvislost</w:t>
      </w:r>
      <w:r w:rsidR="00984E68" w:rsidRPr="00A352CB">
        <w:rPr>
          <w:rFonts w:cs="Arial"/>
          <w:bCs/>
          <w:i/>
          <w:iCs/>
          <w:color w:val="000000"/>
          <w:szCs w:val="20"/>
        </w:rPr>
        <w:t xml:space="preserve"> </w:t>
      </w:r>
      <w:r w:rsidR="005C0196" w:rsidRPr="00A352CB">
        <w:rPr>
          <w:rFonts w:cs="Arial"/>
          <w:bCs/>
          <w:i/>
          <w:iCs/>
          <w:color w:val="000000"/>
          <w:szCs w:val="20"/>
        </w:rPr>
        <w:t>s příchodem občanů, resp</w:t>
      </w:r>
      <w:r w:rsidR="009540EF">
        <w:rPr>
          <w:rFonts w:cs="Arial"/>
          <w:bCs/>
          <w:i/>
          <w:iCs/>
          <w:color w:val="000000"/>
          <w:szCs w:val="20"/>
        </w:rPr>
        <w:t>ektive</w:t>
      </w:r>
      <w:r w:rsidR="005C0196" w:rsidRPr="00A352CB">
        <w:rPr>
          <w:rFonts w:cs="Arial"/>
          <w:bCs/>
          <w:i/>
          <w:iCs/>
          <w:color w:val="000000"/>
          <w:szCs w:val="20"/>
        </w:rPr>
        <w:t xml:space="preserve"> především občanek</w:t>
      </w:r>
      <w:r w:rsidR="0090025F">
        <w:rPr>
          <w:rFonts w:cs="Arial"/>
          <w:bCs/>
          <w:i/>
          <w:iCs/>
          <w:color w:val="000000"/>
          <w:szCs w:val="20"/>
        </w:rPr>
        <w:t>,</w:t>
      </w:r>
      <w:r w:rsidR="005C0196" w:rsidRPr="00A352CB">
        <w:rPr>
          <w:rFonts w:cs="Arial"/>
          <w:bCs/>
          <w:i/>
          <w:iCs/>
          <w:color w:val="000000"/>
          <w:szCs w:val="20"/>
        </w:rPr>
        <w:t xml:space="preserve"> z</w:t>
      </w:r>
      <w:r w:rsidR="0090025F">
        <w:rPr>
          <w:rFonts w:cs="Arial"/>
          <w:bCs/>
          <w:i/>
          <w:iCs/>
          <w:color w:val="000000"/>
          <w:szCs w:val="20"/>
        </w:rPr>
        <w:t> </w:t>
      </w:r>
      <w:r w:rsidR="005C0196" w:rsidRPr="00A352CB">
        <w:rPr>
          <w:rFonts w:cs="Arial"/>
          <w:bCs/>
          <w:i/>
          <w:iCs/>
          <w:color w:val="000000"/>
          <w:szCs w:val="20"/>
        </w:rPr>
        <w:t>Ukrajiny</w:t>
      </w:r>
      <w:r w:rsidR="0090025F">
        <w:rPr>
          <w:rFonts w:cs="Arial"/>
          <w:bCs/>
          <w:i/>
          <w:iCs/>
          <w:color w:val="000000"/>
          <w:szCs w:val="20"/>
        </w:rPr>
        <w:t xml:space="preserve"> a se</w:t>
      </w:r>
      <w:r w:rsidR="00984E68" w:rsidRPr="00A352CB">
        <w:rPr>
          <w:i/>
          <w:iCs/>
        </w:rPr>
        <w:t xml:space="preserve"> zvyšující</w:t>
      </w:r>
      <w:r w:rsidR="0090025F">
        <w:rPr>
          <w:i/>
          <w:iCs/>
        </w:rPr>
        <w:t>m</w:t>
      </w:r>
      <w:r w:rsidR="00984E68" w:rsidRPr="00A352CB">
        <w:rPr>
          <w:i/>
          <w:iCs/>
        </w:rPr>
        <w:t xml:space="preserve"> se věk</w:t>
      </w:r>
      <w:r w:rsidR="0090025F">
        <w:rPr>
          <w:i/>
          <w:iCs/>
        </w:rPr>
        <w:t>em</w:t>
      </w:r>
      <w:r w:rsidR="00984E68" w:rsidRPr="00A352CB">
        <w:rPr>
          <w:i/>
          <w:iCs/>
        </w:rPr>
        <w:t xml:space="preserve"> žen při odchodu do důchodu</w:t>
      </w:r>
      <w:r w:rsidR="009540EF" w:rsidRPr="00A352CB">
        <w:rPr>
          <w:i/>
          <w:iCs/>
        </w:rPr>
        <w:t>,</w:t>
      </w:r>
      <w:r w:rsidR="009540EF">
        <w:rPr>
          <w:i/>
          <w:iCs/>
        </w:rPr>
        <w:t>“</w:t>
      </w:r>
      <w:r w:rsidR="009540EF">
        <w:t xml:space="preserve"> uvedla Alena Hykyšová z odboru statistik rozvoje společnosti ČSÚ</w:t>
      </w:r>
      <w:r w:rsidR="00984E68" w:rsidRPr="0064659E">
        <w:t>.</w:t>
      </w:r>
    </w:p>
    <w:p w14:paraId="6C70F0F7" w14:textId="77777777" w:rsidR="005C0196" w:rsidRPr="0064659E" w:rsidRDefault="005C0196" w:rsidP="00AE6D5B"/>
    <w:p w14:paraId="6613F621" w14:textId="01A05BC3" w:rsidR="00CB37AF" w:rsidRDefault="00AE17F0" w:rsidP="00AE6D5B">
      <w:r w:rsidRPr="0064659E">
        <w:t>V</w:t>
      </w:r>
      <w:r w:rsidR="00CB37AF" w:rsidRPr="0064659E">
        <w:t xml:space="preserve"> roce 2022 </w:t>
      </w:r>
      <w:r w:rsidRPr="0064659E">
        <w:t xml:space="preserve">bylo </w:t>
      </w:r>
      <w:r w:rsidR="00CB37AF" w:rsidRPr="0064659E">
        <w:t>v Česku nahlášeno 3 458 tis</w:t>
      </w:r>
      <w:r w:rsidR="001D4175">
        <w:t>íc</w:t>
      </w:r>
      <w:r w:rsidR="00CB37AF" w:rsidRPr="0064659E">
        <w:t xml:space="preserve"> případů pracovní neschopnosti. </w:t>
      </w:r>
      <w:r w:rsidRPr="0064659E">
        <w:t>D</w:t>
      </w:r>
      <w:r w:rsidR="005C0196" w:rsidRPr="0064659E">
        <w:t>rtiv</w:t>
      </w:r>
      <w:r w:rsidRPr="0064659E">
        <w:t>á</w:t>
      </w:r>
      <w:r w:rsidR="005C0196" w:rsidRPr="0064659E">
        <w:t xml:space="preserve"> většin</w:t>
      </w:r>
      <w:r w:rsidRPr="0064659E">
        <w:t>a</w:t>
      </w:r>
      <w:r w:rsidR="00540BBD" w:rsidRPr="0064659E">
        <w:t xml:space="preserve"> (94 %) </w:t>
      </w:r>
      <w:r w:rsidRPr="0064659E">
        <w:t xml:space="preserve">z </w:t>
      </w:r>
      <w:r w:rsidR="00540BBD" w:rsidRPr="0064659E">
        <w:t>důvod</w:t>
      </w:r>
      <w:r w:rsidRPr="0064659E">
        <w:t>u</w:t>
      </w:r>
      <w:r w:rsidR="005C0196" w:rsidRPr="0064659E">
        <w:t xml:space="preserve"> </w:t>
      </w:r>
      <w:r w:rsidR="00540BBD" w:rsidRPr="0064659E">
        <w:t>nemoc</w:t>
      </w:r>
      <w:r w:rsidRPr="0064659E">
        <w:t>i</w:t>
      </w:r>
      <w:r w:rsidR="00540BBD" w:rsidRPr="0064659E">
        <w:t xml:space="preserve">, což zahrnuje i </w:t>
      </w:r>
      <w:r w:rsidR="005C0196" w:rsidRPr="0064659E">
        <w:t>karantény</w:t>
      </w:r>
      <w:r w:rsidR="003E68AB" w:rsidRPr="0064659E">
        <w:t>, zatímco z</w:t>
      </w:r>
      <w:r w:rsidR="005C0196" w:rsidRPr="0064659E">
        <w:t>bylých 217 tis</w:t>
      </w:r>
      <w:r w:rsidR="009540EF">
        <w:t>íc</w:t>
      </w:r>
      <w:r w:rsidR="00540BBD" w:rsidRPr="0064659E">
        <w:t xml:space="preserve"> </w:t>
      </w:r>
      <w:r w:rsidR="003E68AB" w:rsidRPr="0064659E">
        <w:t>neschopenek bylo vystaveno kvůli úrazu</w:t>
      </w:r>
      <w:r w:rsidR="005C0196" w:rsidRPr="0064659E">
        <w:t xml:space="preserve">. </w:t>
      </w:r>
      <w:r w:rsidRPr="0064659E">
        <w:t xml:space="preserve">V přepočtu na 100 pojištěnců </w:t>
      </w:r>
      <w:r w:rsidR="00E36007" w:rsidRPr="0064659E">
        <w:t>připadlo</w:t>
      </w:r>
      <w:r w:rsidR="000618FB">
        <w:t xml:space="preserve"> celkem</w:t>
      </w:r>
      <w:r w:rsidR="00E36007" w:rsidRPr="0064659E">
        <w:t xml:space="preserve"> </w:t>
      </w:r>
      <w:r w:rsidRPr="0064659E">
        <w:t>73 neschopenek.</w:t>
      </w:r>
      <w:r w:rsidR="000618FB">
        <w:t xml:space="preserve"> </w:t>
      </w:r>
      <w:r w:rsidR="00CB37AF" w:rsidRPr="0064659E">
        <w:t xml:space="preserve">Výrazně </w:t>
      </w:r>
      <w:r w:rsidR="00E36007" w:rsidRPr="0064659E">
        <w:t>častěji do pracovní neschopnosti nastupovaly</w:t>
      </w:r>
      <w:r w:rsidR="00CB37AF" w:rsidRPr="0064659E">
        <w:t xml:space="preserve"> ženy. Bylo </w:t>
      </w:r>
      <w:r w:rsidR="00E36007" w:rsidRPr="0064659E">
        <w:t xml:space="preserve">u nich </w:t>
      </w:r>
      <w:r w:rsidR="00CB37AF" w:rsidRPr="0064659E">
        <w:t>evidováno 1 869 tis</w:t>
      </w:r>
      <w:r w:rsidR="001D4175">
        <w:t>íc</w:t>
      </w:r>
      <w:r w:rsidR="002B24D8" w:rsidRPr="0064659E">
        <w:t xml:space="preserve"> </w:t>
      </w:r>
      <w:r w:rsidR="00E36007" w:rsidRPr="0064659E">
        <w:t>neschopenek</w:t>
      </w:r>
      <w:r w:rsidR="00CB37AF" w:rsidRPr="0064659E">
        <w:t>, což je o</w:t>
      </w:r>
      <w:r w:rsidR="00D67E78" w:rsidRPr="0064659E">
        <w:t> </w:t>
      </w:r>
      <w:r w:rsidR="00CB37AF" w:rsidRPr="0064659E">
        <w:t>šestinu případů</w:t>
      </w:r>
      <w:r w:rsidR="00E36007" w:rsidRPr="0064659E">
        <w:t xml:space="preserve"> více</w:t>
      </w:r>
      <w:r w:rsidR="00581B4C" w:rsidRPr="0064659E">
        <w:t>,</w:t>
      </w:r>
      <w:r w:rsidR="00CB37AF" w:rsidRPr="0064659E">
        <w:t xml:space="preserve"> než kolik ve stejném období </w:t>
      </w:r>
      <w:r w:rsidR="00C43AD7" w:rsidRPr="0064659E">
        <w:t>vykázali</w:t>
      </w:r>
      <w:r w:rsidR="00CB37AF" w:rsidRPr="0064659E">
        <w:t xml:space="preserve"> muži (1 589 tis</w:t>
      </w:r>
      <w:r w:rsidR="001D4175">
        <w:t>íc</w:t>
      </w:r>
      <w:r w:rsidR="00CB37AF" w:rsidRPr="0064659E">
        <w:t>).</w:t>
      </w:r>
      <w:r w:rsidR="003E68AB" w:rsidRPr="0064659E">
        <w:t xml:space="preserve"> Na 100 nemocensky pojištěných žen připadalo 78 </w:t>
      </w:r>
      <w:r w:rsidR="00581B4C" w:rsidRPr="0064659E">
        <w:t>neschopností</w:t>
      </w:r>
      <w:r w:rsidR="003E68AB" w:rsidRPr="0064659E">
        <w:t>, na 100 mužů 67.</w:t>
      </w:r>
    </w:p>
    <w:p w14:paraId="439109D9" w14:textId="77777777" w:rsidR="000618FB" w:rsidRPr="0064659E" w:rsidRDefault="000618FB" w:rsidP="00AE6D5B"/>
    <w:p w14:paraId="26D635BE" w14:textId="0125379B" w:rsidR="00CB37AF" w:rsidRPr="0064659E" w:rsidRDefault="00D66D75" w:rsidP="00AE6D5B">
      <w:r w:rsidRPr="0064659E">
        <w:t>Počet neschopenek pro pracovní úraz se v roce 2022 oproti roku 2021 nezměnil</w:t>
      </w:r>
      <w:r w:rsidR="00D67E78" w:rsidRPr="0064659E">
        <w:t>, bylo jich vydáno 45 tis</w:t>
      </w:r>
      <w:r w:rsidR="009540EF">
        <w:t>íc</w:t>
      </w:r>
      <w:r w:rsidRPr="0064659E">
        <w:t>. Stejně jako v předchozím roce došlo k 88 smrtelným pracovním úrazům.</w:t>
      </w:r>
    </w:p>
    <w:p w14:paraId="02D88721" w14:textId="77777777" w:rsidR="003442EF" w:rsidRPr="0064659E" w:rsidRDefault="003442EF" w:rsidP="00AE6D5B"/>
    <w:p w14:paraId="617FB582" w14:textId="7FECE80E" w:rsidR="008A551D" w:rsidRDefault="00581B4C" w:rsidP="003442EF">
      <w:r w:rsidRPr="0064659E">
        <w:t xml:space="preserve">Mezi lety 2010 a 2019 </w:t>
      </w:r>
      <w:r w:rsidR="002B24D8" w:rsidRPr="0064659E">
        <w:t xml:space="preserve">byla průměrná doba pracovní neschopnosti </w:t>
      </w:r>
      <w:r w:rsidR="00765BE7">
        <w:t xml:space="preserve">vždy </w:t>
      </w:r>
      <w:r w:rsidR="002B24D8" w:rsidRPr="0064659E">
        <w:t xml:space="preserve">delší </w:t>
      </w:r>
      <w:r w:rsidRPr="0064659E">
        <w:t>než 40 dnů. Od té doby se</w:t>
      </w:r>
      <w:r w:rsidR="002B24D8" w:rsidRPr="0064659E">
        <w:t xml:space="preserve"> průměrný</w:t>
      </w:r>
      <w:r w:rsidRPr="0064659E">
        <w:t xml:space="preserve"> počet dnů </w:t>
      </w:r>
      <w:r w:rsidR="00765BE7">
        <w:t xml:space="preserve">strávených </w:t>
      </w:r>
      <w:r w:rsidRPr="0064659E">
        <w:t>v pracovní neschopnosti trvale sniž</w:t>
      </w:r>
      <w:r w:rsidR="00765BE7">
        <w:t>oval</w:t>
      </w:r>
      <w:r w:rsidR="002B24D8" w:rsidRPr="0064659E">
        <w:t xml:space="preserve">, což </w:t>
      </w:r>
      <w:r w:rsidR="00765BE7">
        <w:t>bylo</w:t>
      </w:r>
      <w:r w:rsidR="00765BE7" w:rsidRPr="0064659E">
        <w:t xml:space="preserve"> </w:t>
      </w:r>
      <w:r w:rsidR="002B24D8" w:rsidRPr="0064659E">
        <w:t xml:space="preserve">způsobeno větší četností </w:t>
      </w:r>
      <w:r w:rsidR="00F1600A">
        <w:t>kratších</w:t>
      </w:r>
      <w:r w:rsidR="00F1600A" w:rsidRPr="0064659E">
        <w:t xml:space="preserve"> </w:t>
      </w:r>
      <w:r w:rsidR="002B24D8" w:rsidRPr="0064659E">
        <w:t>pracovních neschopností</w:t>
      </w:r>
      <w:r w:rsidRPr="0064659E">
        <w:t>. M</w:t>
      </w:r>
      <w:r w:rsidR="003442EF" w:rsidRPr="0064659E">
        <w:t xml:space="preserve">eziročně </w:t>
      </w:r>
      <w:r w:rsidRPr="0064659E">
        <w:t xml:space="preserve">se doba v pracovní neschopnosti zkrátila </w:t>
      </w:r>
      <w:r w:rsidR="00D67E78" w:rsidRPr="0064659E">
        <w:t>o</w:t>
      </w:r>
      <w:r w:rsidRPr="0064659E">
        <w:t> </w:t>
      </w:r>
      <w:r w:rsidR="00D67E78" w:rsidRPr="0064659E">
        <w:t xml:space="preserve">více než 8 dní, a sice </w:t>
      </w:r>
      <w:r w:rsidR="003442EF" w:rsidRPr="0064659E">
        <w:t>z 35 v r</w:t>
      </w:r>
      <w:r w:rsidR="00AE17F0" w:rsidRPr="0064659E">
        <w:t xml:space="preserve">oce 2021 na 26 dnů v roce 2022. </w:t>
      </w:r>
      <w:r w:rsidR="008A551D">
        <w:t xml:space="preserve">Dá se předpokládat, že to způsobily </w:t>
      </w:r>
      <w:r w:rsidR="00F1600A">
        <w:t>jednak</w:t>
      </w:r>
      <w:r w:rsidR="008A551D">
        <w:t xml:space="preserve"> be</w:t>
      </w:r>
      <w:r w:rsidR="00F1600A">
        <w:t>zpříznakové karantény a izolace, jednak rozsáhlá chřipková epidemie během podzimu. Tyto neschopenky však bývají krátkodobé.</w:t>
      </w:r>
    </w:p>
    <w:p w14:paraId="2D4C084D" w14:textId="77777777" w:rsidR="008A551D" w:rsidRDefault="008A551D" w:rsidP="003442EF"/>
    <w:p w14:paraId="47C4ACF1" w14:textId="263729D1" w:rsidR="00D67E78" w:rsidRPr="0064659E" w:rsidRDefault="00D67E78" w:rsidP="003442EF">
      <w:r w:rsidRPr="0064659E">
        <w:t>V průměru n</w:t>
      </w:r>
      <w:r w:rsidR="003442EF" w:rsidRPr="0064659E">
        <w:t>ejdelší ne</w:t>
      </w:r>
      <w:r w:rsidR="00D67399" w:rsidRPr="0064659E">
        <w:t>schopnost</w:t>
      </w:r>
      <w:r w:rsidRPr="0064659E">
        <w:t xml:space="preserve"> (37 dnů) byla </w:t>
      </w:r>
      <w:r w:rsidR="00584512">
        <w:t xml:space="preserve">loni </w:t>
      </w:r>
      <w:r w:rsidR="00D67399" w:rsidRPr="0064659E">
        <w:t xml:space="preserve">zaznamenána </w:t>
      </w:r>
      <w:r w:rsidRPr="0064659E">
        <w:t>v</w:t>
      </w:r>
      <w:r w:rsidR="002B24D8" w:rsidRPr="0064659E">
        <w:t xml:space="preserve"> ekonomických </w:t>
      </w:r>
      <w:r w:rsidRPr="0064659E">
        <w:t>sekcích</w:t>
      </w:r>
      <w:r w:rsidR="003442EF" w:rsidRPr="0064659E">
        <w:t xml:space="preserve"> Zemědělství, lesnictví, rybářství a</w:t>
      </w:r>
      <w:r w:rsidR="00581B4C" w:rsidRPr="0064659E">
        <w:t> </w:t>
      </w:r>
      <w:r w:rsidR="003442EF" w:rsidRPr="0064659E">
        <w:t xml:space="preserve">Ubytování, stravování a pohostinství (36). </w:t>
      </w:r>
      <w:r w:rsidRPr="0064659E">
        <w:t>Naopak n</w:t>
      </w:r>
      <w:r w:rsidR="003442EF" w:rsidRPr="0064659E">
        <w:t xml:space="preserve">ejkratší </w:t>
      </w:r>
      <w:r w:rsidR="00D67399" w:rsidRPr="0064659E">
        <w:t>neschopenku</w:t>
      </w:r>
      <w:r w:rsidRPr="0064659E">
        <w:t xml:space="preserve"> si vyžádaly indispozice</w:t>
      </w:r>
      <w:r w:rsidR="003442EF" w:rsidRPr="0064659E">
        <w:t xml:space="preserve"> v</w:t>
      </w:r>
      <w:r w:rsidRPr="0064659E">
        <w:t xml:space="preserve"> sekci</w:t>
      </w:r>
      <w:r w:rsidR="003442EF" w:rsidRPr="0064659E">
        <w:t xml:space="preserve"> Vzdělávání a v ICT činnostech (shodně 17).</w:t>
      </w:r>
      <w:r w:rsidRPr="0064659E">
        <w:t xml:space="preserve"> </w:t>
      </w:r>
    </w:p>
    <w:p w14:paraId="5F2B7CFB" w14:textId="77777777" w:rsidR="00D67E78" w:rsidRPr="0064659E" w:rsidRDefault="00D67E78" w:rsidP="003442EF"/>
    <w:p w14:paraId="22669B74" w14:textId="3054CEEC" w:rsidR="003442EF" w:rsidRDefault="00765BE7" w:rsidP="003442EF">
      <w:r>
        <w:t>Podrobnější údaje přináší</w:t>
      </w:r>
      <w:r w:rsidR="00D67E78" w:rsidRPr="0064659E">
        <w:t xml:space="preserve"> </w:t>
      </w:r>
      <w:r w:rsidR="00D67399" w:rsidRPr="0064659E">
        <w:t>publikac</w:t>
      </w:r>
      <w:r>
        <w:t>e</w:t>
      </w:r>
      <w:r w:rsidR="00D67E78" w:rsidRPr="0064659E">
        <w:t xml:space="preserve"> </w:t>
      </w:r>
      <w:hyperlink r:id="rId7" w:history="1">
        <w:r w:rsidR="00D67E78" w:rsidRPr="008A551D">
          <w:rPr>
            <w:rStyle w:val="Hypertextovodkaz"/>
            <w:i/>
          </w:rPr>
          <w:t>Pracovní neschopnost pro nemoc a úraz v České republice za rok 2022</w:t>
        </w:r>
      </w:hyperlink>
      <w:r>
        <w:t>, dostupná na webu ČSÚ.</w:t>
      </w:r>
    </w:p>
    <w:p w14:paraId="615858BD" w14:textId="06E97F78" w:rsidR="000618FB" w:rsidRDefault="000618FB" w:rsidP="00AE6D5B"/>
    <w:p w14:paraId="0455CD27" w14:textId="77777777" w:rsidR="00765BE7" w:rsidRDefault="00765BE7" w:rsidP="00765BE7">
      <w:pPr>
        <w:spacing w:line="240" w:lineRule="auto"/>
        <w:rPr>
          <w:b/>
        </w:rPr>
      </w:pPr>
      <w:r>
        <w:rPr>
          <w:b/>
        </w:rPr>
        <w:t>Kontakt:</w:t>
      </w:r>
    </w:p>
    <w:p w14:paraId="6AAC0AEF" w14:textId="77777777" w:rsidR="00765BE7" w:rsidRDefault="00765BE7" w:rsidP="00765BE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652C74BF" w14:textId="77777777" w:rsidR="00765BE7" w:rsidRDefault="00765BE7" w:rsidP="00765BE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7587C23D" w14:textId="77777777" w:rsidR="00765BE7" w:rsidRDefault="00765BE7" w:rsidP="00765BE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5DBDFBD4" w14:textId="35AA83ED" w:rsidR="004920AD" w:rsidRDefault="00765BE7" w:rsidP="001D4175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p w14:paraId="6993FA54" w14:textId="77777777" w:rsidR="006179BC" w:rsidRPr="004920AD" w:rsidRDefault="006179BC" w:rsidP="001D4175">
      <w:pPr>
        <w:spacing w:line="240" w:lineRule="auto"/>
      </w:pPr>
    </w:p>
    <w:sectPr w:rsidR="006179BC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41A05" w14:textId="77777777" w:rsidR="00803482" w:rsidRDefault="00803482" w:rsidP="00BA6370">
      <w:r>
        <w:separator/>
      </w:r>
    </w:p>
  </w:endnote>
  <w:endnote w:type="continuationSeparator" w:id="0">
    <w:p w14:paraId="760B1BE2" w14:textId="77777777" w:rsidR="00803482" w:rsidRDefault="0080348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E6DA2" w14:textId="748160A5" w:rsidR="003D0499" w:rsidRDefault="00320A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2FF6A3" wp14:editId="7AC1B673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894ED3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19A1D816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70EB78E4" w14:textId="648DB393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50F63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50F63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03482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50F63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2FF6A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67894ED3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19A1D816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70EB78E4" w14:textId="648DB393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50F63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50F63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03482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50F63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7115AC8B" wp14:editId="0882375E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18F4A1A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9172A" w14:textId="77777777" w:rsidR="00803482" w:rsidRDefault="00803482" w:rsidP="00BA6370">
      <w:r>
        <w:separator/>
      </w:r>
    </w:p>
  </w:footnote>
  <w:footnote w:type="continuationSeparator" w:id="0">
    <w:p w14:paraId="1D640755" w14:textId="77777777" w:rsidR="00803482" w:rsidRDefault="0080348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CF2D4" w14:textId="49A42940" w:rsidR="003D0499" w:rsidRDefault="00320A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9005E57" wp14:editId="4A340B59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A16F999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5C"/>
    <w:rsid w:val="00043BF4"/>
    <w:rsid w:val="000618FB"/>
    <w:rsid w:val="000842D2"/>
    <w:rsid w:val="000843A5"/>
    <w:rsid w:val="000B6F63"/>
    <w:rsid w:val="000C435D"/>
    <w:rsid w:val="00127C1F"/>
    <w:rsid w:val="001330C1"/>
    <w:rsid w:val="001404AB"/>
    <w:rsid w:val="00146745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D4175"/>
    <w:rsid w:val="002064F3"/>
    <w:rsid w:val="002070FB"/>
    <w:rsid w:val="00213729"/>
    <w:rsid w:val="002272A6"/>
    <w:rsid w:val="002406FA"/>
    <w:rsid w:val="002460EA"/>
    <w:rsid w:val="002848DA"/>
    <w:rsid w:val="002B24D8"/>
    <w:rsid w:val="002B2E47"/>
    <w:rsid w:val="002D6A6C"/>
    <w:rsid w:val="0031759F"/>
    <w:rsid w:val="00320A2E"/>
    <w:rsid w:val="00322412"/>
    <w:rsid w:val="003301A3"/>
    <w:rsid w:val="003442EF"/>
    <w:rsid w:val="0035578A"/>
    <w:rsid w:val="0036777B"/>
    <w:rsid w:val="0038282A"/>
    <w:rsid w:val="00397580"/>
    <w:rsid w:val="003A1794"/>
    <w:rsid w:val="003A45C8"/>
    <w:rsid w:val="003B1A76"/>
    <w:rsid w:val="003C2DCF"/>
    <w:rsid w:val="003C7FE7"/>
    <w:rsid w:val="003D02AA"/>
    <w:rsid w:val="003D0499"/>
    <w:rsid w:val="003E68AB"/>
    <w:rsid w:val="003F526A"/>
    <w:rsid w:val="00405244"/>
    <w:rsid w:val="00413A9D"/>
    <w:rsid w:val="004436EE"/>
    <w:rsid w:val="0045547F"/>
    <w:rsid w:val="004920AD"/>
    <w:rsid w:val="004B54A8"/>
    <w:rsid w:val="004D05B3"/>
    <w:rsid w:val="004E479E"/>
    <w:rsid w:val="004E583B"/>
    <w:rsid w:val="004F78E6"/>
    <w:rsid w:val="00512D99"/>
    <w:rsid w:val="00531DBB"/>
    <w:rsid w:val="00540BBD"/>
    <w:rsid w:val="00581B4C"/>
    <w:rsid w:val="00584512"/>
    <w:rsid w:val="005C0196"/>
    <w:rsid w:val="005F3634"/>
    <w:rsid w:val="005F699D"/>
    <w:rsid w:val="005F79FB"/>
    <w:rsid w:val="00604406"/>
    <w:rsid w:val="00605F4A"/>
    <w:rsid w:val="00607822"/>
    <w:rsid w:val="006103AA"/>
    <w:rsid w:val="006113AB"/>
    <w:rsid w:val="00613BBF"/>
    <w:rsid w:val="006179BC"/>
    <w:rsid w:val="00622B80"/>
    <w:rsid w:val="00630972"/>
    <w:rsid w:val="0064139A"/>
    <w:rsid w:val="0064659E"/>
    <w:rsid w:val="00675D16"/>
    <w:rsid w:val="006E010A"/>
    <w:rsid w:val="006E024F"/>
    <w:rsid w:val="006E4E81"/>
    <w:rsid w:val="00707F7D"/>
    <w:rsid w:val="00717EC5"/>
    <w:rsid w:val="00727525"/>
    <w:rsid w:val="00737B80"/>
    <w:rsid w:val="00752101"/>
    <w:rsid w:val="00765BE7"/>
    <w:rsid w:val="007A57F2"/>
    <w:rsid w:val="007B1333"/>
    <w:rsid w:val="007D4442"/>
    <w:rsid w:val="007E09B5"/>
    <w:rsid w:val="007F4AEB"/>
    <w:rsid w:val="007F75B2"/>
    <w:rsid w:val="00803482"/>
    <w:rsid w:val="008043C4"/>
    <w:rsid w:val="00831B1B"/>
    <w:rsid w:val="00861D0E"/>
    <w:rsid w:val="00867569"/>
    <w:rsid w:val="008A551D"/>
    <w:rsid w:val="008A750A"/>
    <w:rsid w:val="008C384C"/>
    <w:rsid w:val="008D0F11"/>
    <w:rsid w:val="008D31D3"/>
    <w:rsid w:val="008F35B4"/>
    <w:rsid w:val="008F73B4"/>
    <w:rsid w:val="0090025F"/>
    <w:rsid w:val="009058FC"/>
    <w:rsid w:val="00934FE7"/>
    <w:rsid w:val="0094402F"/>
    <w:rsid w:val="009540EF"/>
    <w:rsid w:val="009668FF"/>
    <w:rsid w:val="00984E68"/>
    <w:rsid w:val="009947ED"/>
    <w:rsid w:val="009B55B1"/>
    <w:rsid w:val="00A00672"/>
    <w:rsid w:val="00A352CB"/>
    <w:rsid w:val="00A365FE"/>
    <w:rsid w:val="00A4343D"/>
    <w:rsid w:val="00A502F1"/>
    <w:rsid w:val="00A50F63"/>
    <w:rsid w:val="00A70A83"/>
    <w:rsid w:val="00A81EB3"/>
    <w:rsid w:val="00A842CF"/>
    <w:rsid w:val="00AB70B1"/>
    <w:rsid w:val="00AE17F0"/>
    <w:rsid w:val="00AE6D5B"/>
    <w:rsid w:val="00B00C1D"/>
    <w:rsid w:val="00B03E21"/>
    <w:rsid w:val="00B40D47"/>
    <w:rsid w:val="00B565EB"/>
    <w:rsid w:val="00BA439F"/>
    <w:rsid w:val="00BA6370"/>
    <w:rsid w:val="00BD66AA"/>
    <w:rsid w:val="00BF2E66"/>
    <w:rsid w:val="00C269D4"/>
    <w:rsid w:val="00C4160D"/>
    <w:rsid w:val="00C43AD7"/>
    <w:rsid w:val="00C52466"/>
    <w:rsid w:val="00C8406E"/>
    <w:rsid w:val="00CB2709"/>
    <w:rsid w:val="00CB37AF"/>
    <w:rsid w:val="00CB6F89"/>
    <w:rsid w:val="00CD3AE8"/>
    <w:rsid w:val="00CD4431"/>
    <w:rsid w:val="00CE228C"/>
    <w:rsid w:val="00CF545B"/>
    <w:rsid w:val="00D018F0"/>
    <w:rsid w:val="00D26BF7"/>
    <w:rsid w:val="00D27074"/>
    <w:rsid w:val="00D27D69"/>
    <w:rsid w:val="00D448C2"/>
    <w:rsid w:val="00D666C3"/>
    <w:rsid w:val="00D66D75"/>
    <w:rsid w:val="00D67399"/>
    <w:rsid w:val="00D67E78"/>
    <w:rsid w:val="00DB3587"/>
    <w:rsid w:val="00DC0D7B"/>
    <w:rsid w:val="00DE585C"/>
    <w:rsid w:val="00DF47FE"/>
    <w:rsid w:val="00E15790"/>
    <w:rsid w:val="00E2374E"/>
    <w:rsid w:val="00E26704"/>
    <w:rsid w:val="00E26875"/>
    <w:rsid w:val="00E27C40"/>
    <w:rsid w:val="00E31980"/>
    <w:rsid w:val="00E36007"/>
    <w:rsid w:val="00E57646"/>
    <w:rsid w:val="00E6423C"/>
    <w:rsid w:val="00E93830"/>
    <w:rsid w:val="00E93E0E"/>
    <w:rsid w:val="00EB1ED3"/>
    <w:rsid w:val="00EC2D51"/>
    <w:rsid w:val="00ED34AC"/>
    <w:rsid w:val="00F1600A"/>
    <w:rsid w:val="00F166B1"/>
    <w:rsid w:val="00F26395"/>
    <w:rsid w:val="00F46D88"/>
    <w:rsid w:val="00F46F18"/>
    <w:rsid w:val="00F928AC"/>
    <w:rsid w:val="00FA06BD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8076CFB"/>
  <w15:docId w15:val="{1694266F-C56C-463C-86CB-D40F040F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43A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3AD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3AD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3A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3AD7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BD66AA"/>
    <w:rPr>
      <w:rFonts w:ascii="Arial" w:hAnsi="Arial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5BE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D41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racovni-neschopnost-pro-nemoc-a-uraz-v-ceske-republice-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ykysova23070\Downloads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F0004-9483-4AD7-BB7C-AA7A75A8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1</TotalTime>
  <Pages>1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2623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Hykyšová Alena</dc:creator>
  <cp:lastModifiedBy>Cieslar Jan</cp:lastModifiedBy>
  <cp:revision>2</cp:revision>
  <dcterms:created xsi:type="dcterms:W3CDTF">2023-05-31T10:56:00Z</dcterms:created>
  <dcterms:modified xsi:type="dcterms:W3CDTF">2023-05-31T10:56:00Z</dcterms:modified>
</cp:coreProperties>
</file>