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8AD8" w14:textId="3EE79D64" w:rsidR="00867569" w:rsidRPr="00AE6D5B" w:rsidRDefault="009D3292" w:rsidP="0019243B">
      <w:pPr>
        <w:pStyle w:val="Datum"/>
      </w:pPr>
      <w:r>
        <w:t>12</w:t>
      </w:r>
      <w:r w:rsidR="00CD4B98" w:rsidRPr="003A2A99">
        <w:t xml:space="preserve">. </w:t>
      </w:r>
      <w:r>
        <w:t>září</w:t>
      </w:r>
      <w:r w:rsidR="003A2A99" w:rsidRPr="003A2A99">
        <w:t xml:space="preserve"> 2023</w:t>
      </w:r>
    </w:p>
    <w:p w14:paraId="34C958A9" w14:textId="43EDA53C" w:rsidR="00867569" w:rsidRPr="00AE6D5B" w:rsidRDefault="007D733A" w:rsidP="0019243B">
      <w:pPr>
        <w:pStyle w:val="Nzev"/>
      </w:pPr>
      <w:bookmarkStart w:id="0" w:name="_GoBack"/>
      <w:r>
        <w:t xml:space="preserve">ČSÚ </w:t>
      </w:r>
      <w:r w:rsidR="007539C9">
        <w:t>zjišťuje</w:t>
      </w:r>
      <w:r w:rsidR="00593671">
        <w:t>, jak se žije lidem se zdravotním postižením</w:t>
      </w:r>
    </w:p>
    <w:bookmarkEnd w:id="0"/>
    <w:p w14:paraId="0184ED3B" w14:textId="5DF9F0B7" w:rsidR="000B7BE7" w:rsidRDefault="00D952E7" w:rsidP="00A67BCC">
      <w:pPr>
        <w:rPr>
          <w:rFonts w:cs="Arial"/>
          <w:b/>
        </w:rPr>
      </w:pPr>
      <w:r>
        <w:rPr>
          <w:rFonts w:cs="Arial"/>
          <w:b/>
        </w:rPr>
        <w:t>Český statistický úřad odstartoval terénní fázi</w:t>
      </w:r>
      <w:r w:rsidRPr="00D952E7">
        <w:rPr>
          <w:rFonts w:cs="Arial"/>
          <w:b/>
        </w:rPr>
        <w:t xml:space="preserve"> výběrového šetření osob se zdravotním omezením</w:t>
      </w:r>
      <w:r w:rsidR="006B297F">
        <w:rPr>
          <w:rFonts w:cs="Arial"/>
          <w:b/>
        </w:rPr>
        <w:t xml:space="preserve"> (VŠPO)</w:t>
      </w:r>
      <w:r w:rsidRPr="00D952E7">
        <w:rPr>
          <w:rFonts w:cs="Arial"/>
          <w:b/>
        </w:rPr>
        <w:t>. Tazatelky a tazatelé ČSÚ během druhé poloviny letošního a následně i příštího roku navštíví zhruba 6 000 domácností</w:t>
      </w:r>
      <w:r>
        <w:rPr>
          <w:rFonts w:cs="Arial"/>
          <w:b/>
        </w:rPr>
        <w:t xml:space="preserve">, jejichž </w:t>
      </w:r>
      <w:r w:rsidRPr="00D952E7">
        <w:rPr>
          <w:rFonts w:cs="Arial"/>
          <w:b/>
        </w:rPr>
        <w:t>člen</w:t>
      </w:r>
      <w:r>
        <w:rPr>
          <w:rFonts w:cs="Arial"/>
          <w:b/>
        </w:rPr>
        <w:t>ové</w:t>
      </w:r>
      <w:r w:rsidRPr="00D952E7">
        <w:rPr>
          <w:rFonts w:cs="Arial"/>
          <w:b/>
        </w:rPr>
        <w:t xml:space="preserve"> se kvůli svým zdravotním </w:t>
      </w:r>
      <w:r w:rsidR="007539C9">
        <w:rPr>
          <w:rFonts w:cs="Arial"/>
          <w:b/>
        </w:rPr>
        <w:t>potížím</w:t>
      </w:r>
      <w:r w:rsidRPr="00D952E7">
        <w:rPr>
          <w:rFonts w:cs="Arial"/>
          <w:b/>
        </w:rPr>
        <w:t xml:space="preserve"> dlouhodobě potýkají s </w:t>
      </w:r>
      <w:r w:rsidR="00E90183">
        <w:rPr>
          <w:rFonts w:cs="Arial"/>
          <w:b/>
        </w:rPr>
        <w:t>omezeními</w:t>
      </w:r>
      <w:r w:rsidR="00E90183" w:rsidRPr="00D952E7">
        <w:rPr>
          <w:rFonts w:cs="Arial"/>
          <w:b/>
        </w:rPr>
        <w:t xml:space="preserve"> </w:t>
      </w:r>
      <w:r w:rsidRPr="00D952E7">
        <w:rPr>
          <w:rFonts w:cs="Arial"/>
          <w:b/>
        </w:rPr>
        <w:t>v běžném životě</w:t>
      </w:r>
      <w:r>
        <w:rPr>
          <w:rFonts w:cs="Arial"/>
          <w:b/>
        </w:rPr>
        <w:t xml:space="preserve">. </w:t>
      </w:r>
      <w:r w:rsidRPr="00D952E7">
        <w:rPr>
          <w:rFonts w:cs="Arial"/>
          <w:b/>
        </w:rPr>
        <w:t xml:space="preserve">Výsledky pomohou zmapovat </w:t>
      </w:r>
      <w:r>
        <w:rPr>
          <w:rFonts w:cs="Arial"/>
          <w:b/>
        </w:rPr>
        <w:t xml:space="preserve">jejich životní </w:t>
      </w:r>
      <w:r w:rsidRPr="00D952E7">
        <w:rPr>
          <w:rFonts w:cs="Arial"/>
          <w:b/>
        </w:rPr>
        <w:t>situaci</w:t>
      </w:r>
      <w:r>
        <w:rPr>
          <w:rFonts w:cs="Arial"/>
          <w:b/>
        </w:rPr>
        <w:t xml:space="preserve"> </w:t>
      </w:r>
      <w:r w:rsidRPr="00D952E7">
        <w:rPr>
          <w:rFonts w:cs="Arial"/>
          <w:b/>
        </w:rPr>
        <w:t>a poslouž</w:t>
      </w:r>
      <w:r>
        <w:rPr>
          <w:rFonts w:cs="Arial"/>
          <w:b/>
        </w:rPr>
        <w:t>í</w:t>
      </w:r>
      <w:r w:rsidRPr="00D952E7">
        <w:rPr>
          <w:rFonts w:cs="Arial"/>
          <w:b/>
        </w:rPr>
        <w:t xml:space="preserve"> pro lepší nastavení politik a programů zdravotní a sociální péče.</w:t>
      </w:r>
    </w:p>
    <w:p w14:paraId="61382169" w14:textId="1F34F184" w:rsidR="00D952E7" w:rsidRDefault="00D952E7" w:rsidP="00A67BCC">
      <w:pPr>
        <w:rPr>
          <w:rFonts w:cs="Arial"/>
          <w:b/>
        </w:rPr>
      </w:pPr>
    </w:p>
    <w:p w14:paraId="06B67CBD" w14:textId="000C42AF" w:rsidR="00D952E7" w:rsidRDefault="00A37876" w:rsidP="00D952E7">
      <w:pPr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Obdobné</w:t>
      </w:r>
      <w:r w:rsidR="00B838C0" w:rsidRPr="00D952E7">
        <w:rPr>
          <w:rFonts w:cs="Arial"/>
          <w:shd w:val="clear" w:color="auto" w:fill="FFFFFF"/>
        </w:rPr>
        <w:t xml:space="preserve"> šetření proběhl</w:t>
      </w:r>
      <w:r w:rsidR="00E90183">
        <w:rPr>
          <w:rFonts w:cs="Arial"/>
          <w:shd w:val="clear" w:color="auto" w:fill="FFFFFF"/>
        </w:rPr>
        <w:t>o</w:t>
      </w:r>
      <w:r w:rsidR="00B838C0" w:rsidRPr="00D952E7">
        <w:rPr>
          <w:rFonts w:cs="Arial"/>
          <w:shd w:val="clear" w:color="auto" w:fill="FFFFFF"/>
        </w:rPr>
        <w:t xml:space="preserve"> v</w:t>
      </w:r>
      <w:r w:rsidR="00B838C0">
        <w:rPr>
          <w:rFonts w:cs="Arial"/>
          <w:shd w:val="clear" w:color="auto" w:fill="FFFFFF"/>
        </w:rPr>
        <w:t> </w:t>
      </w:r>
      <w:r w:rsidR="00B838C0" w:rsidRPr="00D952E7">
        <w:rPr>
          <w:rFonts w:cs="Arial"/>
          <w:shd w:val="clear" w:color="auto" w:fill="FFFFFF"/>
        </w:rPr>
        <w:t>Česk</w:t>
      </w:r>
      <w:r w:rsidR="00B838C0">
        <w:rPr>
          <w:rFonts w:cs="Arial"/>
          <w:shd w:val="clear" w:color="auto" w:fill="FFFFFF"/>
        </w:rPr>
        <w:t>u naposledy</w:t>
      </w:r>
      <w:r w:rsidR="00B838C0" w:rsidRPr="00D952E7">
        <w:rPr>
          <w:rFonts w:cs="Arial"/>
          <w:shd w:val="clear" w:color="auto" w:fill="FFFFFF"/>
        </w:rPr>
        <w:t xml:space="preserve"> v roce 2018</w:t>
      </w:r>
      <w:r>
        <w:rPr>
          <w:rFonts w:cs="Arial"/>
          <w:shd w:val="clear" w:color="auto" w:fill="FFFFFF"/>
        </w:rPr>
        <w:t xml:space="preserve"> a z</w:t>
      </w:r>
      <w:r w:rsidR="00B838C0">
        <w:rPr>
          <w:rFonts w:cs="Arial"/>
          <w:shd w:val="clear" w:color="auto" w:fill="FFFFFF"/>
        </w:rPr>
        <w:t xml:space="preserve"> jeho </w:t>
      </w:r>
      <w:hyperlink r:id="rId11" w:history="1">
        <w:r w:rsidR="00B838C0" w:rsidRPr="00482ED6">
          <w:rPr>
            <w:rStyle w:val="Hypertextovodkaz"/>
            <w:rFonts w:cs="Arial"/>
            <w:shd w:val="clear" w:color="auto" w:fill="FFFFFF"/>
          </w:rPr>
          <w:t>výsledků</w:t>
        </w:r>
      </w:hyperlink>
      <w:r w:rsidR="00B838C0">
        <w:rPr>
          <w:rFonts w:cs="Arial"/>
          <w:shd w:val="clear" w:color="auto" w:fill="FFFFFF"/>
        </w:rPr>
        <w:t xml:space="preserve"> vyplynulo, že m</w:t>
      </w:r>
      <w:r w:rsidR="00B838C0">
        <w:t>ezi obyvateli Česka ve věku 15 a více let bylo přibližně 13 % osob</w:t>
      </w:r>
      <w:r>
        <w:t xml:space="preserve"> s dlouhodobým zdravotním omezením.</w:t>
      </w:r>
      <w:r w:rsidR="00B838C0">
        <w:t xml:space="preserve"> </w:t>
      </w:r>
      <w:r w:rsidR="00593671">
        <w:t>V</w:t>
      </w:r>
      <w:r w:rsidR="00B838C0">
        <w:t xml:space="preserve">íce než polovinu </w:t>
      </w:r>
      <w:r w:rsidR="00D50076">
        <w:t xml:space="preserve">z nich </w:t>
      </w:r>
      <w:r w:rsidR="00B838C0">
        <w:t>tvořili senioři ve věku nad 65 let</w:t>
      </w:r>
      <w:r>
        <w:t xml:space="preserve">. </w:t>
      </w:r>
      <w:r w:rsidR="001F4390">
        <w:t>Šetření z</w:t>
      </w:r>
      <w:r w:rsidR="00D952E7">
        <w:t>jišťuje, co</w:t>
      </w:r>
      <w:r w:rsidR="00A71A0A">
        <w:t xml:space="preserve"> </w:t>
      </w:r>
      <w:r w:rsidR="00D952E7">
        <w:t xml:space="preserve">zdravotní potíže způsobilo, zda </w:t>
      </w:r>
      <w:r w:rsidR="00E90183">
        <w:t xml:space="preserve">tito lidé </w:t>
      </w:r>
      <w:r w:rsidR="00D952E7">
        <w:t xml:space="preserve">pracují, </w:t>
      </w:r>
      <w:r w:rsidR="002C7EB4">
        <w:t>jestli</w:t>
      </w:r>
      <w:r w:rsidR="001F4390">
        <w:t xml:space="preserve"> jim někdo pomáhá </w:t>
      </w:r>
      <w:r w:rsidR="00903CE6">
        <w:t>a jestli</w:t>
      </w:r>
      <w:r w:rsidR="00D952E7">
        <w:t xml:space="preserve"> využívají kompenzační pomůcky.</w:t>
      </w:r>
      <w:r w:rsidR="002857BE" w:rsidRPr="0019243B">
        <w:rPr>
          <w:rFonts w:cs="Arial"/>
          <w:b/>
        </w:rPr>
        <w:t xml:space="preserve"> </w:t>
      </w:r>
      <w:r w:rsidR="00D952E7">
        <w:t xml:space="preserve">Obsahem jsou ale i otázky zaměřené na to, </w:t>
      </w:r>
      <w:r w:rsidR="00E90183">
        <w:t xml:space="preserve">jakým </w:t>
      </w:r>
      <w:r w:rsidR="00D952E7">
        <w:t>komplikac</w:t>
      </w:r>
      <w:r w:rsidR="00E90183">
        <w:t xml:space="preserve">ím </w:t>
      </w:r>
      <w:r w:rsidR="00D952E7">
        <w:t xml:space="preserve">lidé se zdravotními potížemi </w:t>
      </w:r>
      <w:r w:rsidR="00E90183">
        <w:t>čelí</w:t>
      </w:r>
      <w:r w:rsidR="00D952E7">
        <w:t xml:space="preserve">. </w:t>
      </w:r>
    </w:p>
    <w:p w14:paraId="5740CE8B" w14:textId="4C76EC63" w:rsidR="00D952E7" w:rsidRDefault="00D952E7" w:rsidP="00D952E7">
      <w:pPr>
        <w:spacing w:line="240" w:lineRule="auto"/>
        <w:rPr>
          <w:rFonts w:cs="Arial"/>
          <w:shd w:val="clear" w:color="auto" w:fill="FFFFFF"/>
        </w:rPr>
      </w:pPr>
    </w:p>
    <w:p w14:paraId="2EAC56FB" w14:textId="2886C584" w:rsidR="004156EC" w:rsidRDefault="00D952E7" w:rsidP="00D952E7">
      <w:pPr>
        <w:spacing w:line="240" w:lineRule="auto"/>
        <w:rPr>
          <w:rFonts w:cs="Arial"/>
          <w:shd w:val="clear" w:color="auto" w:fill="FFFFFF"/>
        </w:rPr>
      </w:pPr>
      <w:r w:rsidRPr="004156EC">
        <w:rPr>
          <w:rFonts w:cs="Arial"/>
          <w:i/>
          <w:shd w:val="clear" w:color="auto" w:fill="FFFFFF"/>
        </w:rPr>
        <w:t>„V aktuálním šetření jsme se více zaměřili na d</w:t>
      </w:r>
      <w:r w:rsidR="004156EC" w:rsidRPr="004156EC">
        <w:rPr>
          <w:rFonts w:cs="Arial"/>
          <w:i/>
          <w:shd w:val="clear" w:color="auto" w:fill="FFFFFF"/>
        </w:rPr>
        <w:t>ůvody, proč některým lidem se zdravotním postižením</w:t>
      </w:r>
      <w:r w:rsidRPr="004156EC">
        <w:rPr>
          <w:rFonts w:cs="Arial"/>
          <w:i/>
          <w:shd w:val="clear" w:color="auto" w:fill="FFFFFF"/>
        </w:rPr>
        <w:t xml:space="preserve"> chybí potřebné pomůcky nebo pomoc druhé osoby. </w:t>
      </w:r>
      <w:r w:rsidR="004156EC" w:rsidRPr="004156EC">
        <w:rPr>
          <w:rFonts w:cs="Arial"/>
          <w:i/>
          <w:shd w:val="clear" w:color="auto" w:fill="FFFFFF"/>
        </w:rPr>
        <w:t xml:space="preserve">Zajímá nás, zda je to kvůli nedostatku </w:t>
      </w:r>
      <w:r w:rsidRPr="004156EC">
        <w:rPr>
          <w:rFonts w:cs="Arial"/>
          <w:i/>
          <w:shd w:val="clear" w:color="auto" w:fill="FFFFFF"/>
        </w:rPr>
        <w:t>finanční</w:t>
      </w:r>
      <w:r w:rsidR="004156EC" w:rsidRPr="004156EC">
        <w:rPr>
          <w:rFonts w:cs="Arial"/>
          <w:i/>
          <w:shd w:val="clear" w:color="auto" w:fill="FFFFFF"/>
        </w:rPr>
        <w:t>ch prostředků</w:t>
      </w:r>
      <w:r w:rsidRPr="004156EC">
        <w:rPr>
          <w:rFonts w:cs="Arial"/>
          <w:i/>
          <w:shd w:val="clear" w:color="auto" w:fill="FFFFFF"/>
        </w:rPr>
        <w:t xml:space="preserve">, </w:t>
      </w:r>
      <w:r w:rsidR="004156EC" w:rsidRPr="004156EC">
        <w:rPr>
          <w:rFonts w:cs="Arial"/>
          <w:i/>
          <w:shd w:val="clear" w:color="auto" w:fill="FFFFFF"/>
        </w:rPr>
        <w:t>ne</w:t>
      </w:r>
      <w:r w:rsidRPr="004156EC">
        <w:rPr>
          <w:rFonts w:cs="Arial"/>
          <w:i/>
          <w:shd w:val="clear" w:color="auto" w:fill="FFFFFF"/>
        </w:rPr>
        <w:t>dostupn</w:t>
      </w:r>
      <w:r w:rsidR="004156EC" w:rsidRPr="004156EC">
        <w:rPr>
          <w:rFonts w:cs="Arial"/>
          <w:i/>
          <w:shd w:val="clear" w:color="auto" w:fill="FFFFFF"/>
        </w:rPr>
        <w:t>ost</w:t>
      </w:r>
      <w:r w:rsidR="00A71A0A">
        <w:rPr>
          <w:rFonts w:cs="Arial"/>
          <w:i/>
          <w:shd w:val="clear" w:color="auto" w:fill="FFFFFF"/>
        </w:rPr>
        <w:t>i</w:t>
      </w:r>
      <w:r w:rsidR="004156EC" w:rsidRPr="004156EC">
        <w:rPr>
          <w:rFonts w:cs="Arial"/>
          <w:i/>
          <w:shd w:val="clear" w:color="auto" w:fill="FFFFFF"/>
        </w:rPr>
        <w:t xml:space="preserve"> </w:t>
      </w:r>
      <w:r w:rsidRPr="004156EC">
        <w:rPr>
          <w:rFonts w:cs="Arial"/>
          <w:i/>
          <w:shd w:val="clear" w:color="auto" w:fill="FFFFFF"/>
        </w:rPr>
        <w:t>služ</w:t>
      </w:r>
      <w:r w:rsidR="004156EC" w:rsidRPr="004156EC">
        <w:rPr>
          <w:rFonts w:cs="Arial"/>
          <w:i/>
          <w:shd w:val="clear" w:color="auto" w:fill="FFFFFF"/>
        </w:rPr>
        <w:t>e</w:t>
      </w:r>
      <w:r w:rsidRPr="004156EC">
        <w:rPr>
          <w:rFonts w:cs="Arial"/>
          <w:i/>
          <w:shd w:val="clear" w:color="auto" w:fill="FFFFFF"/>
        </w:rPr>
        <w:t>b či pomůc</w:t>
      </w:r>
      <w:r w:rsidR="004156EC" w:rsidRPr="004156EC">
        <w:rPr>
          <w:rFonts w:cs="Arial"/>
          <w:i/>
          <w:shd w:val="clear" w:color="auto" w:fill="FFFFFF"/>
        </w:rPr>
        <w:t>ek</w:t>
      </w:r>
      <w:r w:rsidRPr="004156EC">
        <w:rPr>
          <w:rFonts w:cs="Arial"/>
          <w:i/>
          <w:shd w:val="clear" w:color="auto" w:fill="FFFFFF"/>
        </w:rPr>
        <w:t xml:space="preserve"> nebo </w:t>
      </w:r>
      <w:r w:rsidR="004156EC" w:rsidRPr="004156EC">
        <w:rPr>
          <w:rFonts w:cs="Arial"/>
          <w:i/>
          <w:shd w:val="clear" w:color="auto" w:fill="FFFFFF"/>
        </w:rPr>
        <w:t>chybějícím</w:t>
      </w:r>
      <w:r w:rsidRPr="004156EC">
        <w:rPr>
          <w:rFonts w:cs="Arial"/>
          <w:i/>
          <w:shd w:val="clear" w:color="auto" w:fill="FFFFFF"/>
        </w:rPr>
        <w:t xml:space="preserve"> informací</w:t>
      </w:r>
      <w:r w:rsidR="004156EC" w:rsidRPr="004156EC">
        <w:rPr>
          <w:rFonts w:cs="Arial"/>
          <w:i/>
          <w:shd w:val="clear" w:color="auto" w:fill="FFFFFF"/>
        </w:rPr>
        <w:t>m o možnostech</w:t>
      </w:r>
      <w:r w:rsidR="00E90183">
        <w:rPr>
          <w:rFonts w:cs="Arial"/>
          <w:i/>
          <w:shd w:val="clear" w:color="auto" w:fill="FFFFFF"/>
        </w:rPr>
        <w:t>,</w:t>
      </w:r>
      <w:r w:rsidR="004156EC" w:rsidRPr="004156EC">
        <w:rPr>
          <w:rFonts w:cs="Arial"/>
          <w:i/>
          <w:shd w:val="clear" w:color="auto" w:fill="FFFFFF"/>
        </w:rPr>
        <w:t xml:space="preserve"> </w:t>
      </w:r>
      <w:r w:rsidR="00A71A0A">
        <w:rPr>
          <w:rFonts w:cs="Arial"/>
          <w:i/>
          <w:shd w:val="clear" w:color="auto" w:fill="FFFFFF"/>
        </w:rPr>
        <w:t>jak je získat</w:t>
      </w:r>
      <w:r w:rsidR="002C7EB4">
        <w:rPr>
          <w:rFonts w:cs="Arial"/>
          <w:i/>
          <w:shd w:val="clear" w:color="auto" w:fill="FFFFFF"/>
        </w:rPr>
        <w:t>,</w:t>
      </w:r>
      <w:r w:rsidR="004156EC" w:rsidRPr="004156EC">
        <w:rPr>
          <w:rFonts w:cs="Arial"/>
          <w:i/>
          <w:shd w:val="clear" w:color="auto" w:fill="FFFFFF"/>
        </w:rPr>
        <w:t>“</w:t>
      </w:r>
      <w:r w:rsidR="004156EC">
        <w:rPr>
          <w:rFonts w:cs="Arial"/>
          <w:shd w:val="clear" w:color="auto" w:fill="FFFFFF"/>
        </w:rPr>
        <w:t xml:space="preserve"> říká </w:t>
      </w:r>
      <w:r w:rsidR="002C7EB4">
        <w:rPr>
          <w:rFonts w:cs="Arial"/>
          <w:shd w:val="clear" w:color="auto" w:fill="FFFFFF"/>
        </w:rPr>
        <w:t xml:space="preserve">Markéta Pištorová </w:t>
      </w:r>
      <w:r w:rsidR="002C7EB4" w:rsidRPr="002C7EB4">
        <w:rPr>
          <w:rFonts w:cs="Arial"/>
          <w:shd w:val="clear" w:color="auto" w:fill="FFFFFF"/>
        </w:rPr>
        <w:t xml:space="preserve">z </w:t>
      </w:r>
      <w:r w:rsidR="004156EC">
        <w:rPr>
          <w:rFonts w:cs="Arial"/>
          <w:shd w:val="clear" w:color="auto" w:fill="FFFFFF"/>
        </w:rPr>
        <w:t>Českého statistického úřadu</w:t>
      </w:r>
      <w:r w:rsidRPr="00D952E7">
        <w:rPr>
          <w:rFonts w:cs="Arial"/>
          <w:shd w:val="clear" w:color="auto" w:fill="FFFFFF"/>
        </w:rPr>
        <w:t xml:space="preserve">. </w:t>
      </w:r>
    </w:p>
    <w:p w14:paraId="3E28CDC7" w14:textId="77777777" w:rsidR="004156EC" w:rsidRDefault="004156EC" w:rsidP="00D952E7">
      <w:pPr>
        <w:spacing w:line="240" w:lineRule="auto"/>
        <w:rPr>
          <w:rFonts w:cs="Arial"/>
          <w:shd w:val="clear" w:color="auto" w:fill="FFFFFF"/>
        </w:rPr>
      </w:pPr>
    </w:p>
    <w:p w14:paraId="669D1CBE" w14:textId="7DF9BE54" w:rsidR="00D952E7" w:rsidRDefault="00D952E7" w:rsidP="00D952E7">
      <w:pPr>
        <w:spacing w:line="240" w:lineRule="auto"/>
        <w:rPr>
          <w:rFonts w:cs="Arial"/>
          <w:shd w:val="clear" w:color="auto" w:fill="FFFFFF"/>
        </w:rPr>
      </w:pPr>
      <w:r w:rsidRPr="00D952E7">
        <w:rPr>
          <w:rFonts w:cs="Arial"/>
          <w:shd w:val="clear" w:color="auto" w:fill="FFFFFF"/>
        </w:rPr>
        <w:t>U lidí, kterým pomáhá příbuzný</w:t>
      </w:r>
      <w:r w:rsidR="004156EC">
        <w:rPr>
          <w:rFonts w:cs="Arial"/>
          <w:shd w:val="clear" w:color="auto" w:fill="FFFFFF"/>
        </w:rPr>
        <w:t>,</w:t>
      </w:r>
      <w:r w:rsidRPr="00D952E7">
        <w:rPr>
          <w:rFonts w:cs="Arial"/>
          <w:shd w:val="clear" w:color="auto" w:fill="FFFFFF"/>
        </w:rPr>
        <w:t xml:space="preserve"> </w:t>
      </w:r>
      <w:r w:rsidR="004156EC">
        <w:rPr>
          <w:rFonts w:cs="Arial"/>
          <w:shd w:val="clear" w:color="auto" w:fill="FFFFFF"/>
        </w:rPr>
        <w:t xml:space="preserve">ČSÚ </w:t>
      </w:r>
      <w:r w:rsidR="006C491A">
        <w:rPr>
          <w:rFonts w:cs="Arial"/>
          <w:shd w:val="clear" w:color="auto" w:fill="FFFFFF"/>
        </w:rPr>
        <w:t xml:space="preserve">nově </w:t>
      </w:r>
      <w:r w:rsidR="004156EC">
        <w:rPr>
          <w:rFonts w:cs="Arial"/>
          <w:shd w:val="clear" w:color="auto" w:fill="FFFFFF"/>
        </w:rPr>
        <w:t>zjišťuje,</w:t>
      </w:r>
      <w:r w:rsidRPr="00D952E7">
        <w:rPr>
          <w:rFonts w:cs="Arial"/>
          <w:shd w:val="clear" w:color="auto" w:fill="FFFFFF"/>
        </w:rPr>
        <w:t xml:space="preserve"> zda mají možnost si obstarat náhradní pomoc, pokud by tento </w:t>
      </w:r>
      <w:r w:rsidR="004156EC">
        <w:rPr>
          <w:rFonts w:cs="Arial"/>
          <w:shd w:val="clear" w:color="auto" w:fill="FFFFFF"/>
        </w:rPr>
        <w:t>rodinný příslušník</w:t>
      </w:r>
      <w:r w:rsidRPr="00D952E7">
        <w:rPr>
          <w:rFonts w:cs="Arial"/>
          <w:shd w:val="clear" w:color="auto" w:fill="FFFFFF"/>
        </w:rPr>
        <w:t xml:space="preserve"> z nějakého důvodu </w:t>
      </w:r>
      <w:r w:rsidR="004156EC">
        <w:rPr>
          <w:rFonts w:cs="Arial"/>
          <w:shd w:val="clear" w:color="auto" w:fill="FFFFFF"/>
        </w:rPr>
        <w:t>nebyl k dispozici</w:t>
      </w:r>
      <w:r w:rsidRPr="00D952E7">
        <w:rPr>
          <w:rFonts w:cs="Arial"/>
          <w:shd w:val="clear" w:color="auto" w:fill="FFFFFF"/>
        </w:rPr>
        <w:t>.</w:t>
      </w:r>
      <w:r w:rsidR="004156EC">
        <w:rPr>
          <w:rFonts w:cs="Arial"/>
          <w:shd w:val="clear" w:color="auto" w:fill="FFFFFF"/>
        </w:rPr>
        <w:t xml:space="preserve"> </w:t>
      </w:r>
      <w:r w:rsidR="006C491A">
        <w:rPr>
          <w:rFonts w:cs="Arial"/>
          <w:shd w:val="clear" w:color="auto" w:fill="FFFFFF"/>
        </w:rPr>
        <w:t xml:space="preserve">Novinkou je také </w:t>
      </w:r>
      <w:r w:rsidR="004156EC">
        <w:rPr>
          <w:rFonts w:cs="Arial"/>
          <w:shd w:val="clear" w:color="auto" w:fill="FFFFFF"/>
        </w:rPr>
        <w:t>otázk</w:t>
      </w:r>
      <w:r w:rsidR="006C491A">
        <w:rPr>
          <w:rFonts w:cs="Arial"/>
          <w:shd w:val="clear" w:color="auto" w:fill="FFFFFF"/>
        </w:rPr>
        <w:t>a,</w:t>
      </w:r>
      <w:r w:rsidR="004156EC">
        <w:rPr>
          <w:rFonts w:cs="Arial"/>
          <w:shd w:val="clear" w:color="auto" w:fill="FFFFFF"/>
        </w:rPr>
        <w:t xml:space="preserve"> </w:t>
      </w:r>
      <w:r w:rsidRPr="00D952E7">
        <w:rPr>
          <w:rFonts w:cs="Arial"/>
          <w:shd w:val="clear" w:color="auto" w:fill="FFFFFF"/>
        </w:rPr>
        <w:t xml:space="preserve">jak dlouho </w:t>
      </w:r>
      <w:r w:rsidR="006C491A">
        <w:rPr>
          <w:rFonts w:cs="Arial"/>
          <w:shd w:val="clear" w:color="auto" w:fill="FFFFFF"/>
        </w:rPr>
        <w:t>r</w:t>
      </w:r>
      <w:r w:rsidRPr="00D952E7">
        <w:rPr>
          <w:rFonts w:cs="Arial"/>
          <w:shd w:val="clear" w:color="auto" w:fill="FFFFFF"/>
        </w:rPr>
        <w:t xml:space="preserve">espondenta </w:t>
      </w:r>
      <w:r w:rsidR="006C491A">
        <w:rPr>
          <w:rFonts w:cs="Arial"/>
          <w:shd w:val="clear" w:color="auto" w:fill="FFFFFF"/>
        </w:rPr>
        <w:t xml:space="preserve">omezují </w:t>
      </w:r>
      <w:r w:rsidRPr="00D952E7">
        <w:rPr>
          <w:rFonts w:cs="Arial"/>
          <w:shd w:val="clear" w:color="auto" w:fill="FFFFFF"/>
        </w:rPr>
        <w:t>jeho zdravotní problém</w:t>
      </w:r>
      <w:r w:rsidR="00983B3F">
        <w:rPr>
          <w:rFonts w:cs="Arial"/>
          <w:shd w:val="clear" w:color="auto" w:fill="FFFFFF"/>
        </w:rPr>
        <w:t>y</w:t>
      </w:r>
      <w:r w:rsidRPr="00D952E7">
        <w:rPr>
          <w:rFonts w:cs="Arial"/>
          <w:shd w:val="clear" w:color="auto" w:fill="FFFFFF"/>
        </w:rPr>
        <w:t xml:space="preserve"> v běžných činnostech. </w:t>
      </w:r>
      <w:r w:rsidR="003668EF" w:rsidRPr="003668EF">
        <w:rPr>
          <w:rFonts w:cs="Arial"/>
          <w:shd w:val="clear" w:color="auto" w:fill="FFFFFF"/>
        </w:rPr>
        <w:t xml:space="preserve">Cílem je </w:t>
      </w:r>
      <w:r w:rsidR="003668EF" w:rsidRPr="003C0F2F">
        <w:rPr>
          <w:rFonts w:cs="Arial"/>
          <w:shd w:val="clear" w:color="auto" w:fill="FFFFFF"/>
        </w:rPr>
        <w:t xml:space="preserve">odlišit </w:t>
      </w:r>
      <w:r w:rsidR="006C491A" w:rsidRPr="003C0F2F">
        <w:rPr>
          <w:rFonts w:cs="Arial"/>
          <w:shd w:val="clear" w:color="auto" w:fill="FFFFFF"/>
        </w:rPr>
        <w:t>zvláště u seniorů</w:t>
      </w:r>
      <w:r w:rsidRPr="003C0F2F">
        <w:rPr>
          <w:rFonts w:cs="Arial"/>
          <w:shd w:val="clear" w:color="auto" w:fill="FFFFFF"/>
        </w:rPr>
        <w:t xml:space="preserve"> </w:t>
      </w:r>
      <w:r w:rsidR="006C491A" w:rsidRPr="003C0F2F">
        <w:rPr>
          <w:rFonts w:cs="Arial"/>
          <w:shd w:val="clear" w:color="auto" w:fill="FFFFFF"/>
        </w:rPr>
        <w:t>osoby</w:t>
      </w:r>
      <w:r w:rsidRPr="003C0F2F">
        <w:rPr>
          <w:rFonts w:cs="Arial"/>
          <w:shd w:val="clear" w:color="auto" w:fill="FFFFFF"/>
        </w:rPr>
        <w:t xml:space="preserve">, u kterých přišla zdravotní omezení s pokročilým věkem, a ty, kteří se se zdravotním omezením potýkají </w:t>
      </w:r>
      <w:r w:rsidR="006C491A" w:rsidRPr="003C0F2F">
        <w:rPr>
          <w:rFonts w:cs="Arial"/>
          <w:shd w:val="clear" w:color="auto" w:fill="FFFFFF"/>
        </w:rPr>
        <w:t>již</w:t>
      </w:r>
      <w:r w:rsidRPr="003C0F2F">
        <w:rPr>
          <w:rFonts w:cs="Arial"/>
          <w:shd w:val="clear" w:color="auto" w:fill="FFFFFF"/>
        </w:rPr>
        <w:t xml:space="preserve"> od mládí nebo</w:t>
      </w:r>
      <w:r w:rsidR="009A3429" w:rsidRPr="003C0F2F">
        <w:rPr>
          <w:rFonts w:cs="Arial"/>
          <w:shd w:val="clear" w:color="auto" w:fill="FFFFFF"/>
        </w:rPr>
        <w:t xml:space="preserve"> po</w:t>
      </w:r>
      <w:r w:rsidRPr="003C0F2F">
        <w:rPr>
          <w:rFonts w:cs="Arial"/>
          <w:shd w:val="clear" w:color="auto" w:fill="FFFFFF"/>
        </w:rPr>
        <w:t xml:space="preserve"> </w:t>
      </w:r>
      <w:r w:rsidR="006B297F" w:rsidRPr="003C0F2F">
        <w:rPr>
          <w:rFonts w:cs="Arial"/>
          <w:shd w:val="clear" w:color="auto" w:fill="FFFFFF"/>
        </w:rPr>
        <w:t xml:space="preserve">většinu </w:t>
      </w:r>
      <w:r w:rsidRPr="003C0F2F">
        <w:rPr>
          <w:rFonts w:cs="Arial"/>
          <w:shd w:val="clear" w:color="auto" w:fill="FFFFFF"/>
        </w:rPr>
        <w:t>života</w:t>
      </w:r>
      <w:r w:rsidR="003668EF" w:rsidRPr="003C0F2F">
        <w:rPr>
          <w:rFonts w:cs="Arial"/>
          <w:shd w:val="clear" w:color="auto" w:fill="FFFFFF"/>
        </w:rPr>
        <w:t xml:space="preserve">. </w:t>
      </w:r>
    </w:p>
    <w:p w14:paraId="053803BC" w14:textId="77C09A2C" w:rsidR="0042756B" w:rsidRDefault="0042756B" w:rsidP="00D952E7">
      <w:pPr>
        <w:spacing w:line="240" w:lineRule="auto"/>
        <w:rPr>
          <w:rFonts w:cs="Arial"/>
          <w:shd w:val="clear" w:color="auto" w:fill="FFFFFF"/>
        </w:rPr>
      </w:pPr>
    </w:p>
    <w:p w14:paraId="4A638859" w14:textId="76E6AA2A" w:rsidR="0042756B" w:rsidRPr="003668EF" w:rsidRDefault="0042756B" w:rsidP="00AA4BFD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 poznatky z předchozích šetření odkazuje ve svých zprávách i veřejný ochránce práv (ombudsman), </w:t>
      </w:r>
      <w:r w:rsidR="003668EF">
        <w:rPr>
          <w:rFonts w:cs="Arial"/>
          <w:shd w:val="clear" w:color="auto" w:fill="FFFFFF"/>
        </w:rPr>
        <w:t xml:space="preserve">který </w:t>
      </w:r>
      <w:r>
        <w:rPr>
          <w:rFonts w:cs="Arial"/>
          <w:shd w:val="clear" w:color="auto" w:fill="FFFFFF"/>
        </w:rPr>
        <w:t>v Česk</w:t>
      </w:r>
      <w:r w:rsidR="003668EF">
        <w:rPr>
          <w:rFonts w:cs="Arial"/>
          <w:shd w:val="clear" w:color="auto" w:fill="FFFFFF"/>
        </w:rPr>
        <w:t>u</w:t>
      </w:r>
      <w:r>
        <w:rPr>
          <w:rFonts w:cs="Arial"/>
          <w:shd w:val="clear" w:color="auto" w:fill="FFFFFF"/>
        </w:rPr>
        <w:t xml:space="preserve"> </w:t>
      </w:r>
      <w:r w:rsidR="00984F5D">
        <w:rPr>
          <w:rFonts w:cs="Arial"/>
          <w:shd w:val="clear" w:color="auto" w:fill="FFFFFF"/>
        </w:rPr>
        <w:t>monitoruje naplňování</w:t>
      </w:r>
      <w:r>
        <w:rPr>
          <w:rFonts w:cs="Arial"/>
          <w:shd w:val="clear" w:color="auto" w:fill="FFFFFF"/>
        </w:rPr>
        <w:t xml:space="preserve"> práv lidí s postižením</w:t>
      </w:r>
      <w:r w:rsidRPr="003668EF">
        <w:rPr>
          <w:rFonts w:cs="Arial"/>
          <w:shd w:val="clear" w:color="auto" w:fill="FFFFFF"/>
        </w:rPr>
        <w:t xml:space="preserve">. </w:t>
      </w:r>
      <w:r w:rsidR="003668EF" w:rsidRPr="003C0F2F">
        <w:rPr>
          <w:rFonts w:cs="Arial"/>
          <w:shd w:val="clear" w:color="auto" w:fill="FFFFFF"/>
        </w:rPr>
        <w:t>S</w:t>
      </w:r>
      <w:r w:rsidRPr="003C0F2F">
        <w:rPr>
          <w:rFonts w:cs="Arial"/>
          <w:shd w:val="clear" w:color="auto" w:fill="FFFFFF"/>
        </w:rPr>
        <w:t>tatistická data z </w:t>
      </w:r>
      <w:r w:rsidR="003668EF" w:rsidRPr="003C0F2F">
        <w:rPr>
          <w:rFonts w:cs="Arial"/>
          <w:shd w:val="clear" w:color="auto" w:fill="FFFFFF"/>
        </w:rPr>
        <w:t>VŠPO</w:t>
      </w:r>
      <w:r w:rsidRPr="003C0F2F">
        <w:rPr>
          <w:rFonts w:cs="Arial"/>
          <w:shd w:val="clear" w:color="auto" w:fill="FFFFFF"/>
        </w:rPr>
        <w:t xml:space="preserve"> využil v</w:t>
      </w:r>
      <w:r w:rsidR="003668EF" w:rsidRPr="003C0F2F">
        <w:rPr>
          <w:rFonts w:cs="Arial"/>
          <w:shd w:val="clear" w:color="auto" w:fill="FFFFFF"/>
        </w:rPr>
        <w:t>e</w:t>
      </w:r>
      <w:r w:rsidRPr="003C0F2F">
        <w:rPr>
          <w:rFonts w:cs="Arial"/>
          <w:shd w:val="clear" w:color="auto" w:fill="FFFFFF"/>
        </w:rPr>
        <w:t xml:space="preserve"> vlastním </w:t>
      </w:r>
      <w:hyperlink r:id="rId12" w:history="1">
        <w:r w:rsidRPr="003C0F2F">
          <w:rPr>
            <w:rStyle w:val="Hypertextovodkaz"/>
            <w:rFonts w:cs="Arial"/>
            <w:shd w:val="clear" w:color="auto" w:fill="FFFFFF"/>
          </w:rPr>
          <w:t>výzkumu</w:t>
        </w:r>
      </w:hyperlink>
      <w:r w:rsidRPr="003C0F2F">
        <w:rPr>
          <w:rFonts w:cs="Arial"/>
          <w:shd w:val="clear" w:color="auto" w:fill="FFFFFF"/>
        </w:rPr>
        <w:t xml:space="preserve"> o </w:t>
      </w:r>
      <w:r w:rsidR="003C0F2F" w:rsidRPr="003C0F2F">
        <w:rPr>
          <w:rFonts w:cs="Arial"/>
          <w:shd w:val="clear" w:color="auto" w:fill="FFFFFF"/>
        </w:rPr>
        <w:t>zaměstnávání lidí s postižením ve veřejném sektoru</w:t>
      </w:r>
      <w:r w:rsidRPr="003C0F2F">
        <w:rPr>
          <w:rFonts w:cs="Arial"/>
          <w:shd w:val="clear" w:color="auto" w:fill="FFFFFF"/>
        </w:rPr>
        <w:t>.</w:t>
      </w:r>
      <w:r w:rsidRPr="003668EF">
        <w:rPr>
          <w:rFonts w:cs="Arial"/>
          <w:i/>
          <w:shd w:val="clear" w:color="auto" w:fill="FFFFFF"/>
        </w:rPr>
        <w:t xml:space="preserve"> </w:t>
      </w:r>
      <w:r w:rsidR="003668EF">
        <w:rPr>
          <w:rFonts w:cs="Arial"/>
          <w:i/>
          <w:shd w:val="clear" w:color="auto" w:fill="FFFFFF"/>
        </w:rPr>
        <w:t>„</w:t>
      </w:r>
      <w:r w:rsidR="00AA4BFD" w:rsidRPr="003668EF">
        <w:rPr>
          <w:rFonts w:cs="Arial"/>
          <w:i/>
          <w:shd w:val="clear" w:color="auto" w:fill="FFFFFF"/>
        </w:rPr>
        <w:t>Díky šetření víme, že desetina pracujících s postižením se někdy setkala s diskriminací kvůli svému znevýhodnění, anebo že téměř 20 tisíc lidí s postižením by potřebovalo úpravy v pracovním režimu, například kratší pracovní dobu, ale nemá je. Můžeme pak přesvědčivěji doporučovat úřadům a zaměstnavatelům opatření, která povedou k začlenění lidí s postižením na trh práce,“</w:t>
      </w:r>
      <w:r w:rsidR="00AA4BFD" w:rsidRPr="003668EF">
        <w:rPr>
          <w:rFonts w:cs="Arial"/>
          <w:shd w:val="clear" w:color="auto" w:fill="FFFFFF"/>
        </w:rPr>
        <w:t xml:space="preserve"> </w:t>
      </w:r>
      <w:r w:rsidR="003668EF">
        <w:rPr>
          <w:rFonts w:cs="Arial"/>
          <w:shd w:val="clear" w:color="auto" w:fill="FFFFFF"/>
        </w:rPr>
        <w:t>uvedl</w:t>
      </w:r>
      <w:r w:rsidR="003668EF" w:rsidRPr="003668EF">
        <w:rPr>
          <w:rFonts w:cs="Arial"/>
          <w:shd w:val="clear" w:color="auto" w:fill="FFFFFF"/>
        </w:rPr>
        <w:t xml:space="preserve"> </w:t>
      </w:r>
      <w:r w:rsidRPr="003668EF">
        <w:rPr>
          <w:rFonts w:cs="Arial"/>
          <w:shd w:val="clear" w:color="auto" w:fill="FFFFFF"/>
        </w:rPr>
        <w:t xml:space="preserve">zástupce ombudsmana Vít Alexander Schorm. </w:t>
      </w:r>
    </w:p>
    <w:p w14:paraId="1E518060" w14:textId="18AA5D0F" w:rsidR="002378E7" w:rsidRDefault="002378E7" w:rsidP="00DB1201">
      <w:pPr>
        <w:spacing w:line="240" w:lineRule="auto"/>
      </w:pPr>
    </w:p>
    <w:p w14:paraId="6FA87B31" w14:textId="77777777" w:rsidR="002378E7" w:rsidRDefault="002378E7" w:rsidP="00DB1201">
      <w:pPr>
        <w:spacing w:line="240" w:lineRule="auto"/>
      </w:pPr>
    </w:p>
    <w:p w14:paraId="44C4E447" w14:textId="77777777" w:rsidR="0086699D" w:rsidRPr="00B56391" w:rsidRDefault="0086699D" w:rsidP="0086699D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50764F62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65D04967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9CD65A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03A463EA" w14:textId="19A6C2E9" w:rsidR="00A65D7D" w:rsidRDefault="0086699D" w:rsidP="00EA1CB1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p w14:paraId="31C22D53" w14:textId="6B19AFF3" w:rsidR="003668EF" w:rsidRDefault="003668EF" w:rsidP="003668EF">
      <w:pPr>
        <w:spacing w:line="240" w:lineRule="auto"/>
        <w:rPr>
          <w:rFonts w:cs="Arial"/>
          <w:shd w:val="clear" w:color="auto" w:fill="FFFFFF"/>
        </w:rPr>
      </w:pPr>
    </w:p>
    <w:p w14:paraId="45B67B37" w14:textId="4D8FB1CB" w:rsidR="003668EF" w:rsidRDefault="003668EF" w:rsidP="003C0F2F">
      <w:pPr>
        <w:rPr>
          <w:rFonts w:cs="Arial"/>
        </w:rPr>
      </w:pPr>
    </w:p>
    <w:p w14:paraId="1CA48BFE" w14:textId="6FDEEDF6" w:rsidR="0058176D" w:rsidRDefault="0058176D" w:rsidP="003C0F2F">
      <w:pPr>
        <w:rPr>
          <w:rFonts w:cs="Arial"/>
        </w:rPr>
      </w:pPr>
    </w:p>
    <w:p w14:paraId="565BDA05" w14:textId="77777777" w:rsidR="0058176D" w:rsidRDefault="0058176D" w:rsidP="003C0F2F">
      <w:pPr>
        <w:rPr>
          <w:rFonts w:cs="Arial"/>
        </w:rPr>
      </w:pPr>
    </w:p>
    <w:sectPr w:rsidR="0058176D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1BB9" w16cex:dateUtc="2023-06-07T13:07:00Z"/>
  <w16cex:commentExtensible w16cex:durableId="282B1C45" w16cex:dateUtc="2023-06-07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100174" w16cid:durableId="282B1BB9"/>
  <w16cid:commentId w16cid:paraId="77DFC13E" w16cid:durableId="282B1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BAF4A" w14:textId="77777777" w:rsidR="00D150B4" w:rsidRDefault="00D150B4" w:rsidP="00BA6370">
      <w:r>
        <w:separator/>
      </w:r>
    </w:p>
  </w:endnote>
  <w:endnote w:type="continuationSeparator" w:id="0">
    <w:p w14:paraId="71094A3A" w14:textId="77777777" w:rsidR="00D150B4" w:rsidRDefault="00D150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F2CD" w14:textId="77777777"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7F3897" wp14:editId="78AAB40C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B260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51E43F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5232743" w14:textId="4D3A196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150B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F38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1EB260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51E43F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5232743" w14:textId="4D3A196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150B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7CA1D3B" wp14:editId="2FD03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C51DC2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D6F9A" w14:textId="77777777" w:rsidR="00D150B4" w:rsidRDefault="00D150B4" w:rsidP="00BA6370">
      <w:r>
        <w:separator/>
      </w:r>
    </w:p>
  </w:footnote>
  <w:footnote w:type="continuationSeparator" w:id="0">
    <w:p w14:paraId="59CBAD20" w14:textId="77777777" w:rsidR="00D150B4" w:rsidRDefault="00D150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4345" w14:textId="77777777"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C7822F" wp14:editId="08DA15B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4E254A8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0107C"/>
    <w:rsid w:val="000054D0"/>
    <w:rsid w:val="0004015E"/>
    <w:rsid w:val="00043BF4"/>
    <w:rsid w:val="00052139"/>
    <w:rsid w:val="00060DB6"/>
    <w:rsid w:val="000623E5"/>
    <w:rsid w:val="000842D2"/>
    <w:rsid w:val="000843A5"/>
    <w:rsid w:val="00094D5A"/>
    <w:rsid w:val="00095BF6"/>
    <w:rsid w:val="000A2920"/>
    <w:rsid w:val="000A7A27"/>
    <w:rsid w:val="000B6F63"/>
    <w:rsid w:val="000B7BE7"/>
    <w:rsid w:val="000C435D"/>
    <w:rsid w:val="000E72FA"/>
    <w:rsid w:val="001001A3"/>
    <w:rsid w:val="0010694E"/>
    <w:rsid w:val="0012601B"/>
    <w:rsid w:val="00133F08"/>
    <w:rsid w:val="00133FA9"/>
    <w:rsid w:val="001404AB"/>
    <w:rsid w:val="00141E11"/>
    <w:rsid w:val="00144453"/>
    <w:rsid w:val="00146745"/>
    <w:rsid w:val="001525C2"/>
    <w:rsid w:val="00162B36"/>
    <w:rsid w:val="001658A9"/>
    <w:rsid w:val="0017231D"/>
    <w:rsid w:val="001776E2"/>
    <w:rsid w:val="001810DC"/>
    <w:rsid w:val="00181A9F"/>
    <w:rsid w:val="00183C7E"/>
    <w:rsid w:val="00191185"/>
    <w:rsid w:val="0019243B"/>
    <w:rsid w:val="0019259C"/>
    <w:rsid w:val="001971E5"/>
    <w:rsid w:val="001A214A"/>
    <w:rsid w:val="001A59BF"/>
    <w:rsid w:val="001A786E"/>
    <w:rsid w:val="001B607F"/>
    <w:rsid w:val="001D369A"/>
    <w:rsid w:val="001D6DD9"/>
    <w:rsid w:val="001D71A7"/>
    <w:rsid w:val="001F4390"/>
    <w:rsid w:val="002070FB"/>
    <w:rsid w:val="00213729"/>
    <w:rsid w:val="002272A6"/>
    <w:rsid w:val="0023437F"/>
    <w:rsid w:val="002378E7"/>
    <w:rsid w:val="002406FA"/>
    <w:rsid w:val="002460EA"/>
    <w:rsid w:val="00246344"/>
    <w:rsid w:val="002848DA"/>
    <w:rsid w:val="002857BE"/>
    <w:rsid w:val="002A244D"/>
    <w:rsid w:val="002A4517"/>
    <w:rsid w:val="002A69F4"/>
    <w:rsid w:val="002B2E47"/>
    <w:rsid w:val="002C28F0"/>
    <w:rsid w:val="002C2E30"/>
    <w:rsid w:val="002C7EB4"/>
    <w:rsid w:val="002D0490"/>
    <w:rsid w:val="002D0785"/>
    <w:rsid w:val="002D6A6C"/>
    <w:rsid w:val="002F04E8"/>
    <w:rsid w:val="003017BA"/>
    <w:rsid w:val="0031606B"/>
    <w:rsid w:val="0032034A"/>
    <w:rsid w:val="00322412"/>
    <w:rsid w:val="003301A3"/>
    <w:rsid w:val="00347711"/>
    <w:rsid w:val="0035578A"/>
    <w:rsid w:val="0036425A"/>
    <w:rsid w:val="003668EF"/>
    <w:rsid w:val="0036777B"/>
    <w:rsid w:val="0036780C"/>
    <w:rsid w:val="0037164C"/>
    <w:rsid w:val="0038282A"/>
    <w:rsid w:val="0038438A"/>
    <w:rsid w:val="00386875"/>
    <w:rsid w:val="00396452"/>
    <w:rsid w:val="00396502"/>
    <w:rsid w:val="00397580"/>
    <w:rsid w:val="003A1794"/>
    <w:rsid w:val="003A2A99"/>
    <w:rsid w:val="003A45C8"/>
    <w:rsid w:val="003C0F2F"/>
    <w:rsid w:val="003C2DCF"/>
    <w:rsid w:val="003C7FE7"/>
    <w:rsid w:val="003D02AA"/>
    <w:rsid w:val="003D0499"/>
    <w:rsid w:val="003D3B02"/>
    <w:rsid w:val="003E11C2"/>
    <w:rsid w:val="003F526A"/>
    <w:rsid w:val="00401D7B"/>
    <w:rsid w:val="00405244"/>
    <w:rsid w:val="004102F9"/>
    <w:rsid w:val="00411BAC"/>
    <w:rsid w:val="00411C46"/>
    <w:rsid w:val="00413A9D"/>
    <w:rsid w:val="004156EC"/>
    <w:rsid w:val="00422AD1"/>
    <w:rsid w:val="0042756B"/>
    <w:rsid w:val="004436EE"/>
    <w:rsid w:val="00444855"/>
    <w:rsid w:val="0045547F"/>
    <w:rsid w:val="00482ED6"/>
    <w:rsid w:val="004920AD"/>
    <w:rsid w:val="004A0B5E"/>
    <w:rsid w:val="004A7243"/>
    <w:rsid w:val="004B2D54"/>
    <w:rsid w:val="004C6865"/>
    <w:rsid w:val="004D05B3"/>
    <w:rsid w:val="004D0FB5"/>
    <w:rsid w:val="004D1E5A"/>
    <w:rsid w:val="004D333E"/>
    <w:rsid w:val="004E479E"/>
    <w:rsid w:val="004E5542"/>
    <w:rsid w:val="004E583B"/>
    <w:rsid w:val="004F78E6"/>
    <w:rsid w:val="00504A5A"/>
    <w:rsid w:val="005050CE"/>
    <w:rsid w:val="00512D99"/>
    <w:rsid w:val="00520C47"/>
    <w:rsid w:val="00521191"/>
    <w:rsid w:val="00523415"/>
    <w:rsid w:val="00523BA6"/>
    <w:rsid w:val="00531DBB"/>
    <w:rsid w:val="00543EE3"/>
    <w:rsid w:val="00554019"/>
    <w:rsid w:val="00555526"/>
    <w:rsid w:val="005650C5"/>
    <w:rsid w:val="0058176D"/>
    <w:rsid w:val="00593671"/>
    <w:rsid w:val="005A005F"/>
    <w:rsid w:val="005A6C1F"/>
    <w:rsid w:val="005B13D8"/>
    <w:rsid w:val="005B2BBB"/>
    <w:rsid w:val="005B3208"/>
    <w:rsid w:val="005C23C1"/>
    <w:rsid w:val="005C2971"/>
    <w:rsid w:val="005C33EC"/>
    <w:rsid w:val="005C3956"/>
    <w:rsid w:val="005C4CCA"/>
    <w:rsid w:val="005D0D8D"/>
    <w:rsid w:val="005E5B89"/>
    <w:rsid w:val="005E7D73"/>
    <w:rsid w:val="005F699D"/>
    <w:rsid w:val="005F79FB"/>
    <w:rsid w:val="00604406"/>
    <w:rsid w:val="00604442"/>
    <w:rsid w:val="00605F4A"/>
    <w:rsid w:val="00607822"/>
    <w:rsid w:val="006103AA"/>
    <w:rsid w:val="006113AB"/>
    <w:rsid w:val="00613BBF"/>
    <w:rsid w:val="00615E63"/>
    <w:rsid w:val="00620713"/>
    <w:rsid w:val="00622B80"/>
    <w:rsid w:val="006236B6"/>
    <w:rsid w:val="00637419"/>
    <w:rsid w:val="0064139A"/>
    <w:rsid w:val="00651F38"/>
    <w:rsid w:val="00651F58"/>
    <w:rsid w:val="00667153"/>
    <w:rsid w:val="00675D16"/>
    <w:rsid w:val="0068559B"/>
    <w:rsid w:val="00690252"/>
    <w:rsid w:val="006952A2"/>
    <w:rsid w:val="006A3B56"/>
    <w:rsid w:val="006A6485"/>
    <w:rsid w:val="006B297F"/>
    <w:rsid w:val="006C491A"/>
    <w:rsid w:val="006E024F"/>
    <w:rsid w:val="006E340E"/>
    <w:rsid w:val="006E4E81"/>
    <w:rsid w:val="006F624B"/>
    <w:rsid w:val="006F649A"/>
    <w:rsid w:val="00705DE1"/>
    <w:rsid w:val="00707F7D"/>
    <w:rsid w:val="00717EC5"/>
    <w:rsid w:val="00727525"/>
    <w:rsid w:val="0073008D"/>
    <w:rsid w:val="00737B80"/>
    <w:rsid w:val="00743D8F"/>
    <w:rsid w:val="00744C7C"/>
    <w:rsid w:val="007539C9"/>
    <w:rsid w:val="007543CA"/>
    <w:rsid w:val="00760E2C"/>
    <w:rsid w:val="0079015C"/>
    <w:rsid w:val="00793A68"/>
    <w:rsid w:val="007A57F2"/>
    <w:rsid w:val="007A78A3"/>
    <w:rsid w:val="007B1333"/>
    <w:rsid w:val="007C5BFA"/>
    <w:rsid w:val="007D1E1A"/>
    <w:rsid w:val="007D733A"/>
    <w:rsid w:val="007E559B"/>
    <w:rsid w:val="007E6E21"/>
    <w:rsid w:val="007F4AEB"/>
    <w:rsid w:val="007F75B2"/>
    <w:rsid w:val="008043C4"/>
    <w:rsid w:val="00813A61"/>
    <w:rsid w:val="00824FB8"/>
    <w:rsid w:val="00831B1B"/>
    <w:rsid w:val="00861D0E"/>
    <w:rsid w:val="0086699D"/>
    <w:rsid w:val="00867569"/>
    <w:rsid w:val="00872130"/>
    <w:rsid w:val="00885556"/>
    <w:rsid w:val="008861A4"/>
    <w:rsid w:val="008A1EC2"/>
    <w:rsid w:val="008A750A"/>
    <w:rsid w:val="008C384C"/>
    <w:rsid w:val="008C5384"/>
    <w:rsid w:val="008C6C8A"/>
    <w:rsid w:val="008D0F11"/>
    <w:rsid w:val="008E6049"/>
    <w:rsid w:val="008F35B4"/>
    <w:rsid w:val="008F73B4"/>
    <w:rsid w:val="009012CF"/>
    <w:rsid w:val="00901B45"/>
    <w:rsid w:val="00903185"/>
    <w:rsid w:val="00903CE6"/>
    <w:rsid w:val="009129E2"/>
    <w:rsid w:val="00916F14"/>
    <w:rsid w:val="0092773B"/>
    <w:rsid w:val="00930447"/>
    <w:rsid w:val="00935F5F"/>
    <w:rsid w:val="00940EB9"/>
    <w:rsid w:val="00941D25"/>
    <w:rsid w:val="0094402F"/>
    <w:rsid w:val="00952951"/>
    <w:rsid w:val="00956B09"/>
    <w:rsid w:val="009668FF"/>
    <w:rsid w:val="00971F69"/>
    <w:rsid w:val="00983B3F"/>
    <w:rsid w:val="00984DF5"/>
    <w:rsid w:val="00984F5D"/>
    <w:rsid w:val="009874A0"/>
    <w:rsid w:val="009A3429"/>
    <w:rsid w:val="009B2C2C"/>
    <w:rsid w:val="009B55B1"/>
    <w:rsid w:val="009D1D8E"/>
    <w:rsid w:val="009D3292"/>
    <w:rsid w:val="009D679C"/>
    <w:rsid w:val="009E7C4E"/>
    <w:rsid w:val="009F0315"/>
    <w:rsid w:val="00A00672"/>
    <w:rsid w:val="00A00F97"/>
    <w:rsid w:val="00A06029"/>
    <w:rsid w:val="00A1414C"/>
    <w:rsid w:val="00A14674"/>
    <w:rsid w:val="00A2073D"/>
    <w:rsid w:val="00A33D84"/>
    <w:rsid w:val="00A37876"/>
    <w:rsid w:val="00A4343D"/>
    <w:rsid w:val="00A44256"/>
    <w:rsid w:val="00A502F1"/>
    <w:rsid w:val="00A65D7D"/>
    <w:rsid w:val="00A67BCC"/>
    <w:rsid w:val="00A70A83"/>
    <w:rsid w:val="00A71A0A"/>
    <w:rsid w:val="00A81EB3"/>
    <w:rsid w:val="00A842CF"/>
    <w:rsid w:val="00A95D1E"/>
    <w:rsid w:val="00AA4BFD"/>
    <w:rsid w:val="00AE6D5B"/>
    <w:rsid w:val="00B00C1D"/>
    <w:rsid w:val="00B03E21"/>
    <w:rsid w:val="00B074E3"/>
    <w:rsid w:val="00B12153"/>
    <w:rsid w:val="00B1341C"/>
    <w:rsid w:val="00B273C8"/>
    <w:rsid w:val="00B32B3D"/>
    <w:rsid w:val="00B36E23"/>
    <w:rsid w:val="00B457BB"/>
    <w:rsid w:val="00B521B3"/>
    <w:rsid w:val="00B53501"/>
    <w:rsid w:val="00B5730B"/>
    <w:rsid w:val="00B57910"/>
    <w:rsid w:val="00B63890"/>
    <w:rsid w:val="00B64B3B"/>
    <w:rsid w:val="00B67978"/>
    <w:rsid w:val="00B82FC5"/>
    <w:rsid w:val="00B838C0"/>
    <w:rsid w:val="00BA439F"/>
    <w:rsid w:val="00BA5EC3"/>
    <w:rsid w:val="00BA6370"/>
    <w:rsid w:val="00BA6A5D"/>
    <w:rsid w:val="00BB23FE"/>
    <w:rsid w:val="00BB4A5C"/>
    <w:rsid w:val="00BB66AB"/>
    <w:rsid w:val="00BB7BE6"/>
    <w:rsid w:val="00BC1BAA"/>
    <w:rsid w:val="00BC5B08"/>
    <w:rsid w:val="00BD1266"/>
    <w:rsid w:val="00BD15EE"/>
    <w:rsid w:val="00BD7F8D"/>
    <w:rsid w:val="00C07ACC"/>
    <w:rsid w:val="00C1158E"/>
    <w:rsid w:val="00C13F5E"/>
    <w:rsid w:val="00C269D4"/>
    <w:rsid w:val="00C4160D"/>
    <w:rsid w:val="00C418B9"/>
    <w:rsid w:val="00C44228"/>
    <w:rsid w:val="00C447EF"/>
    <w:rsid w:val="00C50EAA"/>
    <w:rsid w:val="00C52466"/>
    <w:rsid w:val="00C65E17"/>
    <w:rsid w:val="00C7436A"/>
    <w:rsid w:val="00C81643"/>
    <w:rsid w:val="00C8406E"/>
    <w:rsid w:val="00C85C06"/>
    <w:rsid w:val="00CB2709"/>
    <w:rsid w:val="00CB6F89"/>
    <w:rsid w:val="00CC06A7"/>
    <w:rsid w:val="00CC6ED5"/>
    <w:rsid w:val="00CD4B98"/>
    <w:rsid w:val="00CE228C"/>
    <w:rsid w:val="00CF545B"/>
    <w:rsid w:val="00D018F0"/>
    <w:rsid w:val="00D150B4"/>
    <w:rsid w:val="00D162C0"/>
    <w:rsid w:val="00D24118"/>
    <w:rsid w:val="00D27074"/>
    <w:rsid w:val="00D27D69"/>
    <w:rsid w:val="00D32A98"/>
    <w:rsid w:val="00D367A7"/>
    <w:rsid w:val="00D43640"/>
    <w:rsid w:val="00D448C2"/>
    <w:rsid w:val="00D50076"/>
    <w:rsid w:val="00D53F4E"/>
    <w:rsid w:val="00D63044"/>
    <w:rsid w:val="00D6515E"/>
    <w:rsid w:val="00D666C3"/>
    <w:rsid w:val="00D67B38"/>
    <w:rsid w:val="00D8609D"/>
    <w:rsid w:val="00D9131C"/>
    <w:rsid w:val="00D91496"/>
    <w:rsid w:val="00D952E7"/>
    <w:rsid w:val="00DA0792"/>
    <w:rsid w:val="00DA3CA2"/>
    <w:rsid w:val="00DB1201"/>
    <w:rsid w:val="00DB3587"/>
    <w:rsid w:val="00DE7E0F"/>
    <w:rsid w:val="00DF0AB9"/>
    <w:rsid w:val="00DF47FE"/>
    <w:rsid w:val="00E2374E"/>
    <w:rsid w:val="00E26704"/>
    <w:rsid w:val="00E27324"/>
    <w:rsid w:val="00E27C40"/>
    <w:rsid w:val="00E31980"/>
    <w:rsid w:val="00E4035A"/>
    <w:rsid w:val="00E6423C"/>
    <w:rsid w:val="00E6767C"/>
    <w:rsid w:val="00E90183"/>
    <w:rsid w:val="00E92B50"/>
    <w:rsid w:val="00E93830"/>
    <w:rsid w:val="00E93E0E"/>
    <w:rsid w:val="00E9786C"/>
    <w:rsid w:val="00EA1CB1"/>
    <w:rsid w:val="00EB100D"/>
    <w:rsid w:val="00EB1ED3"/>
    <w:rsid w:val="00EC2D51"/>
    <w:rsid w:val="00EC6A23"/>
    <w:rsid w:val="00EE5072"/>
    <w:rsid w:val="00EE70BD"/>
    <w:rsid w:val="00EF3595"/>
    <w:rsid w:val="00EF4AB1"/>
    <w:rsid w:val="00F12471"/>
    <w:rsid w:val="00F14CAE"/>
    <w:rsid w:val="00F21961"/>
    <w:rsid w:val="00F23728"/>
    <w:rsid w:val="00F26395"/>
    <w:rsid w:val="00F372B4"/>
    <w:rsid w:val="00F373DE"/>
    <w:rsid w:val="00F46F18"/>
    <w:rsid w:val="00F56170"/>
    <w:rsid w:val="00F60F44"/>
    <w:rsid w:val="00F72847"/>
    <w:rsid w:val="00F75B05"/>
    <w:rsid w:val="00F87B8A"/>
    <w:rsid w:val="00FA4793"/>
    <w:rsid w:val="00FA55BE"/>
    <w:rsid w:val="00FA6EA3"/>
    <w:rsid w:val="00FB005B"/>
    <w:rsid w:val="00FB687C"/>
    <w:rsid w:val="00FC2359"/>
    <w:rsid w:val="00FD1415"/>
    <w:rsid w:val="00FE4D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ACE412"/>
  <w15:docId w15:val="{C797F533-4605-4902-993F-16A6FB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95BF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6699D"/>
    <w:rPr>
      <w:rFonts w:ascii="Arial" w:hAnsi="Arial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7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0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049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049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490"/>
    <w:rPr>
      <w:rFonts w:ascii="Arial" w:hAnsi="Arial"/>
      <w:b/>
      <w:bCs/>
      <w:lang w:eastAsia="en-US"/>
    </w:rPr>
  </w:style>
  <w:style w:type="paragraph" w:customStyle="1" w:styleId="pf0">
    <w:name w:val="pf0"/>
    <w:basedOn w:val="Normln"/>
    <w:rsid w:val="00E27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E27324"/>
    <w:rPr>
      <w:rFonts w:ascii="Segoe UI" w:hAnsi="Segoe UI" w:cs="Segoe UI" w:hint="default"/>
      <w:color w:val="262626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7BE7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7BE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B7BE7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37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6">
    <w:name w:val="pa6"/>
    <w:basedOn w:val="Normln"/>
    <w:rsid w:val="00237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37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2378E7"/>
  </w:style>
  <w:style w:type="character" w:customStyle="1" w:styleId="nadpis0">
    <w:name w:val="nadpis_0"/>
    <w:basedOn w:val="Standardnpsmoodstavce"/>
    <w:rsid w:val="00C5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ochrance.cz/dokument/vyzkum_crp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vykazy/vyberove-setreni-osob-se-zdravotnim-omezenim-vsp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722cf2-d8a5-4b3a-9adf-e4c0cf691a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5" ma:contentTypeDescription="Vytvoří nový dokument" ma:contentTypeScope="" ma:versionID="389ec91d9ff35142ab0102f33768dc6f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48b04e31768628e86742bbdb327a6368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FF06-09DE-486F-B45B-A7DA583FF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F19B9-0363-4348-816F-0E26B933E03D}">
  <ds:schemaRefs>
    <ds:schemaRef ds:uri="http://schemas.microsoft.com/office/2006/metadata/properties"/>
    <ds:schemaRef ds:uri="http://schemas.microsoft.com/office/infopath/2007/PartnerControls"/>
    <ds:schemaRef ds:uri="aa722cf2-d8a5-4b3a-9adf-e4c0cf691a31"/>
  </ds:schemaRefs>
</ds:datastoreItem>
</file>

<file path=customXml/itemProps3.xml><?xml version="1.0" encoding="utf-8"?>
<ds:datastoreItem xmlns:ds="http://schemas.openxmlformats.org/officeDocument/2006/customXml" ds:itemID="{8AE138D9-FB07-456C-87F7-7B7F962EB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8DF88-EB93-46EF-8F61-F6D65D39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2779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Cieslar Jan</cp:lastModifiedBy>
  <cp:revision>2</cp:revision>
  <dcterms:created xsi:type="dcterms:W3CDTF">2023-09-08T11:19:00Z</dcterms:created>
  <dcterms:modified xsi:type="dcterms:W3CDTF">2023-09-08T11:19:00Z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