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(podle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01). Údaje za myslivost CZ-NACE 01.7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ks králíků, 100 ks kožešinových zvířat. A dále všechny podnikatelské subjekty s chovem ryb na vodní ploše bez vymezení výměry.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</w:t>
      </w:r>
      <w:proofErr w:type="spellStart"/>
      <w:r>
        <w:rPr>
          <w:rFonts w:ascii="Arial" w:hAnsi="Arial" w:cs="Arial"/>
        </w:rPr>
        <w:t>Agrocenzů</w:t>
      </w:r>
      <w:proofErr w:type="spellEnd"/>
      <w:r>
        <w:rPr>
          <w:rFonts w:ascii="Arial" w:hAnsi="Arial" w:cs="Arial"/>
        </w:rPr>
        <w:t xml:space="preserve">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>
        <w:rPr>
          <w:rFonts w:ascii="Arial" w:hAnsi="Arial" w:cs="Arial"/>
          <w:b/>
          <w:bCs/>
          <w:sz w:val="20"/>
        </w:rPr>
        <w:t>mezispotřeba</w:t>
      </w:r>
      <w:proofErr w:type="spellEnd"/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</w:t>
      </w:r>
      <w:proofErr w:type="spellStart"/>
      <w:r>
        <w:rPr>
          <w:rFonts w:ascii="Arial" w:hAnsi="Arial" w:cs="Arial"/>
          <w:sz w:val="20"/>
        </w:rPr>
        <w:t>mezispotřebou</w:t>
      </w:r>
      <w:proofErr w:type="spellEnd"/>
      <w:r>
        <w:rPr>
          <w:rFonts w:ascii="Arial" w:hAnsi="Arial" w:cs="Arial"/>
          <w:sz w:val="20"/>
        </w:rPr>
        <w:t>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>
      <w:pPr>
        <w:pStyle w:val="Zkladntex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>
      <w:pPr>
        <w:pStyle w:val="Zkladntex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>
      <w:pPr>
        <w:pStyle w:val="Zkladntext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Mezispotřeba</w:t>
      </w:r>
      <w:proofErr w:type="spellEnd"/>
      <w:r>
        <w:rPr>
          <w:rFonts w:ascii="Arial" w:hAnsi="Arial" w:cs="Arial"/>
        </w:rPr>
        <w:t xml:space="preserve">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-5. </w:t>
      </w:r>
      <w:r>
        <w:rPr>
          <w:rFonts w:ascii="Arial" w:hAnsi="Arial" w:cs="Arial"/>
          <w:b/>
          <w:bCs/>
          <w:sz w:val="20"/>
        </w:rPr>
        <w:t>Osevní plochy zemědělských plodin</w:t>
      </w:r>
    </w:p>
    <w:p w:rsidR="00993F8E" w:rsidRDefault="00993F8E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Osevní plochy</w:t>
      </w:r>
      <w:r>
        <w:rPr>
          <w:rFonts w:ascii="Arial" w:hAnsi="Arial" w:cs="Arial"/>
          <w:sz w:val="20"/>
          <w:szCs w:val="20"/>
        </w:rPr>
        <w:t xml:space="preserve"> zjišťované soupisem k 31. </w:t>
      </w:r>
      <w:r w:rsidR="00D35DAD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</w:t>
      </w:r>
      <w:r w:rsidR="00FD03DC">
        <w:rPr>
          <w:rFonts w:ascii="Arial" w:hAnsi="Arial" w:cs="Arial"/>
          <w:sz w:val="20"/>
          <w:szCs w:val="20"/>
        </w:rPr>
        <w:t xml:space="preserve">referenčního roku </w:t>
      </w:r>
      <w:r>
        <w:rPr>
          <w:rFonts w:ascii="Arial" w:hAnsi="Arial" w:cs="Arial"/>
          <w:sz w:val="20"/>
          <w:szCs w:val="20"/>
        </w:rPr>
        <w:t>zahrnují plochy zemědělské půdy oseté nebo osázené na jaře daného roku, 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ozimých plodin plochu osetou na podzim předcházejícího roku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víceletých plodin pěstovaných na orné půdě plochu osetou v předešlých letech. </w:t>
      </w:r>
    </w:p>
    <w:p w:rsidR="00993F8E" w:rsidRDefault="00993F8E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Obhospodařovaná zemědělská půda </w:t>
      </w:r>
      <w:r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 trvalé travní porosty, vinice, chmelnice, ovocné sady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zahrady.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Orná půda nevyužívaná</w:t>
      </w:r>
      <w:r>
        <w:rPr>
          <w:rFonts w:ascii="Arial" w:hAnsi="Arial" w:cs="Arial"/>
          <w:sz w:val="20"/>
          <w:szCs w:val="20"/>
        </w:rPr>
        <w:t xml:space="preserve"> je orná půda dočasně neobdělávaná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nevyužívaná k produkci zemědělských plodin</w:t>
      </w:r>
      <w:r w:rsidR="00FD03D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není zahrnuta do bilance celkové osevní plochy.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-9. </w:t>
      </w:r>
      <w:r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Hektarový výnos</w:t>
      </w:r>
      <w:r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993F8E" w:rsidRDefault="00993F8E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Sklizeň</w:t>
      </w:r>
      <w:r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Sklizňová plocha</w:t>
      </w:r>
      <w:r>
        <w:rPr>
          <w:rFonts w:ascii="Arial" w:hAnsi="Arial" w:cs="Arial"/>
          <w:sz w:val="20"/>
        </w:rPr>
        <w:t xml:space="preserve"> se s výjimkou kukuřice na zrno, kukuřice na zeleno a na siláž, brambor raných, brambor ostatních a trvalých travních porostů rovná ploše vykázané v osevech. 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 xml:space="preserve">Produkce vybraných výrobků v domácnostech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soupisu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B54246">
        <w:rPr>
          <w:rFonts w:ascii="Arial" w:hAnsi="Arial" w:cs="Arial"/>
          <w:bCs/>
          <w:sz w:val="20"/>
        </w:rPr>
        <w:t>U</w:t>
      </w:r>
      <w:r w:rsidR="004B60DB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prasat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drůbeže jsou započteny také porážky v domácnostech mimo zemědělský sektor.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slepici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rok, od roku 2010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Default="00993F8E">
      <w:pPr>
        <w:pStyle w:val="Zkladntextodsazen2"/>
        <w:rPr>
          <w:b/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Default="00993F8E">
      <w:pPr>
        <w:pStyle w:val="Zkladntextodsazen"/>
        <w:rPr>
          <w:b/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>
      <w:pPr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>
      <w:pPr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>
      <w:pPr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>
      <w:pPr>
        <w:pStyle w:val="Textpsmene"/>
        <w:numPr>
          <w:ilvl w:val="0"/>
          <w:numId w:val="0"/>
        </w:numPr>
        <w:spacing w:before="120" w:line="276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>
      <w:pPr>
        <w:pStyle w:val="Textpsmene"/>
        <w:numPr>
          <w:ilvl w:val="0"/>
          <w:numId w:val="0"/>
        </w:numPr>
        <w:spacing w:before="120" w:line="276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>
      <w:pPr>
        <w:pStyle w:val="Textpsmene"/>
        <w:numPr>
          <w:ilvl w:val="0"/>
          <w:numId w:val="0"/>
        </w:numPr>
        <w:spacing w:before="120" w:line="276" w:lineRule="auto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kompost, </w:t>
      </w:r>
      <w:proofErr w:type="spellStart"/>
      <w:r>
        <w:rPr>
          <w:rFonts w:ascii="Arial" w:hAnsi="Arial" w:cs="Arial"/>
          <w:iCs/>
          <w:sz w:val="20"/>
        </w:rPr>
        <w:t>digestát</w:t>
      </w:r>
      <w:proofErr w:type="spellEnd"/>
      <w:r>
        <w:rPr>
          <w:rFonts w:ascii="Arial" w:hAnsi="Arial" w:cs="Arial"/>
          <w:iCs/>
          <w:sz w:val="20"/>
        </w:rPr>
        <w:t xml:space="preserve">, upravené kaly). </w:t>
      </w:r>
    </w:p>
    <w:p w:rsidR="00993F8E" w:rsidRDefault="00993F8E">
      <w:pPr>
        <w:pStyle w:val="Textpsmene"/>
        <w:numPr>
          <w:ilvl w:val="0"/>
          <w:numId w:val="0"/>
        </w:numPr>
        <w:spacing w:before="120" w:line="276" w:lineRule="auto"/>
        <w:ind w:firstLine="709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Organominerální</w:t>
      </w:r>
      <w:proofErr w:type="spellEnd"/>
      <w:r>
        <w:rPr>
          <w:rFonts w:ascii="Arial" w:hAnsi="Arial" w:cs="Arial"/>
          <w:b/>
          <w:sz w:val="20"/>
        </w:rPr>
        <w:t xml:space="preserve">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>
      <w:pPr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ha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jc w:val="both"/>
        <w:rPr>
          <w:rFonts w:ascii="Arial" w:hAnsi="Arial" w:cs="Arial"/>
          <w:sz w:val="20"/>
          <w:szCs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EC4A48" w:rsidRDefault="00993F8E" w:rsidP="00EC4A48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</w:t>
      </w:r>
      <w:r w:rsidR="00864A1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-31.</w:t>
      </w:r>
      <w:r w:rsidR="00864A15">
        <w:rPr>
          <w:rFonts w:ascii="Arial" w:hAnsi="Arial" w:cs="Arial"/>
          <w:sz w:val="20"/>
          <w:szCs w:val="20"/>
        </w:rPr>
        <w:t xml:space="preserve"> </w:t>
      </w:r>
      <w:r w:rsidR="00F24A2F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-32. </w:t>
      </w:r>
      <w:r w:rsidR="00700DA1">
        <w:rPr>
          <w:rFonts w:ascii="Arial" w:hAnsi="Arial" w:cs="Arial"/>
          <w:b/>
          <w:bCs/>
          <w:sz w:val="20"/>
          <w:szCs w:val="20"/>
        </w:rPr>
        <w:t>Ze</w:t>
      </w:r>
      <w:r>
        <w:rPr>
          <w:rFonts w:ascii="Arial" w:hAnsi="Arial" w:cs="Arial"/>
          <w:b/>
          <w:bCs/>
          <w:sz w:val="20"/>
          <w:szCs w:val="20"/>
        </w:rPr>
        <w:t>mědělské subjekty</w:t>
      </w:r>
      <w:r w:rsidR="00CB0BB9">
        <w:rPr>
          <w:rFonts w:ascii="Arial" w:hAnsi="Arial" w:cs="Arial"/>
          <w:b/>
          <w:bCs/>
          <w:sz w:val="20"/>
          <w:szCs w:val="20"/>
        </w:rPr>
        <w:t xml:space="preserve"> podle právních forem a</w:t>
      </w:r>
      <w:r w:rsidR="004B60DB">
        <w:rPr>
          <w:rFonts w:ascii="Arial" w:hAnsi="Arial" w:cs="Arial"/>
          <w:b/>
          <w:bCs/>
          <w:sz w:val="20"/>
          <w:szCs w:val="20"/>
        </w:rPr>
        <w:t> </w:t>
      </w:r>
      <w:r w:rsidR="00CB0BB9">
        <w:rPr>
          <w:rFonts w:ascii="Arial" w:hAnsi="Arial" w:cs="Arial"/>
          <w:b/>
          <w:bCs/>
          <w:sz w:val="20"/>
          <w:szCs w:val="20"/>
        </w:rPr>
        <w:t>podle výměry obhospodařované půdy</w:t>
      </w:r>
    </w:p>
    <w:p w:rsidR="00993F8E" w:rsidRDefault="00993F8E">
      <w:pPr>
        <w:pStyle w:val="Zkladntex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 tabulkách jsou zahrnuty všechny subjekty, které splňují alespoň jedno z kritérií pro zařazení do zemědělského sektoru</w:t>
      </w:r>
      <w:r w:rsidR="002003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vyjma podnikatelských subjektů s chovem ryb.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700DA1">
      <w:pPr>
        <w:pStyle w:val="Nadpis2"/>
        <w:keepNext w:val="0"/>
        <w:widowControl w:val="0"/>
      </w:pPr>
      <w:r>
        <w:rPr>
          <w:b w:val="0"/>
          <w:bCs w:val="0"/>
        </w:rPr>
        <w:t xml:space="preserve">Tab. </w:t>
      </w:r>
      <w:r>
        <w:t>13</w:t>
      </w:r>
      <w:r>
        <w:rPr>
          <w:b w:val="0"/>
          <w:bCs w:val="0"/>
        </w:rPr>
        <w:t>-33.</w:t>
      </w:r>
      <w:r w:rsidR="00993F8E">
        <w:rPr>
          <w:b w:val="0"/>
          <w:bCs w:val="0"/>
        </w:rPr>
        <w:t xml:space="preserve"> </w:t>
      </w:r>
      <w:r>
        <w:t xml:space="preserve">Pracující v zemědělství podle věkových skupin </w:t>
      </w:r>
    </w:p>
    <w:p w:rsidR="00993F8E" w:rsidRDefault="00993F8E">
      <w:pPr>
        <w:pStyle w:val="Zkladntextodsazen"/>
        <w:ind w:firstLine="709"/>
        <w:rPr>
          <w:szCs w:val="20"/>
        </w:rPr>
      </w:pPr>
      <w:r>
        <w:rPr>
          <w:szCs w:val="20"/>
        </w:rPr>
        <w:t xml:space="preserve">Do pracovních sil se u podniků </w:t>
      </w:r>
      <w:r>
        <w:rPr>
          <w:b/>
          <w:bCs/>
          <w:szCs w:val="20"/>
        </w:rPr>
        <w:t>právnických osob</w:t>
      </w:r>
      <w:r>
        <w:rPr>
          <w:szCs w:val="20"/>
        </w:rPr>
        <w:t xml:space="preserve"> započítávají zaměstnanci, kteří v podniku každý týden vykonávali zemědělské práce během 12 měsíců před datem šetření a</w:t>
      </w:r>
      <w:r w:rsidR="00FC116F">
        <w:rPr>
          <w:szCs w:val="20"/>
        </w:rPr>
        <w:t> </w:t>
      </w:r>
      <w:r>
        <w:rPr>
          <w:szCs w:val="20"/>
        </w:rPr>
        <w:t xml:space="preserve">pracující podnikatelé (společníci). U podniků </w:t>
      </w:r>
      <w:r>
        <w:rPr>
          <w:b/>
          <w:bCs/>
          <w:szCs w:val="20"/>
        </w:rPr>
        <w:t>fyzických osob</w:t>
      </w:r>
      <w:r>
        <w:rPr>
          <w:szCs w:val="20"/>
        </w:rPr>
        <w:t xml:space="preserve"> se do pracovních sil započítávají vlastníci podniku, rodinní příslušníci vlastníka bez ohledu na to, zda tyto osoby dostávají mzdu nebo zda pracují pravidelně</w:t>
      </w:r>
      <w:r w:rsidR="00200306">
        <w:rPr>
          <w:szCs w:val="20"/>
        </w:rPr>
        <w:t>,</w:t>
      </w:r>
      <w:r>
        <w:rPr>
          <w:szCs w:val="20"/>
        </w:rPr>
        <w:t xml:space="preserve"> nebo ne</w:t>
      </w:r>
      <w:r w:rsidR="008857AE">
        <w:rPr>
          <w:szCs w:val="20"/>
        </w:rPr>
        <w:t>pravidelně</w:t>
      </w:r>
      <w:r>
        <w:rPr>
          <w:szCs w:val="20"/>
        </w:rPr>
        <w:t xml:space="preserve"> a</w:t>
      </w:r>
      <w:r w:rsidR="00FC116F">
        <w:rPr>
          <w:szCs w:val="20"/>
        </w:rPr>
        <w:t> </w:t>
      </w:r>
      <w:r>
        <w:rPr>
          <w:szCs w:val="20"/>
        </w:rPr>
        <w:t>zaměstnanci, kteří v podniku každý týden vykonávali zemědělské práce během 12 měsíců před datem šetření.</w:t>
      </w:r>
    </w:p>
    <w:p w:rsidR="00993F8E" w:rsidRDefault="00993F8E">
      <w:pPr>
        <w:jc w:val="both"/>
        <w:rPr>
          <w:rFonts w:ascii="Arial" w:hAnsi="Arial" w:cs="Arial"/>
          <w:sz w:val="20"/>
          <w:szCs w:val="20"/>
        </w:rPr>
      </w:pPr>
    </w:p>
    <w:p w:rsidR="00993F8E" w:rsidRDefault="00993F8E">
      <w:pPr>
        <w:jc w:val="both"/>
        <w:rPr>
          <w:rFonts w:ascii="Arial" w:hAnsi="Arial" w:cs="Arial"/>
          <w:sz w:val="20"/>
          <w:szCs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</w:t>
      </w:r>
      <w:r w:rsidRPr="00864A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-34. </w:t>
      </w:r>
      <w:r w:rsidR="00700DA1"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z w:val="20"/>
          <w:szCs w:val="20"/>
        </w:rPr>
        <w:t>zemědělské činnosti přímo související s podnikem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Nezemědělské činnosti zahrnují všechny činnosti, kromě zemědělských prací, přímo související s podnikem a</w:t>
      </w:r>
      <w:r w:rsidR="00FC116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mající na něj ekonomický dopad.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Činnosti přímo související s podnikem jsou takové činnosti, při kterých se využívají buď zdroje podniku/farmy (pozemky, stavební objekty, stroje apod.), nebo jeho produkty. Využívají-li se jen pracovní síly</w:t>
      </w:r>
      <w:r w:rsidR="00FD78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8857AE">
        <w:rPr>
          <w:rFonts w:ascii="Arial" w:hAnsi="Arial" w:cs="Arial"/>
          <w:sz w:val="20"/>
          <w:szCs w:val="20"/>
        </w:rPr>
        <w:t>však</w:t>
      </w:r>
      <w:r>
        <w:rPr>
          <w:rFonts w:ascii="Arial" w:hAnsi="Arial" w:cs="Arial"/>
          <w:sz w:val="20"/>
          <w:szCs w:val="20"/>
        </w:rPr>
        <w:t xml:space="preserve"> žád</w:t>
      </w:r>
      <w:r w:rsidR="004B60DB">
        <w:rPr>
          <w:rFonts w:ascii="Arial" w:hAnsi="Arial" w:cs="Arial"/>
          <w:sz w:val="20"/>
          <w:szCs w:val="20"/>
        </w:rPr>
        <w:t>né jiné zdroje podniku, nejde o </w:t>
      </w:r>
      <w:r>
        <w:rPr>
          <w:rFonts w:ascii="Arial" w:hAnsi="Arial" w:cs="Arial"/>
          <w:sz w:val="20"/>
          <w:szCs w:val="20"/>
        </w:rPr>
        <w:t>činnosti přímo související s podnikem.</w:t>
      </w: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FC116F" w:rsidRDefault="00FC116F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993F8E" w:rsidRDefault="00993F8E">
      <w:pPr>
        <w:pStyle w:val="Zkladntextodsazen1"/>
        <w:spacing w:before="0"/>
        <w:ind w:firstLine="709"/>
      </w:pPr>
      <w:r>
        <w:t xml:space="preserve">Údaje v tabulkách </w:t>
      </w:r>
      <w:r>
        <w:rPr>
          <w:b/>
          <w:bCs/>
        </w:rPr>
        <w:t>13</w:t>
      </w:r>
      <w:r>
        <w:t xml:space="preserve">-31. až </w:t>
      </w:r>
      <w:r>
        <w:rPr>
          <w:b/>
          <w:bCs/>
        </w:rPr>
        <w:t>13</w:t>
      </w:r>
      <w:r>
        <w:t xml:space="preserve">-34. vychází z výsledků Strukturálního šetření v zemědělství 2013 </w:t>
      </w:r>
      <w:r w:rsidR="000305CD">
        <w:t>a </w:t>
      </w:r>
      <w:r>
        <w:t xml:space="preserve">jsou porovnány s výsledky </w:t>
      </w:r>
      <w:proofErr w:type="spellStart"/>
      <w:r>
        <w:t>Agrocenzu</w:t>
      </w:r>
      <w:proofErr w:type="spellEnd"/>
      <w:r>
        <w:t xml:space="preserve"> 2010.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Strukturální šetření v zemědělství se provádí v souladu s právními normami Evropské unie (nařízení </w:t>
      </w:r>
      <w:r w:rsidR="0020030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vropského </w:t>
      </w:r>
      <w:r w:rsidR="00200306">
        <w:rPr>
          <w:rFonts w:ascii="Arial" w:hAnsi="Arial" w:cs="Arial"/>
        </w:rPr>
        <w:t>p</w:t>
      </w:r>
      <w:r>
        <w:rPr>
          <w:rFonts w:ascii="Arial" w:hAnsi="Arial" w:cs="Arial"/>
        </w:rPr>
        <w:t>arlamentu a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Rady (ES) č. 1166/2008</w:t>
      </w:r>
      <w:r w:rsidR="002003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statistických zjišťováních o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struktuře zemědělských podniků a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o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statistickém zjišťování o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metodách zemědělské výroby</w:t>
      </w:r>
      <w:r w:rsidR="004B60DB">
        <w:rPr>
          <w:rFonts w:ascii="Arial" w:hAnsi="Arial" w:cs="Arial"/>
        </w:rPr>
        <w:t xml:space="preserve"> a o </w:t>
      </w:r>
      <w:r w:rsidR="00200306">
        <w:rPr>
          <w:rFonts w:ascii="Arial" w:hAnsi="Arial" w:cs="Arial"/>
        </w:rPr>
        <w:t>zrušení nařízení Rady (EHS</w:t>
      </w:r>
      <w:r>
        <w:rPr>
          <w:rFonts w:ascii="Arial" w:hAnsi="Arial" w:cs="Arial"/>
        </w:rPr>
        <w:t>)</w:t>
      </w:r>
      <w:r w:rsidR="00200306">
        <w:rPr>
          <w:rFonts w:ascii="Arial" w:hAnsi="Arial" w:cs="Arial"/>
        </w:rPr>
        <w:t xml:space="preserve"> č. 571/88)</w:t>
      </w:r>
      <w:r>
        <w:rPr>
          <w:rFonts w:ascii="Arial" w:hAnsi="Arial" w:cs="Arial"/>
        </w:rPr>
        <w:t>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Na základě výše zmíněného nařízení byl pro šetření použit práh větší než 1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hektar a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byl stanoven na takové úrovni, aby ze šetření byly vyloučeny jen menší zemědělské subjekty, které tvořily celkem nejvýše 2 % celkové obhospodařované zemědělské půdy a</w:t>
      </w:r>
      <w:r w:rsidR="00FC116F">
        <w:rPr>
          <w:rFonts w:ascii="Arial" w:hAnsi="Arial" w:cs="Arial"/>
        </w:rPr>
        <w:t> </w:t>
      </w:r>
      <w:r>
        <w:rPr>
          <w:rFonts w:ascii="Arial" w:hAnsi="Arial" w:cs="Arial"/>
        </w:rPr>
        <w:t>nejvýše 2 % z celkového počtu dobytčích jednotek.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Prahové hodnoty stanovené pro </w:t>
      </w:r>
      <w:proofErr w:type="spellStart"/>
      <w:r>
        <w:rPr>
          <w:rFonts w:ascii="Arial" w:hAnsi="Arial" w:cs="Arial"/>
        </w:rPr>
        <w:t>Agrocenzus</w:t>
      </w:r>
      <w:proofErr w:type="spellEnd"/>
      <w:r>
        <w:rPr>
          <w:rFonts w:ascii="Arial" w:hAnsi="Arial" w:cs="Arial"/>
        </w:rPr>
        <w:t xml:space="preserve"> 2010 a</w:t>
      </w:r>
      <w:r w:rsidR="004F7F3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následující šetření: </w:t>
      </w:r>
    </w:p>
    <w:p w:rsidR="00993F8E" w:rsidRDefault="00993F8E">
      <w:pPr>
        <w:pStyle w:val="odrky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5 ha obhospodařované zemědělské půdy vlastní nebo najaté, nebo</w:t>
      </w:r>
    </w:p>
    <w:p w:rsidR="00993F8E" w:rsidRDefault="00993F8E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1 ha sadů, nebo 3 500 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vinic, nebo</w:t>
      </w:r>
    </w:p>
    <w:p w:rsidR="00993F8E" w:rsidRDefault="00993F8E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so</w:t>
      </w:r>
      <w:r w:rsidR="004B60DB">
        <w:rPr>
          <w:rFonts w:cs="Arial"/>
        </w:rPr>
        <w:t>učtová plocha zeleniny, jahod a </w:t>
      </w:r>
      <w:r>
        <w:rPr>
          <w:rFonts w:cs="Arial"/>
        </w:rPr>
        <w:t>květin od výměry 2 500 m</w:t>
      </w:r>
      <w:r>
        <w:rPr>
          <w:rFonts w:cs="Arial"/>
          <w:vertAlign w:val="superscript"/>
        </w:rPr>
        <w:t>2</w:t>
      </w:r>
      <w:r>
        <w:rPr>
          <w:rFonts w:cs="Arial"/>
        </w:rPr>
        <w:t>, nebo</w:t>
      </w:r>
    </w:p>
    <w:p w:rsidR="00993F8E" w:rsidRDefault="00993F8E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chov 5 ks skotu, nebo 10 ks prasat, nebo</w:t>
      </w:r>
    </w:p>
    <w:p w:rsidR="00993F8E" w:rsidRDefault="00993F8E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 xml:space="preserve">10 ks koz </w:t>
      </w:r>
      <w:r w:rsidR="004B60DB">
        <w:rPr>
          <w:rFonts w:cs="Arial"/>
        </w:rPr>
        <w:t>a </w:t>
      </w:r>
      <w:r>
        <w:rPr>
          <w:rFonts w:cs="Arial"/>
        </w:rPr>
        <w:t>ovcí, nebo</w:t>
      </w:r>
    </w:p>
    <w:p w:rsidR="00993F8E" w:rsidRDefault="00993F8E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chov 100 ks drůbeže včetně běžců.</w:t>
      </w: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*          *          *</w:t>
      </w:r>
      <w:proofErr w:type="gramEnd"/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F24A2F">
      <w:pPr>
        <w:pStyle w:val="Zkladntex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hyperlink r:id="rId6" w:history="1">
        <w:r w:rsidR="00700DA1">
          <w:rPr>
            <w:rStyle w:val="Hypertextovodkaz"/>
            <w:rFonts w:ascii="Arial" w:hAnsi="Arial" w:cs="Arial"/>
            <w:sz w:val="20"/>
          </w:rPr>
          <w:t>www.czso.cz/csu/redakce.nsf/i/zemedelstvi_zem</w:t>
        </w:r>
      </w:hyperlink>
      <w:r>
        <w:rPr>
          <w:rFonts w:ascii="Arial" w:hAnsi="Arial" w:cs="Arial"/>
          <w:sz w:val="20"/>
        </w:rPr>
        <w:t xml:space="preserve"> </w:t>
      </w:r>
    </w:p>
    <w:sectPr w:rsidR="00993F8E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F6"/>
    <w:rsid w:val="000305CD"/>
    <w:rsid w:val="00090A4D"/>
    <w:rsid w:val="000E3211"/>
    <w:rsid w:val="00124ECF"/>
    <w:rsid w:val="00145E5F"/>
    <w:rsid w:val="00200306"/>
    <w:rsid w:val="0021010D"/>
    <w:rsid w:val="00236AF1"/>
    <w:rsid w:val="002B0CAA"/>
    <w:rsid w:val="002C0ACC"/>
    <w:rsid w:val="002E25D3"/>
    <w:rsid w:val="00317F8E"/>
    <w:rsid w:val="00320ACC"/>
    <w:rsid w:val="00334430"/>
    <w:rsid w:val="003D77E7"/>
    <w:rsid w:val="004B60DB"/>
    <w:rsid w:val="004E3409"/>
    <w:rsid w:val="004F7F38"/>
    <w:rsid w:val="00533F47"/>
    <w:rsid w:val="005A1207"/>
    <w:rsid w:val="006064A5"/>
    <w:rsid w:val="00617650"/>
    <w:rsid w:val="00622098"/>
    <w:rsid w:val="00700DA1"/>
    <w:rsid w:val="00864A15"/>
    <w:rsid w:val="008857AE"/>
    <w:rsid w:val="008E0CFF"/>
    <w:rsid w:val="009850A6"/>
    <w:rsid w:val="00993F8E"/>
    <w:rsid w:val="009F336C"/>
    <w:rsid w:val="00B54246"/>
    <w:rsid w:val="00B75BF6"/>
    <w:rsid w:val="00BA3C60"/>
    <w:rsid w:val="00CB0BB9"/>
    <w:rsid w:val="00D35DAD"/>
    <w:rsid w:val="00D715D8"/>
    <w:rsid w:val="00D75570"/>
    <w:rsid w:val="00DE6F08"/>
    <w:rsid w:val="00E6081C"/>
    <w:rsid w:val="00EC4A48"/>
    <w:rsid w:val="00F24A2F"/>
    <w:rsid w:val="00F509EC"/>
    <w:rsid w:val="00FC116F"/>
    <w:rsid w:val="00FD03DC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basedOn w:val="Standardnpsmoodstavce"/>
    <w:semiHidden/>
    <w:rsid w:val="00700DA1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vr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basedOn w:val="Textkomente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redakce.nsf/i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4108-8B9D-43A9-87BF-8FBC7638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1750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12051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novotna17122</cp:lastModifiedBy>
  <cp:revision>5</cp:revision>
  <cp:lastPrinted>2014-09-08T07:42:00Z</cp:lastPrinted>
  <dcterms:created xsi:type="dcterms:W3CDTF">2014-09-08T07:05:00Z</dcterms:created>
  <dcterms:modified xsi:type="dcterms:W3CDTF">2014-10-16T11:56:00Z</dcterms:modified>
</cp:coreProperties>
</file>