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39A" w:rsidRDefault="00CF42BD" w:rsidP="00240A5B">
      <w:pPr>
        <w:pStyle w:val="Nadpis1"/>
        <w:numPr>
          <w:ilvl w:val="0"/>
          <w:numId w:val="30"/>
        </w:numPr>
      </w:pPr>
      <w:bookmarkStart w:id="0" w:name="_Toc414264320"/>
      <w:r>
        <w:t>Shrnutí</w:t>
      </w:r>
      <w:bookmarkEnd w:id="0"/>
    </w:p>
    <w:p w:rsidR="001C3A37" w:rsidRDefault="001C3A37" w:rsidP="00032C12">
      <w:pPr>
        <w:pStyle w:val="Textpoznpodarou"/>
        <w:numPr>
          <w:ilvl w:val="0"/>
          <w:numId w:val="48"/>
        </w:numPr>
        <w:ind w:left="425" w:hanging="357"/>
        <w:jc w:val="both"/>
        <w:rPr>
          <w:lang w:eastAsia="ar-SA"/>
        </w:rPr>
      </w:pPr>
      <w:r>
        <w:rPr>
          <w:lang w:eastAsia="ar-SA"/>
        </w:rPr>
        <w:t xml:space="preserve">Oživení ekonomiky České republiky - které započalo </w:t>
      </w:r>
      <w:r w:rsidR="00A23545">
        <w:rPr>
          <w:lang w:eastAsia="ar-SA"/>
        </w:rPr>
        <w:t>podle meziroční dynamiky</w:t>
      </w:r>
      <w:r>
        <w:rPr>
          <w:lang w:eastAsia="ar-SA"/>
        </w:rPr>
        <w:t xml:space="preserve"> v posledním čtvrtletí 2013 a v </w:t>
      </w:r>
      <w:proofErr w:type="spellStart"/>
      <w:r>
        <w:rPr>
          <w:lang w:eastAsia="ar-SA"/>
        </w:rPr>
        <w:t>mezikvartálním</w:t>
      </w:r>
      <w:proofErr w:type="spellEnd"/>
      <w:r>
        <w:rPr>
          <w:lang w:eastAsia="ar-SA"/>
        </w:rPr>
        <w:t xml:space="preserve"> srovnání již ve 2. čtvrtletí 2013 – pokračovalo i v roce 2014 s tím, že meziročně již tempo růstu HDP</w:t>
      </w:r>
      <w:r w:rsidRPr="007821DB">
        <w:rPr>
          <w:rStyle w:val="Znakapoznpodarou"/>
          <w:lang w:eastAsia="ar-SA"/>
        </w:rPr>
        <w:footnoteReference w:id="1"/>
      </w:r>
      <w:r w:rsidRPr="007821DB">
        <w:rPr>
          <w:lang w:eastAsia="ar-SA"/>
        </w:rPr>
        <w:t xml:space="preserve"> </w:t>
      </w:r>
      <w:r>
        <w:rPr>
          <w:lang w:eastAsia="ar-SA"/>
        </w:rPr>
        <w:t>v trendu sláblo. Ve srovnání s dynamikou ekonomiky EU rostl český HDP v průběhu roku 2014 rychleji v</w:t>
      </w:r>
      <w:r w:rsidR="00C23D22">
        <w:rPr>
          <w:lang w:eastAsia="ar-SA"/>
        </w:rPr>
        <w:t> </w:t>
      </w:r>
      <w:r>
        <w:rPr>
          <w:lang w:eastAsia="ar-SA"/>
        </w:rPr>
        <w:t>meziroční</w:t>
      </w:r>
      <w:r w:rsidR="00754253">
        <w:rPr>
          <w:lang w:eastAsia="ar-SA"/>
        </w:rPr>
        <w:t>m</w:t>
      </w:r>
      <w:r w:rsidR="00C23D22">
        <w:rPr>
          <w:lang w:eastAsia="ar-SA"/>
        </w:rPr>
        <w:t xml:space="preserve"> srovnání, </w:t>
      </w:r>
      <w:proofErr w:type="spellStart"/>
      <w:r w:rsidR="00754253">
        <w:rPr>
          <w:lang w:eastAsia="ar-SA"/>
        </w:rPr>
        <w:t>mezičtvrtletn</w:t>
      </w:r>
      <w:r w:rsidR="00C23D22">
        <w:rPr>
          <w:lang w:eastAsia="ar-SA"/>
        </w:rPr>
        <w:t>ě</w:t>
      </w:r>
      <w:proofErr w:type="spellEnd"/>
      <w:r w:rsidR="00C23D22">
        <w:rPr>
          <w:lang w:eastAsia="ar-SA"/>
        </w:rPr>
        <w:t xml:space="preserve"> jen ve 2. a 3. čtvrtletí. </w:t>
      </w:r>
    </w:p>
    <w:p w:rsidR="00754253" w:rsidRPr="00301D04" w:rsidRDefault="00754253" w:rsidP="00754253">
      <w:pPr>
        <w:pStyle w:val="Textpoznpodarou"/>
        <w:ind w:left="425"/>
        <w:jc w:val="both"/>
        <w:rPr>
          <w:sz w:val="10"/>
          <w:szCs w:val="10"/>
          <w:lang w:eastAsia="ar-SA"/>
        </w:rPr>
      </w:pPr>
    </w:p>
    <w:p w:rsidR="00476D29" w:rsidRPr="00281416" w:rsidRDefault="001C3A37" w:rsidP="00476D29">
      <w:pPr>
        <w:pStyle w:val="Textpoznpodarou"/>
        <w:numPr>
          <w:ilvl w:val="0"/>
          <w:numId w:val="48"/>
        </w:numPr>
        <w:ind w:left="425" w:hanging="357"/>
        <w:jc w:val="both"/>
        <w:rPr>
          <w:spacing w:val="-2"/>
          <w:lang w:eastAsia="ar-SA"/>
        </w:rPr>
      </w:pPr>
      <w:r w:rsidRPr="00281416">
        <w:rPr>
          <w:spacing w:val="-2"/>
          <w:lang w:eastAsia="ar-SA"/>
        </w:rPr>
        <w:t>P</w:t>
      </w:r>
      <w:r w:rsidR="00754253" w:rsidRPr="00281416">
        <w:rPr>
          <w:spacing w:val="-2"/>
          <w:lang w:eastAsia="ar-SA"/>
        </w:rPr>
        <w:t>odle dynamiky hrubé přidané hodnoty výkonnost české ekonomiky rostla ještě rychleji než HDP prakticky v každém čtvrtletí 2014. Příčinou bylo předzásobení tabákovými výrobky koncem roku 2013, které ovlivnilo výsledné saldo daní z produktů a dotací na produkty za celý rok 2014.</w:t>
      </w:r>
      <w:r w:rsidR="00476D29" w:rsidRPr="00281416">
        <w:rPr>
          <w:spacing w:val="-2"/>
          <w:lang w:eastAsia="ar-SA"/>
        </w:rPr>
        <w:t xml:space="preserve"> K růstu ekonomiky docházelo v relativně stabilizovaném prostředí – vnější i vn</w:t>
      </w:r>
      <w:r w:rsidR="00301D04" w:rsidRPr="00281416">
        <w:rPr>
          <w:spacing w:val="-2"/>
          <w:lang w:eastAsia="ar-SA"/>
        </w:rPr>
        <w:t>itřní nerovnováha se z</w:t>
      </w:r>
      <w:r w:rsidR="00281416" w:rsidRPr="00281416">
        <w:rPr>
          <w:spacing w:val="-2"/>
          <w:lang w:eastAsia="ar-SA"/>
        </w:rPr>
        <w:t>lepšovala</w:t>
      </w:r>
      <w:r w:rsidR="00301D04" w:rsidRPr="00281416">
        <w:rPr>
          <w:spacing w:val="-2"/>
          <w:lang w:eastAsia="ar-SA"/>
        </w:rPr>
        <w:t xml:space="preserve">. </w:t>
      </w:r>
      <w:r w:rsidR="00FC0D8A" w:rsidRPr="00281416">
        <w:rPr>
          <w:spacing w:val="-2"/>
          <w:lang w:eastAsia="ar-SA"/>
        </w:rPr>
        <w:t>K</w:t>
      </w:r>
      <w:r w:rsidR="00ED2CA5" w:rsidRPr="00281416">
        <w:rPr>
          <w:spacing w:val="-2"/>
          <w:lang w:eastAsia="ar-SA"/>
        </w:rPr>
        <w:t> </w:t>
      </w:r>
      <w:r w:rsidR="00FC0D8A" w:rsidRPr="00281416">
        <w:rPr>
          <w:spacing w:val="-2"/>
          <w:lang w:eastAsia="ar-SA"/>
        </w:rPr>
        <w:t>pozitivnímu vý</w:t>
      </w:r>
      <w:r w:rsidR="00301D04" w:rsidRPr="00281416">
        <w:rPr>
          <w:spacing w:val="-2"/>
          <w:lang w:eastAsia="ar-SA"/>
        </w:rPr>
        <w:t>voji docházelo i na trhu práce.</w:t>
      </w:r>
      <w:r w:rsidR="00476D29" w:rsidRPr="00281416">
        <w:rPr>
          <w:spacing w:val="-2"/>
          <w:lang w:eastAsia="ar-SA"/>
        </w:rPr>
        <w:t xml:space="preserve"> </w:t>
      </w:r>
      <w:r w:rsidR="00281416" w:rsidRPr="00281416">
        <w:rPr>
          <w:spacing w:val="-2"/>
          <w:lang w:eastAsia="ar-SA"/>
        </w:rPr>
        <w:t>Růst podporovaly i uvolněnější měnové a fiskální podmínky</w:t>
      </w:r>
      <w:r w:rsidR="00C24E77">
        <w:rPr>
          <w:spacing w:val="-2"/>
          <w:lang w:eastAsia="ar-SA"/>
        </w:rPr>
        <w:t>.</w:t>
      </w:r>
    </w:p>
    <w:p w:rsidR="00476D29" w:rsidRPr="00301D04" w:rsidRDefault="00476D29" w:rsidP="00476D29">
      <w:pPr>
        <w:pStyle w:val="Textpoznpodarou"/>
        <w:ind w:left="425"/>
        <w:jc w:val="both"/>
        <w:rPr>
          <w:sz w:val="10"/>
          <w:szCs w:val="10"/>
          <w:lang w:eastAsia="ar-SA"/>
        </w:rPr>
      </w:pPr>
    </w:p>
    <w:p w:rsidR="00301D04" w:rsidRDefault="00083803" w:rsidP="00301D04">
      <w:pPr>
        <w:pStyle w:val="Textpoznpodarou"/>
        <w:numPr>
          <w:ilvl w:val="0"/>
          <w:numId w:val="48"/>
        </w:numPr>
        <w:ind w:left="425" w:hanging="357"/>
        <w:jc w:val="both"/>
        <w:rPr>
          <w:spacing w:val="-2"/>
          <w:lang w:eastAsia="ar-SA"/>
        </w:rPr>
      </w:pPr>
      <w:r w:rsidRPr="00A23545">
        <w:rPr>
          <w:spacing w:val="-2"/>
          <w:lang w:eastAsia="ar-SA"/>
        </w:rPr>
        <w:t>V úhrnu za celý rok 2014 se HDP ČR zvýšil o 2 %, hrubá přidaná hodnota v</w:t>
      </w:r>
      <w:r w:rsidR="00C23D22">
        <w:rPr>
          <w:spacing w:val="-2"/>
          <w:lang w:eastAsia="ar-SA"/>
        </w:rPr>
        <w:t>z</w:t>
      </w:r>
      <w:r w:rsidRPr="00A23545">
        <w:rPr>
          <w:spacing w:val="-2"/>
          <w:lang w:eastAsia="ar-SA"/>
        </w:rPr>
        <w:t xml:space="preserve">rostla o 2,6 %. Největším dílem k tomu přispěl zpracovatelský průmysl orientovaný silně na zahraniční poptávku (+1,5 </w:t>
      </w:r>
      <w:proofErr w:type="spellStart"/>
      <w:r w:rsidRPr="00A23545">
        <w:rPr>
          <w:spacing w:val="-2"/>
          <w:lang w:eastAsia="ar-SA"/>
        </w:rPr>
        <w:t>pb</w:t>
      </w:r>
      <w:proofErr w:type="spellEnd"/>
      <w:r w:rsidRPr="00A23545">
        <w:rPr>
          <w:spacing w:val="-2"/>
          <w:lang w:eastAsia="ar-SA"/>
        </w:rPr>
        <w:t xml:space="preserve">.). Zbývající průmyslová odvětví v úhrnu růst ekonomiky brzdila (-0,1 </w:t>
      </w:r>
      <w:proofErr w:type="spellStart"/>
      <w:r w:rsidRPr="00A23545">
        <w:rPr>
          <w:spacing w:val="-2"/>
          <w:lang w:eastAsia="ar-SA"/>
        </w:rPr>
        <w:t>pb</w:t>
      </w:r>
      <w:proofErr w:type="spellEnd"/>
      <w:r w:rsidRPr="00A23545">
        <w:rPr>
          <w:spacing w:val="-2"/>
          <w:lang w:eastAsia="ar-SA"/>
        </w:rPr>
        <w:t xml:space="preserve">.). V porovnání s rokem předchozím se na růstu hrubé přidané hodnoty podílela skupina odvětví zemědělství, lesnictví a rybářství (+0,2 </w:t>
      </w:r>
      <w:proofErr w:type="spellStart"/>
      <w:r w:rsidRPr="00A23545">
        <w:rPr>
          <w:spacing w:val="-2"/>
          <w:lang w:eastAsia="ar-SA"/>
        </w:rPr>
        <w:t>pb</w:t>
      </w:r>
      <w:proofErr w:type="spellEnd"/>
      <w:r w:rsidRPr="00A23545">
        <w:rPr>
          <w:spacing w:val="-2"/>
          <w:lang w:eastAsia="ar-SA"/>
        </w:rPr>
        <w:t xml:space="preserve">.) a poprvé od roku 2010 i stavebnictví (+0,1 </w:t>
      </w:r>
      <w:proofErr w:type="spellStart"/>
      <w:r w:rsidRPr="00A23545">
        <w:rPr>
          <w:spacing w:val="-2"/>
          <w:lang w:eastAsia="ar-SA"/>
        </w:rPr>
        <w:t>pb</w:t>
      </w:r>
      <w:proofErr w:type="spellEnd"/>
      <w:r w:rsidRPr="00A23545">
        <w:rPr>
          <w:spacing w:val="-2"/>
          <w:lang w:eastAsia="ar-SA"/>
        </w:rPr>
        <w:t>.). Služby jako celek k růstu přispěly již podruhé, jejich pozitivní vliv navíc zesílil z +0,6 </w:t>
      </w:r>
      <w:proofErr w:type="spellStart"/>
      <w:r w:rsidRPr="00A23545">
        <w:rPr>
          <w:spacing w:val="-2"/>
          <w:lang w:eastAsia="ar-SA"/>
        </w:rPr>
        <w:t>pb</w:t>
      </w:r>
      <w:proofErr w:type="spellEnd"/>
      <w:r w:rsidRPr="00A23545">
        <w:rPr>
          <w:spacing w:val="-2"/>
          <w:lang w:eastAsia="ar-SA"/>
        </w:rPr>
        <w:t xml:space="preserve">. v roce 2013 na +0,9 </w:t>
      </w:r>
      <w:proofErr w:type="spellStart"/>
      <w:r w:rsidRPr="00A23545">
        <w:rPr>
          <w:spacing w:val="-2"/>
          <w:lang w:eastAsia="ar-SA"/>
        </w:rPr>
        <w:t>pb</w:t>
      </w:r>
      <w:proofErr w:type="spellEnd"/>
      <w:r w:rsidRPr="00A23545">
        <w:rPr>
          <w:spacing w:val="-2"/>
          <w:lang w:eastAsia="ar-SA"/>
        </w:rPr>
        <w:t>. v roce 2014. Zatímco hrubá přidaná hodnota již svoji úroveň z roku 2008 překonala (+0,5 %), HDP setrvával mír</w:t>
      </w:r>
      <w:r w:rsidR="00301D04">
        <w:rPr>
          <w:spacing w:val="-2"/>
          <w:lang w:eastAsia="ar-SA"/>
        </w:rPr>
        <w:t>ně nižší i nadále (-0,2 %).</w:t>
      </w:r>
    </w:p>
    <w:p w:rsidR="00301D04" w:rsidRPr="00301D04" w:rsidRDefault="00301D04" w:rsidP="00301D04">
      <w:pPr>
        <w:rPr>
          <w:rFonts w:cs="Arial"/>
          <w:spacing w:val="-2"/>
          <w:sz w:val="10"/>
          <w:szCs w:val="10"/>
        </w:rPr>
      </w:pPr>
    </w:p>
    <w:p w:rsidR="00083803" w:rsidRPr="00C24E77" w:rsidRDefault="00301D04" w:rsidP="00301D04">
      <w:pPr>
        <w:pStyle w:val="Textpoznpodarou"/>
        <w:numPr>
          <w:ilvl w:val="0"/>
          <w:numId w:val="48"/>
        </w:numPr>
        <w:ind w:left="425" w:hanging="357"/>
        <w:jc w:val="both"/>
        <w:rPr>
          <w:spacing w:val="-4"/>
          <w:lang w:eastAsia="ar-SA"/>
        </w:rPr>
      </w:pPr>
      <w:r w:rsidRPr="00C24E77">
        <w:rPr>
          <w:rFonts w:cs="Arial"/>
          <w:spacing w:val="-4"/>
        </w:rPr>
        <w:t xml:space="preserve">Objem průmyslové produkce a maloobchodních tržeb poprvé překonal vrchol konjunktury z roku 2008. Vyšší byla proti roku 2008 i důvěra spotřebitelů. Po pěti letech stoupla stavební výroba. I přes růst </w:t>
      </w:r>
      <w:r w:rsidR="00C24E77" w:rsidRPr="00C24E77">
        <w:rPr>
          <w:rFonts w:cs="Arial"/>
          <w:spacing w:val="-4"/>
        </w:rPr>
        <w:t xml:space="preserve">počtu </w:t>
      </w:r>
      <w:r w:rsidRPr="00C24E77">
        <w:rPr>
          <w:rFonts w:cs="Arial"/>
          <w:spacing w:val="-4"/>
        </w:rPr>
        <w:t>nově zahájených bytů, který se objevil poprvé po sedmi letech, dosahoval však jejich počet jen zhruba poloviny toho</w:t>
      </w:r>
      <w:r w:rsidR="002205F2" w:rsidRPr="00C24E77">
        <w:rPr>
          <w:rFonts w:cs="Arial"/>
          <w:spacing w:val="-4"/>
        </w:rPr>
        <w:t>,</w:t>
      </w:r>
      <w:r w:rsidRPr="00C24E77">
        <w:rPr>
          <w:rFonts w:cs="Arial"/>
          <w:spacing w:val="-4"/>
        </w:rPr>
        <w:t xml:space="preserve"> co v roce 2007. Po pěti letech stoupla i zásoba práce stavebních firem na veřejných zakázkách.</w:t>
      </w:r>
    </w:p>
    <w:p w:rsidR="00301D04" w:rsidRPr="00301D04" w:rsidRDefault="00301D04" w:rsidP="00301D04">
      <w:pPr>
        <w:pStyle w:val="Textpoznpodarou"/>
        <w:jc w:val="both"/>
        <w:rPr>
          <w:spacing w:val="-2"/>
          <w:sz w:val="10"/>
          <w:szCs w:val="10"/>
          <w:lang w:eastAsia="ar-SA"/>
        </w:rPr>
      </w:pPr>
    </w:p>
    <w:p w:rsidR="00083803" w:rsidRDefault="00083803" w:rsidP="00083803">
      <w:pPr>
        <w:pStyle w:val="Textpoznpodarou"/>
        <w:numPr>
          <w:ilvl w:val="0"/>
          <w:numId w:val="48"/>
        </w:numPr>
        <w:ind w:left="426"/>
        <w:jc w:val="both"/>
        <w:rPr>
          <w:lang w:eastAsia="ar-SA"/>
        </w:rPr>
      </w:pPr>
      <w:r w:rsidRPr="007821DB">
        <w:rPr>
          <w:lang w:eastAsia="ar-SA"/>
        </w:rPr>
        <w:t xml:space="preserve">Pozitivním aspektem ekonomického vývoje v roce 2014 byl fakt, že k růstu HDP přispěly všechny hlavní složky domácí poptávky, výjimkou byla jen změna zásob. Investice – které v posledním čtvrtletí 2014 </w:t>
      </w:r>
      <w:r w:rsidR="001B6545">
        <w:rPr>
          <w:lang w:eastAsia="ar-SA"/>
        </w:rPr>
        <w:t>stouply</w:t>
      </w:r>
      <w:r w:rsidRPr="007821DB">
        <w:rPr>
          <w:lang w:eastAsia="ar-SA"/>
        </w:rPr>
        <w:t xml:space="preserve"> v </w:t>
      </w:r>
      <w:proofErr w:type="spellStart"/>
      <w:r w:rsidRPr="007821DB">
        <w:rPr>
          <w:lang w:eastAsia="ar-SA"/>
        </w:rPr>
        <w:t>mezikvartálním</w:t>
      </w:r>
      <w:proofErr w:type="spellEnd"/>
      <w:r w:rsidRPr="007821DB">
        <w:rPr>
          <w:lang w:eastAsia="ar-SA"/>
        </w:rPr>
        <w:t xml:space="preserve"> srovnání již pošesté – přispěly 1,2 </w:t>
      </w:r>
      <w:proofErr w:type="spellStart"/>
      <w:r w:rsidRPr="007821DB">
        <w:rPr>
          <w:lang w:eastAsia="ar-SA"/>
        </w:rPr>
        <w:t>pb</w:t>
      </w:r>
      <w:proofErr w:type="spellEnd"/>
      <w:r w:rsidRPr="007821DB">
        <w:rPr>
          <w:lang w:eastAsia="ar-SA"/>
        </w:rPr>
        <w:t>.</w:t>
      </w:r>
      <w:r w:rsidR="00C24E77">
        <w:rPr>
          <w:lang w:eastAsia="ar-SA"/>
        </w:rPr>
        <w:t xml:space="preserve"> (podle klasického rozkladu)</w:t>
      </w:r>
      <w:r w:rsidRPr="007821DB">
        <w:rPr>
          <w:lang w:eastAsia="ar-SA"/>
        </w:rPr>
        <w:t xml:space="preserve">, stejnou silou se na růstu ekonomiky podílely i </w:t>
      </w:r>
      <w:r>
        <w:rPr>
          <w:lang w:eastAsia="ar-SA"/>
        </w:rPr>
        <w:t xml:space="preserve">celkové </w:t>
      </w:r>
      <w:r w:rsidRPr="007821DB">
        <w:rPr>
          <w:lang w:eastAsia="ar-SA"/>
        </w:rPr>
        <w:t>vý</w:t>
      </w:r>
      <w:r>
        <w:rPr>
          <w:lang w:eastAsia="ar-SA"/>
        </w:rPr>
        <w:t>daje na konečnou spotřebu</w:t>
      </w:r>
      <w:r w:rsidRPr="007821DB">
        <w:rPr>
          <w:lang w:eastAsia="ar-SA"/>
        </w:rPr>
        <w:t xml:space="preserve">. Zatímco samotná spotřeba domácností, pozitivně ovlivněná obratem na trhu práce, přidala k růstu HDP výrazně více než v roce předchozím (+0,2 </w:t>
      </w:r>
      <w:proofErr w:type="spellStart"/>
      <w:r w:rsidRPr="007821DB">
        <w:rPr>
          <w:lang w:eastAsia="ar-SA"/>
        </w:rPr>
        <w:t>pb</w:t>
      </w:r>
      <w:proofErr w:type="spellEnd"/>
      <w:r w:rsidRPr="007821DB">
        <w:rPr>
          <w:lang w:eastAsia="ar-SA"/>
        </w:rPr>
        <w:t xml:space="preserve">. v roce 2013, +0,8 </w:t>
      </w:r>
      <w:proofErr w:type="spellStart"/>
      <w:r w:rsidRPr="007821DB">
        <w:rPr>
          <w:lang w:eastAsia="ar-SA"/>
        </w:rPr>
        <w:t>pb</w:t>
      </w:r>
      <w:proofErr w:type="spellEnd"/>
      <w:r w:rsidRPr="007821DB">
        <w:rPr>
          <w:lang w:eastAsia="ar-SA"/>
        </w:rPr>
        <w:t xml:space="preserve">. v roce 2014), příspěvek spotřeby vládních institucí mírně oslabil (+0,4 </w:t>
      </w:r>
      <w:proofErr w:type="spellStart"/>
      <w:r w:rsidRPr="007821DB">
        <w:rPr>
          <w:lang w:eastAsia="ar-SA"/>
        </w:rPr>
        <w:t>pb</w:t>
      </w:r>
      <w:proofErr w:type="spellEnd"/>
      <w:r w:rsidRPr="007821DB">
        <w:rPr>
          <w:lang w:eastAsia="ar-SA"/>
        </w:rPr>
        <w:t xml:space="preserve">. v roce 2013, +0,3 </w:t>
      </w:r>
      <w:proofErr w:type="spellStart"/>
      <w:r w:rsidRPr="007821DB">
        <w:rPr>
          <w:lang w:eastAsia="ar-SA"/>
        </w:rPr>
        <w:t>pb</w:t>
      </w:r>
      <w:proofErr w:type="spellEnd"/>
      <w:r w:rsidRPr="007821DB">
        <w:rPr>
          <w:lang w:eastAsia="ar-SA"/>
        </w:rPr>
        <w:t xml:space="preserve">. v roce 2014). Změna zásob (-0,2 </w:t>
      </w:r>
      <w:proofErr w:type="spellStart"/>
      <w:r w:rsidRPr="007821DB">
        <w:rPr>
          <w:lang w:eastAsia="ar-SA"/>
        </w:rPr>
        <w:t>pb</w:t>
      </w:r>
      <w:proofErr w:type="spellEnd"/>
      <w:r w:rsidRPr="007821DB">
        <w:rPr>
          <w:lang w:eastAsia="ar-SA"/>
        </w:rPr>
        <w:t>.) růst české ekonomiky stejně jako ve dvou letech předchozích brzdil</w:t>
      </w:r>
      <w:r w:rsidR="00C23D22">
        <w:rPr>
          <w:lang w:eastAsia="ar-SA"/>
        </w:rPr>
        <w:t>a</w:t>
      </w:r>
      <w:r w:rsidR="001B6545">
        <w:rPr>
          <w:lang w:eastAsia="ar-SA"/>
        </w:rPr>
        <w:t>. V</w:t>
      </w:r>
      <w:r w:rsidRPr="007821DB">
        <w:rPr>
          <w:lang w:eastAsia="ar-SA"/>
        </w:rPr>
        <w:t xml:space="preserve">ýsledek zahraničního obchodu – který byl </w:t>
      </w:r>
      <w:r w:rsidR="00A23545">
        <w:rPr>
          <w:lang w:eastAsia="ar-SA"/>
        </w:rPr>
        <w:t xml:space="preserve">v reálném vyjádření </w:t>
      </w:r>
      <w:r w:rsidRPr="007821DB">
        <w:rPr>
          <w:lang w:eastAsia="ar-SA"/>
        </w:rPr>
        <w:t>nepříznivě ovlivněn silou domácí poptávky promítající se do vyššího tempa růstu dovozu (+9,6 %) oproti vývozu (+8,8 %) – přispěl k růstu HDP</w:t>
      </w:r>
      <w:r w:rsidR="00C23D22">
        <w:rPr>
          <w:lang w:eastAsia="ar-SA"/>
        </w:rPr>
        <w:t xml:space="preserve"> taktéž</w:t>
      </w:r>
      <w:r w:rsidRPr="007821DB">
        <w:rPr>
          <w:lang w:eastAsia="ar-SA"/>
        </w:rPr>
        <w:t xml:space="preserve"> negativně (-0,1 </w:t>
      </w:r>
      <w:proofErr w:type="spellStart"/>
      <w:r w:rsidRPr="007821DB">
        <w:rPr>
          <w:lang w:eastAsia="ar-SA"/>
        </w:rPr>
        <w:t>pb</w:t>
      </w:r>
      <w:proofErr w:type="spellEnd"/>
      <w:r w:rsidRPr="007821DB">
        <w:rPr>
          <w:lang w:eastAsia="ar-SA"/>
        </w:rPr>
        <w:t>.)</w:t>
      </w:r>
      <w:r w:rsidR="00A23545">
        <w:rPr>
          <w:lang w:eastAsia="ar-SA"/>
        </w:rPr>
        <w:t>, a to</w:t>
      </w:r>
      <w:r w:rsidRPr="007821DB">
        <w:rPr>
          <w:lang w:eastAsia="ar-SA"/>
        </w:rPr>
        <w:t xml:space="preserve"> poprvé od roku 2007.</w:t>
      </w:r>
    </w:p>
    <w:p w:rsidR="00281416" w:rsidRPr="009560B0" w:rsidRDefault="00281416" w:rsidP="009560B0">
      <w:pPr>
        <w:rPr>
          <w:sz w:val="10"/>
          <w:szCs w:val="10"/>
          <w:lang w:eastAsia="ar-SA"/>
        </w:rPr>
      </w:pPr>
    </w:p>
    <w:p w:rsidR="00281416" w:rsidRDefault="00281416" w:rsidP="00083803">
      <w:pPr>
        <w:pStyle w:val="Textpoznpodarou"/>
        <w:numPr>
          <w:ilvl w:val="0"/>
          <w:numId w:val="48"/>
        </w:numPr>
        <w:ind w:left="426"/>
        <w:jc w:val="both"/>
        <w:rPr>
          <w:lang w:eastAsia="ar-SA"/>
        </w:rPr>
      </w:pPr>
      <w:r>
        <w:rPr>
          <w:lang w:eastAsia="ar-SA"/>
        </w:rPr>
        <w:t>Ve vnějších vztazích zaznamenala ČR několik historických zlepšení – přebytek na běžném účtu (teprve druhý od roku 1993), rekordní obchodní bilanc</w:t>
      </w:r>
      <w:r w:rsidR="009560B0">
        <w:rPr>
          <w:lang w:eastAsia="ar-SA"/>
        </w:rPr>
        <w:t>i</w:t>
      </w:r>
      <w:r>
        <w:rPr>
          <w:lang w:eastAsia="ar-SA"/>
        </w:rPr>
        <w:t xml:space="preserve"> či „mzdové saldo“ se zahraničím</w:t>
      </w:r>
      <w:r w:rsidR="009560B0">
        <w:rPr>
          <w:lang w:eastAsia="ar-SA"/>
        </w:rPr>
        <w:t>. H</w:t>
      </w:r>
      <w:r>
        <w:rPr>
          <w:lang w:eastAsia="ar-SA"/>
        </w:rPr>
        <w:t xml:space="preserve">istoricky nejvyšší byl </w:t>
      </w:r>
      <w:r w:rsidR="00C24E77">
        <w:rPr>
          <w:lang w:eastAsia="ar-SA"/>
        </w:rPr>
        <w:t xml:space="preserve">podle údajů platební bilance </w:t>
      </w:r>
      <w:r>
        <w:rPr>
          <w:lang w:eastAsia="ar-SA"/>
        </w:rPr>
        <w:t>i odliv dividend z přímých investic</w:t>
      </w:r>
      <w:r w:rsidR="009560B0">
        <w:rPr>
          <w:lang w:eastAsia="ar-SA"/>
        </w:rPr>
        <w:t>, výše reinvestovaných zisků byla druhá nejvyšší</w:t>
      </w:r>
      <w:r>
        <w:rPr>
          <w:lang w:eastAsia="ar-SA"/>
        </w:rPr>
        <w:t>.</w:t>
      </w:r>
      <w:r w:rsidR="009560B0">
        <w:rPr>
          <w:lang w:eastAsia="ar-SA"/>
        </w:rPr>
        <w:t xml:space="preserve"> Tento vývoj umožnila silná dynamika tržeb, především z exportu a zisky, k nimž přispěla i oslabená koruna.</w:t>
      </w:r>
      <w:r>
        <w:rPr>
          <w:lang w:eastAsia="ar-SA"/>
        </w:rPr>
        <w:t xml:space="preserve"> </w:t>
      </w:r>
      <w:r w:rsidR="00A8574B">
        <w:rPr>
          <w:lang w:eastAsia="ar-SA"/>
        </w:rPr>
        <w:t>Příliv přímých investic ze zahraničí byl pod průměrem předchozích tří i deseti let.</w:t>
      </w:r>
    </w:p>
    <w:p w:rsidR="00083803" w:rsidRPr="00301D04" w:rsidRDefault="00083803" w:rsidP="00083803">
      <w:pPr>
        <w:pStyle w:val="Textpoznpodarou"/>
        <w:jc w:val="both"/>
        <w:rPr>
          <w:sz w:val="10"/>
          <w:szCs w:val="10"/>
          <w:lang w:eastAsia="ar-SA"/>
        </w:rPr>
      </w:pPr>
    </w:p>
    <w:p w:rsidR="00A23545" w:rsidRDefault="00A23545" w:rsidP="00A23545">
      <w:pPr>
        <w:pStyle w:val="Textpoznpodarou"/>
        <w:numPr>
          <w:ilvl w:val="0"/>
          <w:numId w:val="48"/>
        </w:numPr>
        <w:ind w:left="426"/>
        <w:jc w:val="both"/>
        <w:rPr>
          <w:lang w:eastAsia="ar-SA"/>
        </w:rPr>
      </w:pPr>
      <w:r w:rsidRPr="007821DB">
        <w:rPr>
          <w:lang w:eastAsia="ar-SA"/>
        </w:rPr>
        <w:t>Celková cenová hladina v ekonomice vzrostla v roce 2014 podle implicitního deflátoru HDP</w:t>
      </w:r>
      <w:r w:rsidRPr="00A23545">
        <w:rPr>
          <w:lang w:eastAsia="ar-SA"/>
        </w:rPr>
        <w:t xml:space="preserve"> </w:t>
      </w:r>
      <w:r w:rsidR="00C23D22">
        <w:rPr>
          <w:lang w:eastAsia="ar-SA"/>
        </w:rPr>
        <w:t>o 2,3 %</w:t>
      </w:r>
      <w:r w:rsidRPr="007821DB">
        <w:rPr>
          <w:lang w:eastAsia="ar-SA"/>
        </w:rPr>
        <w:t>, především díky příznivému vývoji cen v zahraničním obchodě se zbožím</w:t>
      </w:r>
      <w:r>
        <w:rPr>
          <w:lang w:eastAsia="ar-SA"/>
        </w:rPr>
        <w:t>.</w:t>
      </w:r>
      <w:r w:rsidRPr="007821DB">
        <w:rPr>
          <w:lang w:eastAsia="ar-SA"/>
        </w:rPr>
        <w:t xml:space="preserve"> Ceny v průmyslu přešly do deflace (-0,8 %), index spotřebitelských cen se zvýšil jen o 0,4 %.</w:t>
      </w:r>
    </w:p>
    <w:p w:rsidR="00A23545" w:rsidRPr="00301D04" w:rsidRDefault="00A23545" w:rsidP="00A23545">
      <w:pPr>
        <w:pStyle w:val="Textpoznpodarou"/>
        <w:jc w:val="both"/>
        <w:rPr>
          <w:sz w:val="10"/>
          <w:szCs w:val="10"/>
          <w:lang w:eastAsia="ar-SA"/>
        </w:rPr>
      </w:pPr>
    </w:p>
    <w:p w:rsidR="00A23545" w:rsidRPr="00D478E2" w:rsidRDefault="00A23545" w:rsidP="00A23545">
      <w:pPr>
        <w:pStyle w:val="Textpoznpodarou"/>
        <w:numPr>
          <w:ilvl w:val="0"/>
          <w:numId w:val="48"/>
        </w:numPr>
        <w:ind w:left="426"/>
        <w:jc w:val="both"/>
        <w:rPr>
          <w:lang w:eastAsia="ar-SA"/>
        </w:rPr>
      </w:pPr>
      <w:r>
        <w:rPr>
          <w:color w:val="000000" w:themeColor="text1"/>
        </w:rPr>
        <w:t xml:space="preserve">Změny na trhu práce měly komplexní charakter. </w:t>
      </w:r>
      <w:r w:rsidR="00D478E2">
        <w:rPr>
          <w:color w:val="000000" w:themeColor="text1"/>
        </w:rPr>
        <w:t>Významně kles</w:t>
      </w:r>
      <w:r>
        <w:rPr>
          <w:color w:val="000000" w:themeColor="text1"/>
        </w:rPr>
        <w:t xml:space="preserve">la míra </w:t>
      </w:r>
      <w:r w:rsidRPr="00D868CE">
        <w:rPr>
          <w:color w:val="000000" w:themeColor="text1"/>
        </w:rPr>
        <w:t xml:space="preserve">nezaměstnanosti </w:t>
      </w:r>
      <w:r>
        <w:rPr>
          <w:color w:val="000000" w:themeColor="text1"/>
        </w:rPr>
        <w:t>(na 6,2 %)</w:t>
      </w:r>
      <w:r w:rsidR="000F3332">
        <w:rPr>
          <w:color w:val="000000" w:themeColor="text1"/>
        </w:rPr>
        <w:t xml:space="preserve">, </w:t>
      </w:r>
      <w:r>
        <w:rPr>
          <w:color w:val="000000" w:themeColor="text1"/>
        </w:rPr>
        <w:t>celková zaměstnanost v pojetí národních účtů stoupla o 0,4 %</w:t>
      </w:r>
      <w:r w:rsidR="000F3332">
        <w:rPr>
          <w:color w:val="000000" w:themeColor="text1"/>
        </w:rPr>
        <w:t xml:space="preserve"> při zvýšení počtu volných pracovních míst.  P</w:t>
      </w:r>
      <w:r>
        <w:rPr>
          <w:color w:val="000000" w:themeColor="text1"/>
        </w:rPr>
        <w:t xml:space="preserve">odíl </w:t>
      </w:r>
      <w:r w:rsidR="000F3332">
        <w:rPr>
          <w:color w:val="000000" w:themeColor="text1"/>
        </w:rPr>
        <w:t>částečných</w:t>
      </w:r>
      <w:r>
        <w:rPr>
          <w:color w:val="000000" w:themeColor="text1"/>
        </w:rPr>
        <w:t xml:space="preserve"> pracovních úvazků</w:t>
      </w:r>
      <w:r w:rsidR="000F3332">
        <w:rPr>
          <w:color w:val="000000" w:themeColor="text1"/>
        </w:rPr>
        <w:t xml:space="preserve"> však</w:t>
      </w:r>
      <w:r>
        <w:rPr>
          <w:color w:val="000000" w:themeColor="text1"/>
        </w:rPr>
        <w:t xml:space="preserve"> již </w:t>
      </w:r>
      <w:r w:rsidR="000F3332">
        <w:rPr>
          <w:color w:val="000000" w:themeColor="text1"/>
        </w:rPr>
        <w:t>klesl</w:t>
      </w:r>
      <w:r>
        <w:rPr>
          <w:color w:val="000000" w:themeColor="text1"/>
        </w:rPr>
        <w:t>.</w:t>
      </w:r>
      <w:r w:rsidR="000F3332">
        <w:rPr>
          <w:color w:val="000000" w:themeColor="text1"/>
        </w:rPr>
        <w:t xml:space="preserve"> Průměrná nominální mzda po stagnaci v roce 201</w:t>
      </w:r>
      <w:r w:rsidR="00D478E2">
        <w:rPr>
          <w:color w:val="000000" w:themeColor="text1"/>
        </w:rPr>
        <w:t>3</w:t>
      </w:r>
      <w:r w:rsidR="000F3332">
        <w:rPr>
          <w:color w:val="000000" w:themeColor="text1"/>
        </w:rPr>
        <w:t xml:space="preserve"> stoupla o 2,4 %, reálná byla </w:t>
      </w:r>
      <w:r w:rsidR="00C23D22">
        <w:rPr>
          <w:color w:val="000000" w:themeColor="text1"/>
        </w:rPr>
        <w:t>po dvou letech poklesů vyšší o 2,0</w:t>
      </w:r>
      <w:r w:rsidR="000F3332">
        <w:rPr>
          <w:color w:val="000000" w:themeColor="text1"/>
        </w:rPr>
        <w:t xml:space="preserve"> %.</w:t>
      </w:r>
    </w:p>
    <w:p w:rsidR="00D478E2" w:rsidRPr="00301D04" w:rsidRDefault="00D478E2" w:rsidP="00301D04">
      <w:pPr>
        <w:rPr>
          <w:sz w:val="10"/>
          <w:szCs w:val="10"/>
          <w:lang w:eastAsia="ar-SA"/>
        </w:rPr>
      </w:pPr>
    </w:p>
    <w:p w:rsidR="00724666" w:rsidRPr="00A8574B" w:rsidRDefault="009560B0" w:rsidP="00724666">
      <w:pPr>
        <w:pStyle w:val="Textpoznpodarou"/>
        <w:numPr>
          <w:ilvl w:val="0"/>
          <w:numId w:val="48"/>
        </w:numPr>
        <w:ind w:left="426"/>
        <w:jc w:val="both"/>
        <w:rPr>
          <w:spacing w:val="-4"/>
          <w:lang w:eastAsia="ar-SA"/>
        </w:rPr>
      </w:pPr>
      <w:r w:rsidRPr="00A8574B">
        <w:rPr>
          <w:spacing w:val="-4"/>
          <w:lang w:eastAsia="ar-SA"/>
        </w:rPr>
        <w:t>K růstu ekonomiky docházelo bez úvěrové expanze</w:t>
      </w:r>
      <w:r w:rsidR="00A8574B">
        <w:rPr>
          <w:spacing w:val="-4"/>
          <w:lang w:eastAsia="ar-SA"/>
        </w:rPr>
        <w:t>, firmy zřejmě využívaly k financování tvorby hrubého fixního kapitálu peněz nakumulovaných z příznivého vývoje jejich zisků</w:t>
      </w:r>
      <w:r w:rsidRPr="00A8574B">
        <w:rPr>
          <w:spacing w:val="-4"/>
          <w:lang w:eastAsia="ar-SA"/>
        </w:rPr>
        <w:t>.</w:t>
      </w:r>
      <w:r w:rsidR="00C615F1" w:rsidRPr="00A8574B">
        <w:rPr>
          <w:spacing w:val="-4"/>
          <w:lang w:eastAsia="ar-SA"/>
        </w:rPr>
        <w:t xml:space="preserve"> Pokračoval úbytek peněz na termínovaných vkladech</w:t>
      </w:r>
      <w:r w:rsidR="003B3A9D" w:rsidRPr="00A8574B">
        <w:rPr>
          <w:spacing w:val="-4"/>
          <w:lang w:eastAsia="ar-SA"/>
        </w:rPr>
        <w:t xml:space="preserve">, protože depozitní úrokové sazby pro klienty </w:t>
      </w:r>
      <w:r w:rsidR="00A8574B" w:rsidRPr="00A8574B">
        <w:rPr>
          <w:spacing w:val="-4"/>
          <w:lang w:eastAsia="ar-SA"/>
        </w:rPr>
        <w:t xml:space="preserve">vč. sazeb na netermínovaných vkladech </w:t>
      </w:r>
      <w:r w:rsidR="003B3A9D" w:rsidRPr="00A8574B">
        <w:rPr>
          <w:spacing w:val="-4"/>
          <w:lang w:eastAsia="ar-SA"/>
        </w:rPr>
        <w:t xml:space="preserve">dále klesaly. </w:t>
      </w:r>
    </w:p>
    <w:p w:rsidR="00724666" w:rsidRPr="00301D04" w:rsidRDefault="00724666" w:rsidP="00301D04">
      <w:pPr>
        <w:rPr>
          <w:color w:val="000000" w:themeColor="text1"/>
          <w:sz w:val="10"/>
          <w:szCs w:val="10"/>
        </w:rPr>
      </w:pPr>
    </w:p>
    <w:p w:rsidR="00A23545" w:rsidRPr="00460164" w:rsidRDefault="00724666" w:rsidP="00301D04">
      <w:pPr>
        <w:pStyle w:val="Textpoznpodarou"/>
        <w:numPr>
          <w:ilvl w:val="0"/>
          <w:numId w:val="48"/>
        </w:numPr>
        <w:ind w:left="426"/>
        <w:jc w:val="both"/>
        <w:rPr>
          <w:lang w:eastAsia="ar-SA"/>
        </w:rPr>
      </w:pPr>
      <w:r w:rsidRPr="00724666">
        <w:rPr>
          <w:color w:val="000000" w:themeColor="text1"/>
        </w:rPr>
        <w:t xml:space="preserve">Deficit státního rozpočtu ve výši 1,8 % nominálního HDP byl nejpříznivější od roku 2008. K jeho redukci došlo již popáté v řadě. Ekonomické oživení pomohlo </w:t>
      </w:r>
      <w:r w:rsidR="00C24E77">
        <w:rPr>
          <w:color w:val="000000" w:themeColor="text1"/>
        </w:rPr>
        <w:t>vysokému</w:t>
      </w:r>
      <w:r w:rsidRPr="00724666">
        <w:rPr>
          <w:color w:val="000000" w:themeColor="text1"/>
        </w:rPr>
        <w:t xml:space="preserve"> růstu inkasa DPH i korporátní daně, snížilo i deficit důchodového účtu. Jeho saldo zaznamenalo meziročně největší pozitivní posun od roku 2007. Zastavil se také tři roky trvající pokle</w:t>
      </w:r>
      <w:r w:rsidR="00EF2CE0">
        <w:rPr>
          <w:color w:val="000000" w:themeColor="text1"/>
        </w:rPr>
        <w:t>s výdajů státu na investice (+9</w:t>
      </w:r>
      <w:r w:rsidRPr="00724666">
        <w:rPr>
          <w:color w:val="000000" w:themeColor="text1"/>
        </w:rPr>
        <w:t>,8 % meziročně) vlivem intenzivního čerpání peněz z evropských fondů.</w:t>
      </w:r>
    </w:p>
    <w:sectPr w:rsidR="00A23545" w:rsidRPr="00460164" w:rsidSect="001B7FE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6" w:h="16838" w:code="9"/>
      <w:pgMar w:top="1134" w:right="1134" w:bottom="1418" w:left="1134" w:header="680" w:footer="680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15D" w:rsidRDefault="0075315D" w:rsidP="00E71A58">
      <w:r>
        <w:separator/>
      </w:r>
    </w:p>
  </w:endnote>
  <w:endnote w:type="continuationSeparator" w:id="0">
    <w:p w:rsidR="0075315D" w:rsidRDefault="0075315D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15D" w:rsidRDefault="0075315D" w:rsidP="00357449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85888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0" t="0" r="9525" b="9525"/>
          <wp:wrapNone/>
          <wp:docPr id="28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84F92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084F92" w:rsidRPr="005A21E0">
      <w:rPr>
        <w:rFonts w:ascii="Arial" w:hAnsi="Arial" w:cs="Arial"/>
        <w:sz w:val="16"/>
        <w:szCs w:val="16"/>
      </w:rPr>
      <w:fldChar w:fldCharType="separate"/>
    </w:r>
    <w:r w:rsidR="00EF2CE0">
      <w:rPr>
        <w:rFonts w:ascii="Arial" w:hAnsi="Arial" w:cs="Arial"/>
        <w:noProof/>
        <w:sz w:val="16"/>
        <w:szCs w:val="16"/>
      </w:rPr>
      <w:t>4</w:t>
    </w:r>
    <w:r w:rsidR="00084F92"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2014</w:t>
    </w: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15D" w:rsidRDefault="0075315D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87936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0" t="0" r="0" b="0"/>
          <wp:wrapNone/>
          <wp:docPr id="29" name="obrázek 142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:rsidR="0075315D" w:rsidRPr="00223E00" w:rsidRDefault="0075315D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262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2014</w:t>
    </w:r>
    <w:r>
      <w:rPr>
        <w:rFonts w:ascii="Arial" w:hAnsi="Arial" w:cs="Arial"/>
        <w:sz w:val="16"/>
        <w:szCs w:val="16"/>
      </w:rPr>
      <w:tab/>
    </w:r>
    <w:r w:rsidR="00084F92" w:rsidRPr="00223E00">
      <w:rPr>
        <w:rFonts w:ascii="Arial" w:hAnsi="Arial" w:cs="Arial"/>
        <w:sz w:val="16"/>
        <w:szCs w:val="16"/>
      </w:rPr>
      <w:fldChar w:fldCharType="begin"/>
    </w:r>
    <w:r w:rsidRPr="00223E00">
      <w:rPr>
        <w:rFonts w:ascii="Arial" w:hAnsi="Arial" w:cs="Arial"/>
        <w:sz w:val="16"/>
        <w:szCs w:val="16"/>
      </w:rPr>
      <w:instrText xml:space="preserve"> PAGE   \* MERGEFORMAT </w:instrText>
    </w:r>
    <w:r w:rsidR="00084F92" w:rsidRPr="00223E00">
      <w:rPr>
        <w:rFonts w:ascii="Arial" w:hAnsi="Arial" w:cs="Arial"/>
        <w:sz w:val="16"/>
        <w:szCs w:val="16"/>
      </w:rPr>
      <w:fldChar w:fldCharType="separate"/>
    </w:r>
    <w:r w:rsidR="001B7FE5">
      <w:rPr>
        <w:rFonts w:ascii="Arial" w:hAnsi="Arial" w:cs="Arial"/>
        <w:noProof/>
        <w:sz w:val="16"/>
        <w:szCs w:val="16"/>
      </w:rPr>
      <w:t>1</w:t>
    </w:r>
    <w:r w:rsidR="00084F92" w:rsidRPr="00223E0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15D" w:rsidRDefault="0075315D" w:rsidP="00E71A58">
      <w:r>
        <w:separator/>
      </w:r>
    </w:p>
  </w:footnote>
  <w:footnote w:type="continuationSeparator" w:id="0">
    <w:p w:rsidR="0075315D" w:rsidRDefault="0075315D" w:rsidP="00E71A58">
      <w:r>
        <w:continuationSeparator/>
      </w:r>
    </w:p>
  </w:footnote>
  <w:footnote w:id="1">
    <w:p w:rsidR="0075315D" w:rsidRPr="00A5067F" w:rsidRDefault="0075315D" w:rsidP="001C3A37">
      <w:pPr>
        <w:pStyle w:val="Textpoznpodarou"/>
        <w:rPr>
          <w:sz w:val="16"/>
          <w:szCs w:val="16"/>
        </w:rPr>
      </w:pPr>
      <w:r w:rsidRPr="00A5067F">
        <w:rPr>
          <w:rStyle w:val="Znakapoznpodarou"/>
          <w:sz w:val="16"/>
          <w:szCs w:val="16"/>
        </w:rPr>
        <w:footnoteRef/>
      </w:r>
      <w:r w:rsidRPr="00A5067F">
        <w:rPr>
          <w:sz w:val="16"/>
          <w:szCs w:val="16"/>
        </w:rPr>
        <w:t xml:space="preserve"> Pokud není uvedeno jinak, jsou data o HDP a jeho složkách vyjádřena reálně a v očištění o sezónní a kalendářní vlivy.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15D" w:rsidRPr="00173642" w:rsidRDefault="0075315D" w:rsidP="00173642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Vývoj ekonomiky České republiky v roce 2014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15D" w:rsidRPr="00DC5B3B" w:rsidRDefault="0075315D" w:rsidP="002C6091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Vývoj ekonomiky České republiky v roce 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BE41B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0966A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7463A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05A98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F2898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27098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B96A3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F05C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DAB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2C3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2014C"/>
    <w:multiLevelType w:val="multilevel"/>
    <w:tmpl w:val="5A0C1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041A7BF3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035569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EF1AE0"/>
    <w:multiLevelType w:val="hybridMultilevel"/>
    <w:tmpl w:val="844CEC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2814C7"/>
    <w:multiLevelType w:val="multilevel"/>
    <w:tmpl w:val="5A0C1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12521970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9D4A3E"/>
    <w:multiLevelType w:val="multilevel"/>
    <w:tmpl w:val="5A0C1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15F91BEC"/>
    <w:multiLevelType w:val="multilevel"/>
    <w:tmpl w:val="5A0C1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1A2125F6"/>
    <w:multiLevelType w:val="multilevel"/>
    <w:tmpl w:val="5A0C1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1A2D63B1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135D43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803D03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9031BA"/>
    <w:multiLevelType w:val="hybridMultilevel"/>
    <w:tmpl w:val="E22EBD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936DAC"/>
    <w:multiLevelType w:val="multilevel"/>
    <w:tmpl w:val="5A0C1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3E686B04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4E50C6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203756"/>
    <w:multiLevelType w:val="hybridMultilevel"/>
    <w:tmpl w:val="1E04FA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80744D"/>
    <w:multiLevelType w:val="multilevel"/>
    <w:tmpl w:val="5A0C1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52FD6EFA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50148B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87323A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505424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183E8F"/>
    <w:multiLevelType w:val="multilevel"/>
    <w:tmpl w:val="5A0C1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618B57C7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B07AE6"/>
    <w:multiLevelType w:val="multilevel"/>
    <w:tmpl w:val="5A0C1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>
    <w:nsid w:val="667C7F3E"/>
    <w:multiLevelType w:val="multilevel"/>
    <w:tmpl w:val="5A0C1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>
    <w:nsid w:val="66924CEA"/>
    <w:multiLevelType w:val="multilevel"/>
    <w:tmpl w:val="5A0C1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>
    <w:nsid w:val="68F4261E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6F0669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6C66F9"/>
    <w:multiLevelType w:val="multilevel"/>
    <w:tmpl w:val="5A0C1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>
    <w:nsid w:val="6D103F7D"/>
    <w:multiLevelType w:val="multilevel"/>
    <w:tmpl w:val="5A0C1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>
    <w:nsid w:val="70E96A19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0249E4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6A6971"/>
    <w:multiLevelType w:val="multilevel"/>
    <w:tmpl w:val="5A0C1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>
    <w:nsid w:val="7BE609F0"/>
    <w:multiLevelType w:val="multilevel"/>
    <w:tmpl w:val="5A0C1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6">
    <w:nsid w:val="7C550A0F"/>
    <w:multiLevelType w:val="hybridMultilevel"/>
    <w:tmpl w:val="A6E66A4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7">
    <w:nsid w:val="7E706D5E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27"/>
  </w:num>
  <w:num w:numId="4">
    <w:abstractNumId w:val="22"/>
  </w:num>
  <w:num w:numId="5">
    <w:abstractNumId w:val="35"/>
  </w:num>
  <w:num w:numId="6">
    <w:abstractNumId w:val="41"/>
  </w:num>
  <w:num w:numId="7">
    <w:abstractNumId w:val="14"/>
  </w:num>
  <w:num w:numId="8">
    <w:abstractNumId w:val="33"/>
  </w:num>
  <w:num w:numId="9">
    <w:abstractNumId w:val="40"/>
  </w:num>
  <w:num w:numId="10">
    <w:abstractNumId w:val="17"/>
  </w:num>
  <w:num w:numId="11">
    <w:abstractNumId w:val="45"/>
  </w:num>
  <w:num w:numId="12">
    <w:abstractNumId w:val="28"/>
  </w:num>
  <w:num w:numId="13">
    <w:abstractNumId w:val="4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13"/>
  </w:num>
  <w:num w:numId="25">
    <w:abstractNumId w:val="10"/>
  </w:num>
  <w:num w:numId="26">
    <w:abstractNumId w:val="36"/>
  </w:num>
  <w:num w:numId="27">
    <w:abstractNumId w:val="37"/>
  </w:num>
  <w:num w:numId="28">
    <w:abstractNumId w:val="16"/>
  </w:num>
  <w:num w:numId="29">
    <w:abstractNumId w:val="18"/>
  </w:num>
  <w:num w:numId="30">
    <w:abstractNumId w:val="39"/>
  </w:num>
  <w:num w:numId="31">
    <w:abstractNumId w:val="20"/>
  </w:num>
  <w:num w:numId="32">
    <w:abstractNumId w:val="47"/>
  </w:num>
  <w:num w:numId="33">
    <w:abstractNumId w:val="43"/>
  </w:num>
  <w:num w:numId="34">
    <w:abstractNumId w:val="19"/>
  </w:num>
  <w:num w:numId="35">
    <w:abstractNumId w:val="24"/>
  </w:num>
  <w:num w:numId="36">
    <w:abstractNumId w:val="31"/>
  </w:num>
  <w:num w:numId="37">
    <w:abstractNumId w:val="32"/>
  </w:num>
  <w:num w:numId="38">
    <w:abstractNumId w:val="15"/>
  </w:num>
  <w:num w:numId="39">
    <w:abstractNumId w:val="11"/>
  </w:num>
  <w:num w:numId="40">
    <w:abstractNumId w:val="42"/>
  </w:num>
  <w:num w:numId="41">
    <w:abstractNumId w:val="29"/>
  </w:num>
  <w:num w:numId="42">
    <w:abstractNumId w:val="25"/>
  </w:num>
  <w:num w:numId="43">
    <w:abstractNumId w:val="12"/>
  </w:num>
  <w:num w:numId="44">
    <w:abstractNumId w:val="30"/>
  </w:num>
  <w:num w:numId="45">
    <w:abstractNumId w:val="34"/>
  </w:num>
  <w:num w:numId="46">
    <w:abstractNumId w:val="21"/>
  </w:num>
  <w:num w:numId="47">
    <w:abstractNumId w:val="38"/>
  </w:num>
  <w:num w:numId="48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2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100353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B70BD"/>
    <w:rsid w:val="00003687"/>
    <w:rsid w:val="00003C43"/>
    <w:rsid w:val="0000767A"/>
    <w:rsid w:val="000104B9"/>
    <w:rsid w:val="00010702"/>
    <w:rsid w:val="0001159B"/>
    <w:rsid w:val="0001573E"/>
    <w:rsid w:val="00017F05"/>
    <w:rsid w:val="000202C6"/>
    <w:rsid w:val="00020946"/>
    <w:rsid w:val="00024887"/>
    <w:rsid w:val="00024CBA"/>
    <w:rsid w:val="00026998"/>
    <w:rsid w:val="0003066A"/>
    <w:rsid w:val="00032838"/>
    <w:rsid w:val="00032C12"/>
    <w:rsid w:val="00035FC6"/>
    <w:rsid w:val="00037667"/>
    <w:rsid w:val="000411E1"/>
    <w:rsid w:val="0004694F"/>
    <w:rsid w:val="00052172"/>
    <w:rsid w:val="00055059"/>
    <w:rsid w:val="000553E4"/>
    <w:rsid w:val="00062EC5"/>
    <w:rsid w:val="00064256"/>
    <w:rsid w:val="000706A4"/>
    <w:rsid w:val="00072118"/>
    <w:rsid w:val="00073173"/>
    <w:rsid w:val="000779AC"/>
    <w:rsid w:val="00083803"/>
    <w:rsid w:val="00084F92"/>
    <w:rsid w:val="0008716A"/>
    <w:rsid w:val="00087634"/>
    <w:rsid w:val="00091237"/>
    <w:rsid w:val="000920EC"/>
    <w:rsid w:val="00092505"/>
    <w:rsid w:val="000A1183"/>
    <w:rsid w:val="000A2121"/>
    <w:rsid w:val="000B1CFE"/>
    <w:rsid w:val="000B210A"/>
    <w:rsid w:val="000B249B"/>
    <w:rsid w:val="000B3DB9"/>
    <w:rsid w:val="000B3F02"/>
    <w:rsid w:val="000B48E7"/>
    <w:rsid w:val="000B7663"/>
    <w:rsid w:val="000C11D3"/>
    <w:rsid w:val="000C12F5"/>
    <w:rsid w:val="000C3408"/>
    <w:rsid w:val="000D2E41"/>
    <w:rsid w:val="000D5E7A"/>
    <w:rsid w:val="000D5FAA"/>
    <w:rsid w:val="000D65A4"/>
    <w:rsid w:val="000D6AEF"/>
    <w:rsid w:val="000E19A8"/>
    <w:rsid w:val="000E78D2"/>
    <w:rsid w:val="000F3332"/>
    <w:rsid w:val="000F33EE"/>
    <w:rsid w:val="000F401E"/>
    <w:rsid w:val="000F5445"/>
    <w:rsid w:val="000F67B2"/>
    <w:rsid w:val="00102F02"/>
    <w:rsid w:val="001041B6"/>
    <w:rsid w:val="001070EA"/>
    <w:rsid w:val="0011002A"/>
    <w:rsid w:val="0011110A"/>
    <w:rsid w:val="001118AF"/>
    <w:rsid w:val="0011256E"/>
    <w:rsid w:val="00116DB9"/>
    <w:rsid w:val="00121C39"/>
    <w:rsid w:val="00123255"/>
    <w:rsid w:val="00124D2D"/>
    <w:rsid w:val="001307BE"/>
    <w:rsid w:val="00130C8F"/>
    <w:rsid w:val="001314F2"/>
    <w:rsid w:val="001317DA"/>
    <w:rsid w:val="0013254D"/>
    <w:rsid w:val="00133AAC"/>
    <w:rsid w:val="00136561"/>
    <w:rsid w:val="001400E1"/>
    <w:rsid w:val="001405FA"/>
    <w:rsid w:val="001425C3"/>
    <w:rsid w:val="00142F16"/>
    <w:rsid w:val="00143E03"/>
    <w:rsid w:val="00143E93"/>
    <w:rsid w:val="00151AC0"/>
    <w:rsid w:val="00152046"/>
    <w:rsid w:val="00156318"/>
    <w:rsid w:val="0015639A"/>
    <w:rsid w:val="0016081D"/>
    <w:rsid w:val="001620FA"/>
    <w:rsid w:val="00162853"/>
    <w:rsid w:val="00163793"/>
    <w:rsid w:val="001707DE"/>
    <w:rsid w:val="00170B04"/>
    <w:rsid w:val="00170F47"/>
    <w:rsid w:val="001714F2"/>
    <w:rsid w:val="00173642"/>
    <w:rsid w:val="00174CE8"/>
    <w:rsid w:val="001764D8"/>
    <w:rsid w:val="00176A8F"/>
    <w:rsid w:val="00182981"/>
    <w:rsid w:val="00184CF9"/>
    <w:rsid w:val="00185010"/>
    <w:rsid w:val="001874CF"/>
    <w:rsid w:val="00190D9B"/>
    <w:rsid w:val="00195444"/>
    <w:rsid w:val="001A2BDB"/>
    <w:rsid w:val="001A552F"/>
    <w:rsid w:val="001B1D89"/>
    <w:rsid w:val="001B3110"/>
    <w:rsid w:val="001B44BC"/>
    <w:rsid w:val="001B6545"/>
    <w:rsid w:val="001B681B"/>
    <w:rsid w:val="001B74FB"/>
    <w:rsid w:val="001B77A1"/>
    <w:rsid w:val="001B7FE5"/>
    <w:rsid w:val="001C0422"/>
    <w:rsid w:val="001C0E0E"/>
    <w:rsid w:val="001C1219"/>
    <w:rsid w:val="001C357A"/>
    <w:rsid w:val="001C3A37"/>
    <w:rsid w:val="001C4384"/>
    <w:rsid w:val="001C65FF"/>
    <w:rsid w:val="001D584C"/>
    <w:rsid w:val="001D66C1"/>
    <w:rsid w:val="001E0C65"/>
    <w:rsid w:val="001E23E3"/>
    <w:rsid w:val="001E387A"/>
    <w:rsid w:val="001E3DA4"/>
    <w:rsid w:val="001E684C"/>
    <w:rsid w:val="001E701C"/>
    <w:rsid w:val="001E7C03"/>
    <w:rsid w:val="001F02AF"/>
    <w:rsid w:val="001F28F4"/>
    <w:rsid w:val="001F3C79"/>
    <w:rsid w:val="001F3E68"/>
    <w:rsid w:val="001F4597"/>
    <w:rsid w:val="00200D15"/>
    <w:rsid w:val="00203074"/>
    <w:rsid w:val="00210CC2"/>
    <w:rsid w:val="00210F5B"/>
    <w:rsid w:val="00211262"/>
    <w:rsid w:val="00211AC9"/>
    <w:rsid w:val="002205F2"/>
    <w:rsid w:val="0022080E"/>
    <w:rsid w:val="0022139E"/>
    <w:rsid w:val="0022272B"/>
    <w:rsid w:val="00222A99"/>
    <w:rsid w:val="00223678"/>
    <w:rsid w:val="00223E00"/>
    <w:rsid w:val="002252E0"/>
    <w:rsid w:val="002255F6"/>
    <w:rsid w:val="00226466"/>
    <w:rsid w:val="0023229C"/>
    <w:rsid w:val="00234280"/>
    <w:rsid w:val="002350E3"/>
    <w:rsid w:val="00236443"/>
    <w:rsid w:val="00240A5B"/>
    <w:rsid w:val="002436BA"/>
    <w:rsid w:val="002444ED"/>
    <w:rsid w:val="00244A15"/>
    <w:rsid w:val="00244D40"/>
    <w:rsid w:val="00246AE9"/>
    <w:rsid w:val="0024799E"/>
    <w:rsid w:val="00251D59"/>
    <w:rsid w:val="00252FDC"/>
    <w:rsid w:val="00261E5B"/>
    <w:rsid w:val="00263470"/>
    <w:rsid w:val="00263733"/>
    <w:rsid w:val="00265536"/>
    <w:rsid w:val="00266F3E"/>
    <w:rsid w:val="00272464"/>
    <w:rsid w:val="00273DCD"/>
    <w:rsid w:val="00274291"/>
    <w:rsid w:val="00276CFE"/>
    <w:rsid w:val="00277071"/>
    <w:rsid w:val="0027786C"/>
    <w:rsid w:val="00281416"/>
    <w:rsid w:val="00285CD3"/>
    <w:rsid w:val="0028686A"/>
    <w:rsid w:val="00286E66"/>
    <w:rsid w:val="002919B5"/>
    <w:rsid w:val="00293441"/>
    <w:rsid w:val="0029493E"/>
    <w:rsid w:val="00296C2E"/>
    <w:rsid w:val="002A1B05"/>
    <w:rsid w:val="002A3BD5"/>
    <w:rsid w:val="002A43A2"/>
    <w:rsid w:val="002A4612"/>
    <w:rsid w:val="002A5263"/>
    <w:rsid w:val="002A6821"/>
    <w:rsid w:val="002A74D2"/>
    <w:rsid w:val="002B36C8"/>
    <w:rsid w:val="002B7240"/>
    <w:rsid w:val="002C43BD"/>
    <w:rsid w:val="002C5261"/>
    <w:rsid w:val="002C6091"/>
    <w:rsid w:val="002D0562"/>
    <w:rsid w:val="002D1B5A"/>
    <w:rsid w:val="002D5E94"/>
    <w:rsid w:val="002D632D"/>
    <w:rsid w:val="002E02A1"/>
    <w:rsid w:val="002E2CE4"/>
    <w:rsid w:val="00301357"/>
    <w:rsid w:val="00301D04"/>
    <w:rsid w:val="00304771"/>
    <w:rsid w:val="00305736"/>
    <w:rsid w:val="00306C5B"/>
    <w:rsid w:val="00306CA8"/>
    <w:rsid w:val="00312C3D"/>
    <w:rsid w:val="00314331"/>
    <w:rsid w:val="003209D6"/>
    <w:rsid w:val="00322164"/>
    <w:rsid w:val="00326251"/>
    <w:rsid w:val="00327DEE"/>
    <w:rsid w:val="003329F3"/>
    <w:rsid w:val="0033352E"/>
    <w:rsid w:val="00333690"/>
    <w:rsid w:val="00333D20"/>
    <w:rsid w:val="003340EF"/>
    <w:rsid w:val="00334A49"/>
    <w:rsid w:val="00335BB0"/>
    <w:rsid w:val="0033627B"/>
    <w:rsid w:val="003406BD"/>
    <w:rsid w:val="00343F84"/>
    <w:rsid w:val="00344135"/>
    <w:rsid w:val="00351B63"/>
    <w:rsid w:val="00352E57"/>
    <w:rsid w:val="003541B0"/>
    <w:rsid w:val="00355885"/>
    <w:rsid w:val="0035605E"/>
    <w:rsid w:val="00357449"/>
    <w:rsid w:val="0036238B"/>
    <w:rsid w:val="00365680"/>
    <w:rsid w:val="003657F3"/>
    <w:rsid w:val="00374F1E"/>
    <w:rsid w:val="00376DEC"/>
    <w:rsid w:val="00380E04"/>
    <w:rsid w:val="00384D8F"/>
    <w:rsid w:val="00385D98"/>
    <w:rsid w:val="00385EC5"/>
    <w:rsid w:val="0039066E"/>
    <w:rsid w:val="00391C95"/>
    <w:rsid w:val="00396DAC"/>
    <w:rsid w:val="003A0214"/>
    <w:rsid w:val="003A1D74"/>
    <w:rsid w:val="003A2B4D"/>
    <w:rsid w:val="003A2D2B"/>
    <w:rsid w:val="003A3B1C"/>
    <w:rsid w:val="003A478C"/>
    <w:rsid w:val="003A4F82"/>
    <w:rsid w:val="003A5525"/>
    <w:rsid w:val="003A6B38"/>
    <w:rsid w:val="003B2E63"/>
    <w:rsid w:val="003B3189"/>
    <w:rsid w:val="003B3A9D"/>
    <w:rsid w:val="003B5031"/>
    <w:rsid w:val="003B5A32"/>
    <w:rsid w:val="003B6105"/>
    <w:rsid w:val="003C04C4"/>
    <w:rsid w:val="003C26F4"/>
    <w:rsid w:val="003C4852"/>
    <w:rsid w:val="003D3600"/>
    <w:rsid w:val="003D3825"/>
    <w:rsid w:val="003D4760"/>
    <w:rsid w:val="003E0663"/>
    <w:rsid w:val="003E133F"/>
    <w:rsid w:val="003E699C"/>
    <w:rsid w:val="003E69F3"/>
    <w:rsid w:val="003E782E"/>
    <w:rsid w:val="003E7A0B"/>
    <w:rsid w:val="003F2B0A"/>
    <w:rsid w:val="003F313C"/>
    <w:rsid w:val="003F37FC"/>
    <w:rsid w:val="003F49A6"/>
    <w:rsid w:val="003F5098"/>
    <w:rsid w:val="003F5568"/>
    <w:rsid w:val="003F5A95"/>
    <w:rsid w:val="003F6D19"/>
    <w:rsid w:val="004000D5"/>
    <w:rsid w:val="00401716"/>
    <w:rsid w:val="00402C25"/>
    <w:rsid w:val="004050D7"/>
    <w:rsid w:val="004078BD"/>
    <w:rsid w:val="00410132"/>
    <w:rsid w:val="004123BE"/>
    <w:rsid w:val="00414CE5"/>
    <w:rsid w:val="00416673"/>
    <w:rsid w:val="0042160D"/>
    <w:rsid w:val="0042681B"/>
    <w:rsid w:val="0043068A"/>
    <w:rsid w:val="004306E0"/>
    <w:rsid w:val="004329BE"/>
    <w:rsid w:val="00437C76"/>
    <w:rsid w:val="004441A0"/>
    <w:rsid w:val="004443BF"/>
    <w:rsid w:val="00446892"/>
    <w:rsid w:val="00450C30"/>
    <w:rsid w:val="00455ECA"/>
    <w:rsid w:val="00460164"/>
    <w:rsid w:val="0046039A"/>
    <w:rsid w:val="00461977"/>
    <w:rsid w:val="004629FD"/>
    <w:rsid w:val="00463F4D"/>
    <w:rsid w:val="00465019"/>
    <w:rsid w:val="0046613F"/>
    <w:rsid w:val="0046655D"/>
    <w:rsid w:val="0046765E"/>
    <w:rsid w:val="004676E2"/>
    <w:rsid w:val="00471EDD"/>
    <w:rsid w:val="0047400C"/>
    <w:rsid w:val="00476D29"/>
    <w:rsid w:val="00477EAF"/>
    <w:rsid w:val="00477EE0"/>
    <w:rsid w:val="0048139F"/>
    <w:rsid w:val="004879E9"/>
    <w:rsid w:val="00491218"/>
    <w:rsid w:val="00493362"/>
    <w:rsid w:val="00496C2F"/>
    <w:rsid w:val="0049740D"/>
    <w:rsid w:val="004A269A"/>
    <w:rsid w:val="004A30FB"/>
    <w:rsid w:val="004A35DD"/>
    <w:rsid w:val="004A37D3"/>
    <w:rsid w:val="004A5865"/>
    <w:rsid w:val="004A77DF"/>
    <w:rsid w:val="004B0295"/>
    <w:rsid w:val="004B3CB7"/>
    <w:rsid w:val="004B3D55"/>
    <w:rsid w:val="004B55B7"/>
    <w:rsid w:val="004C00A6"/>
    <w:rsid w:val="004C0BBB"/>
    <w:rsid w:val="004C3867"/>
    <w:rsid w:val="004C4CD0"/>
    <w:rsid w:val="004C57B5"/>
    <w:rsid w:val="004C5C25"/>
    <w:rsid w:val="004C6CFF"/>
    <w:rsid w:val="004C70DC"/>
    <w:rsid w:val="004C7268"/>
    <w:rsid w:val="004D0211"/>
    <w:rsid w:val="004D1C9C"/>
    <w:rsid w:val="004D504B"/>
    <w:rsid w:val="004D536E"/>
    <w:rsid w:val="004E4A75"/>
    <w:rsid w:val="004E541A"/>
    <w:rsid w:val="004E5A5C"/>
    <w:rsid w:val="004E76D6"/>
    <w:rsid w:val="004F06F5"/>
    <w:rsid w:val="004F191F"/>
    <w:rsid w:val="004F2A73"/>
    <w:rsid w:val="004F33A0"/>
    <w:rsid w:val="004F447D"/>
    <w:rsid w:val="004F4C28"/>
    <w:rsid w:val="004F5CC5"/>
    <w:rsid w:val="00510189"/>
    <w:rsid w:val="005108C0"/>
    <w:rsid w:val="00511873"/>
    <w:rsid w:val="00513B7E"/>
    <w:rsid w:val="00514474"/>
    <w:rsid w:val="005215EF"/>
    <w:rsid w:val="00525137"/>
    <w:rsid w:val="005251DD"/>
    <w:rsid w:val="0053017A"/>
    <w:rsid w:val="00530492"/>
    <w:rsid w:val="00535359"/>
    <w:rsid w:val="005357A2"/>
    <w:rsid w:val="00535EF0"/>
    <w:rsid w:val="0053734B"/>
    <w:rsid w:val="00537AFD"/>
    <w:rsid w:val="00537CB4"/>
    <w:rsid w:val="005513D5"/>
    <w:rsid w:val="005523B9"/>
    <w:rsid w:val="005545E0"/>
    <w:rsid w:val="00554865"/>
    <w:rsid w:val="00554E57"/>
    <w:rsid w:val="00562749"/>
    <w:rsid w:val="00562DE9"/>
    <w:rsid w:val="005638A5"/>
    <w:rsid w:val="00566381"/>
    <w:rsid w:val="00566A03"/>
    <w:rsid w:val="00574240"/>
    <w:rsid w:val="00575CDC"/>
    <w:rsid w:val="00583D5B"/>
    <w:rsid w:val="00583FFD"/>
    <w:rsid w:val="00587CCD"/>
    <w:rsid w:val="005908AE"/>
    <w:rsid w:val="0059176E"/>
    <w:rsid w:val="00593152"/>
    <w:rsid w:val="00593CA3"/>
    <w:rsid w:val="00594161"/>
    <w:rsid w:val="00594969"/>
    <w:rsid w:val="00596C5E"/>
    <w:rsid w:val="005A21E0"/>
    <w:rsid w:val="005A33A1"/>
    <w:rsid w:val="005A54EE"/>
    <w:rsid w:val="005A7500"/>
    <w:rsid w:val="005B1BDB"/>
    <w:rsid w:val="005B3247"/>
    <w:rsid w:val="005B3409"/>
    <w:rsid w:val="005B7B12"/>
    <w:rsid w:val="005C3F9F"/>
    <w:rsid w:val="005C7F1E"/>
    <w:rsid w:val="005D5802"/>
    <w:rsid w:val="005D73E2"/>
    <w:rsid w:val="005E1E4B"/>
    <w:rsid w:val="005E362D"/>
    <w:rsid w:val="005E492C"/>
    <w:rsid w:val="005E4BAA"/>
    <w:rsid w:val="005E5B56"/>
    <w:rsid w:val="005F4057"/>
    <w:rsid w:val="005F4088"/>
    <w:rsid w:val="005F6119"/>
    <w:rsid w:val="0060107A"/>
    <w:rsid w:val="00601AFF"/>
    <w:rsid w:val="00602D1D"/>
    <w:rsid w:val="00604307"/>
    <w:rsid w:val="0060487F"/>
    <w:rsid w:val="00606B93"/>
    <w:rsid w:val="006118AA"/>
    <w:rsid w:val="006153E3"/>
    <w:rsid w:val="00617D2D"/>
    <w:rsid w:val="00617D83"/>
    <w:rsid w:val="00620AC5"/>
    <w:rsid w:val="00621575"/>
    <w:rsid w:val="006215FC"/>
    <w:rsid w:val="00624093"/>
    <w:rsid w:val="00630F66"/>
    <w:rsid w:val="0063332A"/>
    <w:rsid w:val="006347F9"/>
    <w:rsid w:val="00634C90"/>
    <w:rsid w:val="00635E79"/>
    <w:rsid w:val="006404A7"/>
    <w:rsid w:val="006407F3"/>
    <w:rsid w:val="006451E4"/>
    <w:rsid w:val="006460B8"/>
    <w:rsid w:val="006520C7"/>
    <w:rsid w:val="006530B8"/>
    <w:rsid w:val="006535D6"/>
    <w:rsid w:val="00657E87"/>
    <w:rsid w:val="00660457"/>
    <w:rsid w:val="00660E1E"/>
    <w:rsid w:val="006637B1"/>
    <w:rsid w:val="00665D67"/>
    <w:rsid w:val="00665D77"/>
    <w:rsid w:val="006660CD"/>
    <w:rsid w:val="006676D0"/>
    <w:rsid w:val="006710C9"/>
    <w:rsid w:val="00675E37"/>
    <w:rsid w:val="0068260E"/>
    <w:rsid w:val="0068373D"/>
    <w:rsid w:val="00683BFE"/>
    <w:rsid w:val="00685E66"/>
    <w:rsid w:val="00686B72"/>
    <w:rsid w:val="00690A09"/>
    <w:rsid w:val="00693FEA"/>
    <w:rsid w:val="00695170"/>
    <w:rsid w:val="00695BEF"/>
    <w:rsid w:val="006960D6"/>
    <w:rsid w:val="00696AA5"/>
    <w:rsid w:val="006977F6"/>
    <w:rsid w:val="00697A13"/>
    <w:rsid w:val="006A109C"/>
    <w:rsid w:val="006A672B"/>
    <w:rsid w:val="006B3F8A"/>
    <w:rsid w:val="006B5CA3"/>
    <w:rsid w:val="006B78D8"/>
    <w:rsid w:val="006C090F"/>
    <w:rsid w:val="006C113F"/>
    <w:rsid w:val="006C38DD"/>
    <w:rsid w:val="006C559A"/>
    <w:rsid w:val="006C58FA"/>
    <w:rsid w:val="006D042D"/>
    <w:rsid w:val="006D06EF"/>
    <w:rsid w:val="006D61F6"/>
    <w:rsid w:val="006E1F4C"/>
    <w:rsid w:val="006E279A"/>
    <w:rsid w:val="006E2F3F"/>
    <w:rsid w:val="006E313B"/>
    <w:rsid w:val="006E442A"/>
    <w:rsid w:val="006E5CFD"/>
    <w:rsid w:val="006F3708"/>
    <w:rsid w:val="006F3E6B"/>
    <w:rsid w:val="006F4A59"/>
    <w:rsid w:val="007014C7"/>
    <w:rsid w:val="00702D6F"/>
    <w:rsid w:val="00705D98"/>
    <w:rsid w:val="00707891"/>
    <w:rsid w:val="00711EF1"/>
    <w:rsid w:val="00720FA2"/>
    <w:rsid w:val="007211F5"/>
    <w:rsid w:val="00724666"/>
    <w:rsid w:val="00726043"/>
    <w:rsid w:val="0072704A"/>
    <w:rsid w:val="00730AE8"/>
    <w:rsid w:val="00734321"/>
    <w:rsid w:val="00740652"/>
    <w:rsid w:val="00740F02"/>
    <w:rsid w:val="00740FEC"/>
    <w:rsid w:val="00741493"/>
    <w:rsid w:val="007426B3"/>
    <w:rsid w:val="007426FD"/>
    <w:rsid w:val="00744376"/>
    <w:rsid w:val="007449EA"/>
    <w:rsid w:val="00746DD9"/>
    <w:rsid w:val="0075057A"/>
    <w:rsid w:val="00751771"/>
    <w:rsid w:val="00752180"/>
    <w:rsid w:val="007521A1"/>
    <w:rsid w:val="0075315D"/>
    <w:rsid w:val="00754253"/>
    <w:rsid w:val="007558D3"/>
    <w:rsid w:val="00755D3A"/>
    <w:rsid w:val="007609C6"/>
    <w:rsid w:val="007610A0"/>
    <w:rsid w:val="007620F2"/>
    <w:rsid w:val="00774782"/>
    <w:rsid w:val="00776527"/>
    <w:rsid w:val="00781834"/>
    <w:rsid w:val="00782818"/>
    <w:rsid w:val="00784C4A"/>
    <w:rsid w:val="00787432"/>
    <w:rsid w:val="007879F2"/>
    <w:rsid w:val="00791CF8"/>
    <w:rsid w:val="00793BAE"/>
    <w:rsid w:val="00794E0A"/>
    <w:rsid w:val="00796642"/>
    <w:rsid w:val="007A327B"/>
    <w:rsid w:val="007A4606"/>
    <w:rsid w:val="007B3DCC"/>
    <w:rsid w:val="007B4518"/>
    <w:rsid w:val="007B5031"/>
    <w:rsid w:val="007B573F"/>
    <w:rsid w:val="007D2AD8"/>
    <w:rsid w:val="007D2C47"/>
    <w:rsid w:val="007E0F4B"/>
    <w:rsid w:val="007E7E61"/>
    <w:rsid w:val="007F0845"/>
    <w:rsid w:val="007F16F9"/>
    <w:rsid w:val="007F5F14"/>
    <w:rsid w:val="008005D7"/>
    <w:rsid w:val="00801FDD"/>
    <w:rsid w:val="0080255C"/>
    <w:rsid w:val="0081187C"/>
    <w:rsid w:val="00811E24"/>
    <w:rsid w:val="00813A70"/>
    <w:rsid w:val="0081645F"/>
    <w:rsid w:val="008178C2"/>
    <w:rsid w:val="008178CF"/>
    <w:rsid w:val="00820C9F"/>
    <w:rsid w:val="00821FF6"/>
    <w:rsid w:val="0082409A"/>
    <w:rsid w:val="00827181"/>
    <w:rsid w:val="00827746"/>
    <w:rsid w:val="0083143E"/>
    <w:rsid w:val="0083159D"/>
    <w:rsid w:val="008336D8"/>
    <w:rsid w:val="008339C4"/>
    <w:rsid w:val="00834F0A"/>
    <w:rsid w:val="00834FAA"/>
    <w:rsid w:val="00836086"/>
    <w:rsid w:val="00842604"/>
    <w:rsid w:val="00843ECF"/>
    <w:rsid w:val="00846673"/>
    <w:rsid w:val="0085281A"/>
    <w:rsid w:val="008559FE"/>
    <w:rsid w:val="00857339"/>
    <w:rsid w:val="00863D9E"/>
    <w:rsid w:val="00867E29"/>
    <w:rsid w:val="00870F2B"/>
    <w:rsid w:val="008746E6"/>
    <w:rsid w:val="00876086"/>
    <w:rsid w:val="008768D6"/>
    <w:rsid w:val="008775D1"/>
    <w:rsid w:val="008777BB"/>
    <w:rsid w:val="0088733A"/>
    <w:rsid w:val="00891BE0"/>
    <w:rsid w:val="008945A1"/>
    <w:rsid w:val="00894A63"/>
    <w:rsid w:val="00896BDE"/>
    <w:rsid w:val="008A0861"/>
    <w:rsid w:val="008A0BB2"/>
    <w:rsid w:val="008A1AB3"/>
    <w:rsid w:val="008A1D5C"/>
    <w:rsid w:val="008A3292"/>
    <w:rsid w:val="008A43E9"/>
    <w:rsid w:val="008A4CB1"/>
    <w:rsid w:val="008A632B"/>
    <w:rsid w:val="008A6BFE"/>
    <w:rsid w:val="008B190E"/>
    <w:rsid w:val="008B1A8A"/>
    <w:rsid w:val="008B7306"/>
    <w:rsid w:val="008B775F"/>
    <w:rsid w:val="008B7C02"/>
    <w:rsid w:val="008B7F9E"/>
    <w:rsid w:val="008C0E88"/>
    <w:rsid w:val="008C1AA8"/>
    <w:rsid w:val="008C6CB8"/>
    <w:rsid w:val="008C7815"/>
    <w:rsid w:val="008D0171"/>
    <w:rsid w:val="008D2A16"/>
    <w:rsid w:val="008D2ECF"/>
    <w:rsid w:val="008D3F3D"/>
    <w:rsid w:val="008E31FF"/>
    <w:rsid w:val="008E6AB3"/>
    <w:rsid w:val="008E6AD3"/>
    <w:rsid w:val="008E71A6"/>
    <w:rsid w:val="008E77B6"/>
    <w:rsid w:val="008F032E"/>
    <w:rsid w:val="008F0F14"/>
    <w:rsid w:val="008F4FCE"/>
    <w:rsid w:val="008F7D28"/>
    <w:rsid w:val="009003A8"/>
    <w:rsid w:val="00902CBE"/>
    <w:rsid w:val="00902EFF"/>
    <w:rsid w:val="00903E06"/>
    <w:rsid w:val="00910F93"/>
    <w:rsid w:val="00914426"/>
    <w:rsid w:val="0091675F"/>
    <w:rsid w:val="00917709"/>
    <w:rsid w:val="00917918"/>
    <w:rsid w:val="00921F14"/>
    <w:rsid w:val="009243A5"/>
    <w:rsid w:val="00926283"/>
    <w:rsid w:val="00937B11"/>
    <w:rsid w:val="00940F1F"/>
    <w:rsid w:val="00941250"/>
    <w:rsid w:val="0094427A"/>
    <w:rsid w:val="009459C5"/>
    <w:rsid w:val="0095013A"/>
    <w:rsid w:val="00953AEF"/>
    <w:rsid w:val="009551E2"/>
    <w:rsid w:val="00955783"/>
    <w:rsid w:val="009560B0"/>
    <w:rsid w:val="00957871"/>
    <w:rsid w:val="00964498"/>
    <w:rsid w:val="0096650F"/>
    <w:rsid w:val="009700DB"/>
    <w:rsid w:val="00972263"/>
    <w:rsid w:val="00972D8D"/>
    <w:rsid w:val="00973AAE"/>
    <w:rsid w:val="00974923"/>
    <w:rsid w:val="00974D48"/>
    <w:rsid w:val="00980621"/>
    <w:rsid w:val="00982072"/>
    <w:rsid w:val="00983ECF"/>
    <w:rsid w:val="00986745"/>
    <w:rsid w:val="00987109"/>
    <w:rsid w:val="0099012D"/>
    <w:rsid w:val="00996355"/>
    <w:rsid w:val="009A4E12"/>
    <w:rsid w:val="009B052C"/>
    <w:rsid w:val="009B0EF2"/>
    <w:rsid w:val="009B23A3"/>
    <w:rsid w:val="009B6FD3"/>
    <w:rsid w:val="009B70BD"/>
    <w:rsid w:val="009C7388"/>
    <w:rsid w:val="009D1551"/>
    <w:rsid w:val="009D2859"/>
    <w:rsid w:val="009D4173"/>
    <w:rsid w:val="009D6095"/>
    <w:rsid w:val="009D6306"/>
    <w:rsid w:val="009E048A"/>
    <w:rsid w:val="009E1FBA"/>
    <w:rsid w:val="009E2C54"/>
    <w:rsid w:val="009E3710"/>
    <w:rsid w:val="009E7B1F"/>
    <w:rsid w:val="009F41C4"/>
    <w:rsid w:val="009F5846"/>
    <w:rsid w:val="009F7D77"/>
    <w:rsid w:val="00A10D66"/>
    <w:rsid w:val="00A1420C"/>
    <w:rsid w:val="00A2055B"/>
    <w:rsid w:val="00A2253C"/>
    <w:rsid w:val="00A23545"/>
    <w:rsid w:val="00A23A55"/>
    <w:rsid w:val="00A23E43"/>
    <w:rsid w:val="00A24F8C"/>
    <w:rsid w:val="00A262BF"/>
    <w:rsid w:val="00A271AD"/>
    <w:rsid w:val="00A276D5"/>
    <w:rsid w:val="00A30336"/>
    <w:rsid w:val="00A30BB5"/>
    <w:rsid w:val="00A3128F"/>
    <w:rsid w:val="00A326D0"/>
    <w:rsid w:val="00A35287"/>
    <w:rsid w:val="00A378F8"/>
    <w:rsid w:val="00A40B19"/>
    <w:rsid w:val="00A424F8"/>
    <w:rsid w:val="00A46DE0"/>
    <w:rsid w:val="00A4778A"/>
    <w:rsid w:val="00A5067F"/>
    <w:rsid w:val="00A55301"/>
    <w:rsid w:val="00A57B3C"/>
    <w:rsid w:val="00A6128E"/>
    <w:rsid w:val="00A62CE1"/>
    <w:rsid w:val="00A64203"/>
    <w:rsid w:val="00A64348"/>
    <w:rsid w:val="00A721FB"/>
    <w:rsid w:val="00A727BA"/>
    <w:rsid w:val="00A72D4B"/>
    <w:rsid w:val="00A732AE"/>
    <w:rsid w:val="00A75E40"/>
    <w:rsid w:val="00A77EB2"/>
    <w:rsid w:val="00A82B66"/>
    <w:rsid w:val="00A83B58"/>
    <w:rsid w:val="00A851B6"/>
    <w:rsid w:val="00A85729"/>
    <w:rsid w:val="00A8574B"/>
    <w:rsid w:val="00A857C0"/>
    <w:rsid w:val="00A97E3F"/>
    <w:rsid w:val="00AA23FB"/>
    <w:rsid w:val="00AA42AB"/>
    <w:rsid w:val="00AA559A"/>
    <w:rsid w:val="00AB2AF1"/>
    <w:rsid w:val="00AB440B"/>
    <w:rsid w:val="00AB74C5"/>
    <w:rsid w:val="00AB7DF2"/>
    <w:rsid w:val="00AC1E3F"/>
    <w:rsid w:val="00AC4F18"/>
    <w:rsid w:val="00AD0B46"/>
    <w:rsid w:val="00AD2565"/>
    <w:rsid w:val="00AD306C"/>
    <w:rsid w:val="00AD3424"/>
    <w:rsid w:val="00AD59BB"/>
    <w:rsid w:val="00AD5D68"/>
    <w:rsid w:val="00AD6C73"/>
    <w:rsid w:val="00AE06D0"/>
    <w:rsid w:val="00AE39DC"/>
    <w:rsid w:val="00AE7968"/>
    <w:rsid w:val="00AF128B"/>
    <w:rsid w:val="00AF3225"/>
    <w:rsid w:val="00AF518B"/>
    <w:rsid w:val="00AF5275"/>
    <w:rsid w:val="00AF6367"/>
    <w:rsid w:val="00AF6A79"/>
    <w:rsid w:val="00AF724E"/>
    <w:rsid w:val="00AF73A9"/>
    <w:rsid w:val="00B01C2C"/>
    <w:rsid w:val="00B0231C"/>
    <w:rsid w:val="00B15DCD"/>
    <w:rsid w:val="00B17E71"/>
    <w:rsid w:val="00B17FDE"/>
    <w:rsid w:val="00B208FC"/>
    <w:rsid w:val="00B20C65"/>
    <w:rsid w:val="00B3229E"/>
    <w:rsid w:val="00B32DDB"/>
    <w:rsid w:val="00B35BEA"/>
    <w:rsid w:val="00B41BE6"/>
    <w:rsid w:val="00B457E7"/>
    <w:rsid w:val="00B52D2D"/>
    <w:rsid w:val="00B561A6"/>
    <w:rsid w:val="00B62960"/>
    <w:rsid w:val="00B63A11"/>
    <w:rsid w:val="00B63FD0"/>
    <w:rsid w:val="00B65C84"/>
    <w:rsid w:val="00B6608F"/>
    <w:rsid w:val="00B74317"/>
    <w:rsid w:val="00B76D1E"/>
    <w:rsid w:val="00B822D2"/>
    <w:rsid w:val="00B848B8"/>
    <w:rsid w:val="00B84A41"/>
    <w:rsid w:val="00B84D57"/>
    <w:rsid w:val="00B86748"/>
    <w:rsid w:val="00B91EC9"/>
    <w:rsid w:val="00B924CA"/>
    <w:rsid w:val="00B93384"/>
    <w:rsid w:val="00B94417"/>
    <w:rsid w:val="00B95940"/>
    <w:rsid w:val="00B95EF8"/>
    <w:rsid w:val="00B96BD9"/>
    <w:rsid w:val="00BB2C53"/>
    <w:rsid w:val="00BB32DA"/>
    <w:rsid w:val="00BB3A54"/>
    <w:rsid w:val="00BB4E21"/>
    <w:rsid w:val="00BC682B"/>
    <w:rsid w:val="00BC6B04"/>
    <w:rsid w:val="00BD3428"/>
    <w:rsid w:val="00BD366B"/>
    <w:rsid w:val="00BD56BC"/>
    <w:rsid w:val="00BD5D91"/>
    <w:rsid w:val="00BD6615"/>
    <w:rsid w:val="00BD6D50"/>
    <w:rsid w:val="00BE0DB0"/>
    <w:rsid w:val="00BE3F09"/>
    <w:rsid w:val="00BE670A"/>
    <w:rsid w:val="00BE6906"/>
    <w:rsid w:val="00BF18F4"/>
    <w:rsid w:val="00BF1A69"/>
    <w:rsid w:val="00BF3BC8"/>
    <w:rsid w:val="00BF3DF1"/>
    <w:rsid w:val="00BF4C31"/>
    <w:rsid w:val="00C00F20"/>
    <w:rsid w:val="00C034E6"/>
    <w:rsid w:val="00C0784A"/>
    <w:rsid w:val="00C10FAE"/>
    <w:rsid w:val="00C12A69"/>
    <w:rsid w:val="00C150BE"/>
    <w:rsid w:val="00C15A0C"/>
    <w:rsid w:val="00C15DCB"/>
    <w:rsid w:val="00C20744"/>
    <w:rsid w:val="00C20C4D"/>
    <w:rsid w:val="00C21D46"/>
    <w:rsid w:val="00C21F94"/>
    <w:rsid w:val="00C222A1"/>
    <w:rsid w:val="00C23D22"/>
    <w:rsid w:val="00C24E77"/>
    <w:rsid w:val="00C2732D"/>
    <w:rsid w:val="00C273C6"/>
    <w:rsid w:val="00C27913"/>
    <w:rsid w:val="00C300C6"/>
    <w:rsid w:val="00C34FDE"/>
    <w:rsid w:val="00C35C16"/>
    <w:rsid w:val="00C41463"/>
    <w:rsid w:val="00C41A72"/>
    <w:rsid w:val="00C476C5"/>
    <w:rsid w:val="00C503B0"/>
    <w:rsid w:val="00C511C2"/>
    <w:rsid w:val="00C53D82"/>
    <w:rsid w:val="00C60696"/>
    <w:rsid w:val="00C615F1"/>
    <w:rsid w:val="00C61627"/>
    <w:rsid w:val="00C64E60"/>
    <w:rsid w:val="00C657A4"/>
    <w:rsid w:val="00C6736C"/>
    <w:rsid w:val="00C76D8E"/>
    <w:rsid w:val="00C77833"/>
    <w:rsid w:val="00C80C9B"/>
    <w:rsid w:val="00C8335E"/>
    <w:rsid w:val="00C84CE3"/>
    <w:rsid w:val="00C90CF4"/>
    <w:rsid w:val="00C91C19"/>
    <w:rsid w:val="00C929A0"/>
    <w:rsid w:val="00C93389"/>
    <w:rsid w:val="00C937DB"/>
    <w:rsid w:val="00C94519"/>
    <w:rsid w:val="00C94E83"/>
    <w:rsid w:val="00CA140F"/>
    <w:rsid w:val="00CA37CA"/>
    <w:rsid w:val="00CA6BA1"/>
    <w:rsid w:val="00CA6CD5"/>
    <w:rsid w:val="00CB2150"/>
    <w:rsid w:val="00CB28EE"/>
    <w:rsid w:val="00CB43A7"/>
    <w:rsid w:val="00CB5996"/>
    <w:rsid w:val="00CB7452"/>
    <w:rsid w:val="00CC2642"/>
    <w:rsid w:val="00CC2E15"/>
    <w:rsid w:val="00CC3908"/>
    <w:rsid w:val="00CC62AD"/>
    <w:rsid w:val="00CD2B3C"/>
    <w:rsid w:val="00CD30F6"/>
    <w:rsid w:val="00CD4B29"/>
    <w:rsid w:val="00CD6EF1"/>
    <w:rsid w:val="00CE21C7"/>
    <w:rsid w:val="00CE57D8"/>
    <w:rsid w:val="00CE617A"/>
    <w:rsid w:val="00CF28C2"/>
    <w:rsid w:val="00CF42BD"/>
    <w:rsid w:val="00CF51EC"/>
    <w:rsid w:val="00CF6CD7"/>
    <w:rsid w:val="00D0037A"/>
    <w:rsid w:val="00D00DAF"/>
    <w:rsid w:val="00D017EC"/>
    <w:rsid w:val="00D01CDA"/>
    <w:rsid w:val="00D040DD"/>
    <w:rsid w:val="00D04E1B"/>
    <w:rsid w:val="00D1067C"/>
    <w:rsid w:val="00D136D4"/>
    <w:rsid w:val="00D13ECF"/>
    <w:rsid w:val="00D142E5"/>
    <w:rsid w:val="00D1611E"/>
    <w:rsid w:val="00D16E69"/>
    <w:rsid w:val="00D205A9"/>
    <w:rsid w:val="00D217EE"/>
    <w:rsid w:val="00D26923"/>
    <w:rsid w:val="00D27856"/>
    <w:rsid w:val="00D30740"/>
    <w:rsid w:val="00D31075"/>
    <w:rsid w:val="00D31932"/>
    <w:rsid w:val="00D378CC"/>
    <w:rsid w:val="00D4042C"/>
    <w:rsid w:val="00D42312"/>
    <w:rsid w:val="00D43998"/>
    <w:rsid w:val="00D4615E"/>
    <w:rsid w:val="00D478E2"/>
    <w:rsid w:val="00D5264C"/>
    <w:rsid w:val="00D547BA"/>
    <w:rsid w:val="00D55626"/>
    <w:rsid w:val="00D556BC"/>
    <w:rsid w:val="00D5626D"/>
    <w:rsid w:val="00D60277"/>
    <w:rsid w:val="00D62901"/>
    <w:rsid w:val="00D6470C"/>
    <w:rsid w:val="00D64853"/>
    <w:rsid w:val="00D64CB5"/>
    <w:rsid w:val="00D66D48"/>
    <w:rsid w:val="00D73256"/>
    <w:rsid w:val="00D73A30"/>
    <w:rsid w:val="00D74C65"/>
    <w:rsid w:val="00D75DC2"/>
    <w:rsid w:val="00D82462"/>
    <w:rsid w:val="00D868CE"/>
    <w:rsid w:val="00D90C1E"/>
    <w:rsid w:val="00D93F09"/>
    <w:rsid w:val="00D97BB8"/>
    <w:rsid w:val="00DA4AF6"/>
    <w:rsid w:val="00DB016E"/>
    <w:rsid w:val="00DB378E"/>
    <w:rsid w:val="00DB3E9D"/>
    <w:rsid w:val="00DB47B9"/>
    <w:rsid w:val="00DB53CE"/>
    <w:rsid w:val="00DB549D"/>
    <w:rsid w:val="00DC257F"/>
    <w:rsid w:val="00DC408A"/>
    <w:rsid w:val="00DC5B3B"/>
    <w:rsid w:val="00DC6796"/>
    <w:rsid w:val="00DC78DF"/>
    <w:rsid w:val="00DD0821"/>
    <w:rsid w:val="00DD0E32"/>
    <w:rsid w:val="00DD373E"/>
    <w:rsid w:val="00DD57AD"/>
    <w:rsid w:val="00DE009B"/>
    <w:rsid w:val="00DE2ED9"/>
    <w:rsid w:val="00DE319A"/>
    <w:rsid w:val="00DF0DC3"/>
    <w:rsid w:val="00DF5578"/>
    <w:rsid w:val="00DF7FEC"/>
    <w:rsid w:val="00E01C0E"/>
    <w:rsid w:val="00E03B27"/>
    <w:rsid w:val="00E04694"/>
    <w:rsid w:val="00E05B2B"/>
    <w:rsid w:val="00E07F05"/>
    <w:rsid w:val="00E127E1"/>
    <w:rsid w:val="00E144D2"/>
    <w:rsid w:val="00E15346"/>
    <w:rsid w:val="00E215EA"/>
    <w:rsid w:val="00E24619"/>
    <w:rsid w:val="00E25223"/>
    <w:rsid w:val="00E31764"/>
    <w:rsid w:val="00E34E4A"/>
    <w:rsid w:val="00E365B3"/>
    <w:rsid w:val="00E37C45"/>
    <w:rsid w:val="00E40AAA"/>
    <w:rsid w:val="00E438CF"/>
    <w:rsid w:val="00E43C41"/>
    <w:rsid w:val="00E450CE"/>
    <w:rsid w:val="00E45A00"/>
    <w:rsid w:val="00E45CE7"/>
    <w:rsid w:val="00E4631F"/>
    <w:rsid w:val="00E522BB"/>
    <w:rsid w:val="00E571F2"/>
    <w:rsid w:val="00E57429"/>
    <w:rsid w:val="00E71A58"/>
    <w:rsid w:val="00E84F21"/>
    <w:rsid w:val="00E921C7"/>
    <w:rsid w:val="00E92995"/>
    <w:rsid w:val="00E94612"/>
    <w:rsid w:val="00E95797"/>
    <w:rsid w:val="00E9682F"/>
    <w:rsid w:val="00E96A8D"/>
    <w:rsid w:val="00E972BA"/>
    <w:rsid w:val="00EA06CB"/>
    <w:rsid w:val="00EA0C68"/>
    <w:rsid w:val="00EA3EBE"/>
    <w:rsid w:val="00EA3FAC"/>
    <w:rsid w:val="00EA5CD6"/>
    <w:rsid w:val="00EB20A0"/>
    <w:rsid w:val="00EB4FA4"/>
    <w:rsid w:val="00EB5146"/>
    <w:rsid w:val="00EB55E9"/>
    <w:rsid w:val="00EB5641"/>
    <w:rsid w:val="00EB5CA9"/>
    <w:rsid w:val="00EB5ED4"/>
    <w:rsid w:val="00EB6537"/>
    <w:rsid w:val="00EB70E1"/>
    <w:rsid w:val="00EB7EB5"/>
    <w:rsid w:val="00EC454B"/>
    <w:rsid w:val="00EC6153"/>
    <w:rsid w:val="00EC7F92"/>
    <w:rsid w:val="00ED0A79"/>
    <w:rsid w:val="00ED2CA5"/>
    <w:rsid w:val="00ED54D6"/>
    <w:rsid w:val="00ED5726"/>
    <w:rsid w:val="00EE0384"/>
    <w:rsid w:val="00EE10AA"/>
    <w:rsid w:val="00EE1637"/>
    <w:rsid w:val="00EE3E78"/>
    <w:rsid w:val="00EE5E02"/>
    <w:rsid w:val="00EE617D"/>
    <w:rsid w:val="00EE61BF"/>
    <w:rsid w:val="00EE6748"/>
    <w:rsid w:val="00EF0E75"/>
    <w:rsid w:val="00EF1F5A"/>
    <w:rsid w:val="00EF2CE0"/>
    <w:rsid w:val="00EF4685"/>
    <w:rsid w:val="00EF5397"/>
    <w:rsid w:val="00F04811"/>
    <w:rsid w:val="00F0488C"/>
    <w:rsid w:val="00F0496E"/>
    <w:rsid w:val="00F04D10"/>
    <w:rsid w:val="00F0625B"/>
    <w:rsid w:val="00F101FF"/>
    <w:rsid w:val="00F10A33"/>
    <w:rsid w:val="00F15BEF"/>
    <w:rsid w:val="00F172BE"/>
    <w:rsid w:val="00F1776C"/>
    <w:rsid w:val="00F2037E"/>
    <w:rsid w:val="00F2103E"/>
    <w:rsid w:val="00F214FC"/>
    <w:rsid w:val="00F23FFF"/>
    <w:rsid w:val="00F2441D"/>
    <w:rsid w:val="00F24FAA"/>
    <w:rsid w:val="00F26197"/>
    <w:rsid w:val="00F31F76"/>
    <w:rsid w:val="00F3364D"/>
    <w:rsid w:val="00F35ACD"/>
    <w:rsid w:val="00F36BF8"/>
    <w:rsid w:val="00F37760"/>
    <w:rsid w:val="00F403D1"/>
    <w:rsid w:val="00F43921"/>
    <w:rsid w:val="00F4591F"/>
    <w:rsid w:val="00F4736B"/>
    <w:rsid w:val="00F47D05"/>
    <w:rsid w:val="00F50030"/>
    <w:rsid w:val="00F51FC9"/>
    <w:rsid w:val="00F54B31"/>
    <w:rsid w:val="00F63DDE"/>
    <w:rsid w:val="00F63FB7"/>
    <w:rsid w:val="00F64726"/>
    <w:rsid w:val="00F6561A"/>
    <w:rsid w:val="00F727D5"/>
    <w:rsid w:val="00F72F44"/>
    <w:rsid w:val="00F73A0C"/>
    <w:rsid w:val="00F771A5"/>
    <w:rsid w:val="00F81C3A"/>
    <w:rsid w:val="00F835FC"/>
    <w:rsid w:val="00F83E21"/>
    <w:rsid w:val="00F84E18"/>
    <w:rsid w:val="00F852E5"/>
    <w:rsid w:val="00F95117"/>
    <w:rsid w:val="00FA05D7"/>
    <w:rsid w:val="00FA1C6C"/>
    <w:rsid w:val="00FA309A"/>
    <w:rsid w:val="00FA7644"/>
    <w:rsid w:val="00FB56F1"/>
    <w:rsid w:val="00FB5FD4"/>
    <w:rsid w:val="00FB67F3"/>
    <w:rsid w:val="00FC0D8A"/>
    <w:rsid w:val="00FC0E5F"/>
    <w:rsid w:val="00FC4660"/>
    <w:rsid w:val="00FC56DE"/>
    <w:rsid w:val="00FD1627"/>
    <w:rsid w:val="00FD473D"/>
    <w:rsid w:val="00FD61C8"/>
    <w:rsid w:val="00FD63CE"/>
    <w:rsid w:val="00FD7D49"/>
    <w:rsid w:val="00FE1251"/>
    <w:rsid w:val="00FE2F78"/>
    <w:rsid w:val="00FE375F"/>
    <w:rsid w:val="00FE4FCB"/>
    <w:rsid w:val="00FF28E0"/>
    <w:rsid w:val="00FF2FB4"/>
    <w:rsid w:val="00FF30B3"/>
    <w:rsid w:val="00FF3DF3"/>
    <w:rsid w:val="00FF4027"/>
    <w:rsid w:val="00FF65DF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0353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5E492C"/>
    <w:pPr>
      <w:spacing w:line="288" w:lineRule="auto"/>
    </w:pPr>
    <w:rPr>
      <w:rFonts w:ascii="Arial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5E492C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71818C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5E492C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71818C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5E492C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71818C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E492C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521A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521A1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nhideWhenUsed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5E492C"/>
    <w:pPr>
      <w:spacing w:line="288" w:lineRule="auto"/>
      <w:contextualSpacing/>
      <w:outlineLvl w:val="0"/>
    </w:pPr>
    <w:rPr>
      <w:rFonts w:ascii="Arial" w:eastAsia="MS Gothic" w:hAnsi="Arial"/>
      <w:b/>
      <w:caps/>
      <w:color w:val="71818C"/>
      <w:sz w:val="56"/>
      <w:szCs w:val="52"/>
    </w:rPr>
  </w:style>
  <w:style w:type="character" w:customStyle="1" w:styleId="NzevChar">
    <w:name w:val="Název Char"/>
    <w:link w:val="Nzev"/>
    <w:uiPriority w:val="10"/>
    <w:rsid w:val="005E492C"/>
    <w:rPr>
      <w:rFonts w:ascii="Arial" w:eastAsia="MS Gothic" w:hAnsi="Arial"/>
      <w:b/>
      <w:caps/>
      <w:color w:val="71818C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5E492C"/>
    <w:pPr>
      <w:numPr>
        <w:ilvl w:val="1"/>
      </w:numPr>
      <w:spacing w:line="288" w:lineRule="auto"/>
    </w:pPr>
    <w:rPr>
      <w:rFonts w:ascii="Arial" w:eastAsia="MS Gothic" w:hAnsi="Arial"/>
      <w:b/>
      <w:iCs/>
      <w:color w:val="71818C"/>
      <w:sz w:val="28"/>
      <w:szCs w:val="24"/>
    </w:rPr>
  </w:style>
  <w:style w:type="character" w:customStyle="1" w:styleId="PodtitulChar">
    <w:name w:val="Podtitul Char"/>
    <w:link w:val="Podtitul"/>
    <w:uiPriority w:val="11"/>
    <w:rsid w:val="005E492C"/>
    <w:rPr>
      <w:rFonts w:ascii="Arial" w:eastAsia="MS Gothic" w:hAnsi="Arial"/>
      <w:b/>
      <w:iCs/>
      <w:color w:val="71818C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5E492C"/>
    <w:rPr>
      <w:rFonts w:ascii="Arial" w:eastAsia="MS Gothic" w:hAnsi="Arial"/>
      <w:b/>
      <w:bCs/>
      <w:color w:val="71818C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5E492C"/>
    <w:rPr>
      <w:rFonts w:ascii="Arial" w:eastAsia="MS Gothic" w:hAnsi="Arial"/>
      <w:b/>
      <w:bCs/>
      <w:color w:val="71818C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5E492C"/>
    <w:rPr>
      <w:rFonts w:ascii="Arial" w:eastAsia="MS Gothic" w:hAnsi="Arial"/>
      <w:b/>
      <w:bCs/>
      <w:color w:val="71818C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E492C"/>
    <w:rPr>
      <w:rFonts w:ascii="Arial" w:eastAsia="MS Gothic" w:hAnsi="Arial"/>
      <w:b/>
      <w:bCs/>
      <w:iCs/>
      <w:szCs w:val="24"/>
      <w:lang w:bidi="ar-SA"/>
    </w:rPr>
  </w:style>
  <w:style w:type="paragraph" w:customStyle="1" w:styleId="Bezmezer1">
    <w:name w:val="Bez mezer1"/>
    <w:aliases w:val="Bez zarážky"/>
    <w:link w:val="NoSpacingChar"/>
    <w:uiPriority w:val="1"/>
    <w:qFormat/>
    <w:rsid w:val="005E492C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5E492C"/>
    <w:pPr>
      <w:ind w:left="1134"/>
    </w:pPr>
    <w:rPr>
      <w:rFonts w:ascii="Arial" w:hAnsi="Arial" w:cs="Arial"/>
      <w:color w:val="71818C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5E492C"/>
    <w:pPr>
      <w:shd w:val="clear" w:color="auto" w:fill="EAECEE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5E492C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5E492C"/>
    <w:rPr>
      <w:rFonts w:ascii="Arial" w:hAnsi="Arial"/>
      <w:color w:val="000000"/>
      <w:sz w:val="24"/>
      <w:szCs w:val="24"/>
      <w:shd w:val="clear" w:color="auto" w:fill="EAECEE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5E492C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5E492C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5E492C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NoSpacingChar">
    <w:name w:val="No Spacing Char"/>
    <w:aliases w:val="Bez zarážky Char"/>
    <w:link w:val="Bezmezer1"/>
    <w:uiPriority w:val="1"/>
    <w:rsid w:val="005E492C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5E492C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5E492C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5E492C"/>
    <w:rPr>
      <w:rFonts w:ascii="Arial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5E492C"/>
    <w:rPr>
      <w:rFonts w:ascii="Arial" w:hAnsi="Arial" w:cs="Arial"/>
      <w:lang w:eastAsia="ar-SA"/>
    </w:rPr>
  </w:style>
  <w:style w:type="paragraph" w:styleId="Nadpisobsahu">
    <w:name w:val="TOC Heading"/>
    <w:basedOn w:val="Nadpis1"/>
    <w:next w:val="Normln"/>
    <w:uiPriority w:val="71"/>
    <w:semiHidden/>
    <w:unhideWhenUsed/>
    <w:qFormat/>
    <w:rsid w:val="007521A1"/>
    <w:pPr>
      <w:keepLines w:val="0"/>
      <w:spacing w:before="240" w:after="60"/>
      <w:outlineLvl w:val="9"/>
    </w:pPr>
    <w:rPr>
      <w:rFonts w:ascii="Cambria" w:eastAsia="Times New Roman" w:hAnsi="Cambria"/>
      <w:color w:val="auto"/>
      <w:kern w:val="32"/>
      <w:szCs w:val="32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E921C7"/>
    <w:pPr>
      <w:tabs>
        <w:tab w:val="left" w:pos="660"/>
        <w:tab w:val="right" w:leader="dot" w:pos="9628"/>
      </w:tabs>
      <w:spacing w:after="100" w:line="360" w:lineRule="auto"/>
      <w:jc w:val="both"/>
    </w:pPr>
    <w:rPr>
      <w:rFonts w:cs="Arial"/>
      <w:b/>
      <w:noProof/>
      <w:szCs w:val="20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D142E5"/>
    <w:pPr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D142E5"/>
    <w:pPr>
      <w:ind w:left="400"/>
    </w:pPr>
  </w:style>
  <w:style w:type="paragraph" w:styleId="Textpoznpodarou">
    <w:name w:val="footnote text"/>
    <w:aliases w:val="Text pozn. pod čarou_martin_ang"/>
    <w:basedOn w:val="Normln"/>
    <w:link w:val="TextpoznpodarouChar"/>
    <w:rsid w:val="00972263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rsid w:val="00972263"/>
    <w:rPr>
      <w:rFonts w:ascii="Arial" w:eastAsia="Times New Roman" w:hAnsi="Arial"/>
    </w:rPr>
  </w:style>
  <w:style w:type="character" w:styleId="Znakapoznpodarou">
    <w:name w:val="footnote reference"/>
    <w:rsid w:val="00972263"/>
    <w:rPr>
      <w:vertAlign w:val="superscript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D5626D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D5626D"/>
    <w:rPr>
      <w:rFonts w:ascii="Tahoma" w:eastAsia="Times New Roman" w:hAnsi="Tahoma" w:cs="Tahoma"/>
      <w:sz w:val="16"/>
      <w:szCs w:val="1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521A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521A1"/>
    <w:rPr>
      <w:rFonts w:ascii="Calibri" w:eastAsia="Times New Roman" w:hAnsi="Calibri" w:cs="Times New Roman"/>
      <w:b/>
      <w:bCs/>
      <w:sz w:val="22"/>
      <w:szCs w:val="22"/>
    </w:rPr>
  </w:style>
  <w:style w:type="character" w:styleId="Siln">
    <w:name w:val="Strong"/>
    <w:basedOn w:val="Standardnpsmoodstavce"/>
    <w:uiPriority w:val="22"/>
    <w:qFormat/>
    <w:rsid w:val="00E921C7"/>
    <w:rPr>
      <w:b/>
      <w:bCs/>
    </w:rPr>
  </w:style>
  <w:style w:type="paragraph" w:styleId="Odstavecseseznamem">
    <w:name w:val="List Paragraph"/>
    <w:basedOn w:val="Normln"/>
    <w:uiPriority w:val="34"/>
    <w:qFormat/>
    <w:rsid w:val="0046039A"/>
    <w:pPr>
      <w:ind w:left="708"/>
    </w:pPr>
  </w:style>
  <w:style w:type="table" w:styleId="Mkatabulky">
    <w:name w:val="Table Grid"/>
    <w:basedOn w:val="Normlntabulka"/>
    <w:uiPriority w:val="59"/>
    <w:rsid w:val="000779A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basedOn w:val="Normlntabulka"/>
    <w:next w:val="Mkatabulky"/>
    <w:uiPriority w:val="59"/>
    <w:rsid w:val="003D476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5E492C"/>
    <w:pPr>
      <w:spacing w:line="288" w:lineRule="auto"/>
    </w:pPr>
    <w:rPr>
      <w:rFonts w:ascii="Arial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5E492C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71818C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5E492C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71818C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5E492C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71818C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E492C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521A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521A1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5E492C"/>
    <w:pPr>
      <w:spacing w:line="288" w:lineRule="auto"/>
      <w:contextualSpacing/>
      <w:outlineLvl w:val="0"/>
    </w:pPr>
    <w:rPr>
      <w:rFonts w:ascii="Arial" w:eastAsia="MS Gothic" w:hAnsi="Arial"/>
      <w:b/>
      <w:caps/>
      <w:color w:val="71818C"/>
      <w:sz w:val="56"/>
      <w:szCs w:val="52"/>
    </w:rPr>
  </w:style>
  <w:style w:type="character" w:customStyle="1" w:styleId="NzevChar">
    <w:name w:val="Název Char"/>
    <w:link w:val="Nzev"/>
    <w:uiPriority w:val="10"/>
    <w:rsid w:val="005E492C"/>
    <w:rPr>
      <w:rFonts w:ascii="Arial" w:eastAsia="MS Gothic" w:hAnsi="Arial"/>
      <w:b/>
      <w:caps/>
      <w:color w:val="71818C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5E492C"/>
    <w:pPr>
      <w:numPr>
        <w:ilvl w:val="1"/>
      </w:numPr>
      <w:spacing w:line="288" w:lineRule="auto"/>
    </w:pPr>
    <w:rPr>
      <w:rFonts w:ascii="Arial" w:eastAsia="MS Gothic" w:hAnsi="Arial"/>
      <w:b/>
      <w:iCs/>
      <w:color w:val="71818C"/>
      <w:sz w:val="28"/>
      <w:szCs w:val="24"/>
    </w:rPr>
  </w:style>
  <w:style w:type="character" w:customStyle="1" w:styleId="PodtitulChar">
    <w:name w:val="Podtitul Char"/>
    <w:link w:val="Podtitul"/>
    <w:uiPriority w:val="11"/>
    <w:rsid w:val="005E492C"/>
    <w:rPr>
      <w:rFonts w:ascii="Arial" w:eastAsia="MS Gothic" w:hAnsi="Arial"/>
      <w:b/>
      <w:iCs/>
      <w:color w:val="71818C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5E492C"/>
    <w:rPr>
      <w:rFonts w:ascii="Arial" w:eastAsia="MS Gothic" w:hAnsi="Arial"/>
      <w:b/>
      <w:bCs/>
      <w:color w:val="71818C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5E492C"/>
    <w:rPr>
      <w:rFonts w:ascii="Arial" w:eastAsia="MS Gothic" w:hAnsi="Arial"/>
      <w:b/>
      <w:bCs/>
      <w:color w:val="71818C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5E492C"/>
    <w:rPr>
      <w:rFonts w:ascii="Arial" w:eastAsia="MS Gothic" w:hAnsi="Arial"/>
      <w:b/>
      <w:bCs/>
      <w:color w:val="71818C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E492C"/>
    <w:rPr>
      <w:rFonts w:ascii="Arial" w:eastAsia="MS Gothic" w:hAnsi="Arial"/>
      <w:b/>
      <w:bCs/>
      <w:iCs/>
      <w:szCs w:val="24"/>
      <w:lang w:bidi="ar-SA"/>
    </w:rPr>
  </w:style>
  <w:style w:type="paragraph" w:customStyle="1" w:styleId="Bezmezer1">
    <w:name w:val="Bez mezer1"/>
    <w:aliases w:val="Bez zarážky"/>
    <w:link w:val="NoSpacingChar"/>
    <w:uiPriority w:val="1"/>
    <w:qFormat/>
    <w:rsid w:val="005E492C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5E492C"/>
    <w:pPr>
      <w:ind w:left="1134"/>
    </w:pPr>
    <w:rPr>
      <w:rFonts w:ascii="Arial" w:hAnsi="Arial" w:cs="Arial"/>
      <w:color w:val="71818C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5E492C"/>
    <w:pPr>
      <w:shd w:val="clear" w:color="auto" w:fill="EAECEE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5E492C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5E492C"/>
    <w:rPr>
      <w:rFonts w:ascii="Arial" w:hAnsi="Arial"/>
      <w:color w:val="000000"/>
      <w:sz w:val="24"/>
      <w:szCs w:val="24"/>
      <w:shd w:val="clear" w:color="auto" w:fill="EAECEE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5E492C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5E492C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5E492C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NoSpacingChar">
    <w:name w:val="No Spacing Char"/>
    <w:aliases w:val="Bez zarážky Char"/>
    <w:link w:val="Bezmezer1"/>
    <w:uiPriority w:val="1"/>
    <w:rsid w:val="005E492C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5E492C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5E492C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5E492C"/>
    <w:rPr>
      <w:rFonts w:ascii="Arial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5E492C"/>
    <w:rPr>
      <w:rFonts w:ascii="Arial" w:hAnsi="Arial" w:cs="Arial"/>
      <w:lang w:eastAsia="ar-SA"/>
    </w:rPr>
  </w:style>
  <w:style w:type="paragraph" w:styleId="Nadpisobsahu">
    <w:name w:val="TOC Heading"/>
    <w:basedOn w:val="Nadpis1"/>
    <w:next w:val="Normln"/>
    <w:uiPriority w:val="71"/>
    <w:semiHidden/>
    <w:unhideWhenUsed/>
    <w:qFormat/>
    <w:rsid w:val="007521A1"/>
    <w:pPr>
      <w:keepLines w:val="0"/>
      <w:spacing w:before="240" w:after="60"/>
      <w:outlineLvl w:val="9"/>
    </w:pPr>
    <w:rPr>
      <w:rFonts w:ascii="Cambria" w:eastAsia="Times New Roman" w:hAnsi="Cambria"/>
      <w:color w:val="auto"/>
      <w:kern w:val="32"/>
      <w:szCs w:val="32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E921C7"/>
    <w:pPr>
      <w:tabs>
        <w:tab w:val="left" w:pos="660"/>
        <w:tab w:val="right" w:leader="dot" w:pos="9628"/>
      </w:tabs>
      <w:spacing w:after="100" w:line="360" w:lineRule="auto"/>
      <w:jc w:val="both"/>
    </w:pPr>
    <w:rPr>
      <w:rFonts w:cs="Arial"/>
      <w:b/>
      <w:noProof/>
      <w:szCs w:val="20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D142E5"/>
    <w:pPr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D142E5"/>
    <w:pPr>
      <w:ind w:left="400"/>
    </w:pPr>
  </w:style>
  <w:style w:type="paragraph" w:styleId="Textpoznpodarou">
    <w:name w:val="footnote text"/>
    <w:aliases w:val="Text pozn. pod čarou_martin_ang"/>
    <w:basedOn w:val="Normln"/>
    <w:link w:val="TextpoznpodarouChar"/>
    <w:rsid w:val="00972263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rsid w:val="00972263"/>
    <w:rPr>
      <w:rFonts w:ascii="Arial" w:eastAsia="Times New Roman" w:hAnsi="Arial"/>
    </w:rPr>
  </w:style>
  <w:style w:type="character" w:styleId="Znakapoznpodarou">
    <w:name w:val="footnote reference"/>
    <w:rsid w:val="00972263"/>
    <w:rPr>
      <w:vertAlign w:val="superscript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D5626D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D5626D"/>
    <w:rPr>
      <w:rFonts w:ascii="Tahoma" w:eastAsia="Times New Roman" w:hAnsi="Tahoma" w:cs="Tahoma"/>
      <w:sz w:val="16"/>
      <w:szCs w:val="1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521A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521A1"/>
    <w:rPr>
      <w:rFonts w:ascii="Calibri" w:eastAsia="Times New Roman" w:hAnsi="Calibri" w:cs="Times New Roman"/>
      <w:b/>
      <w:bCs/>
      <w:sz w:val="22"/>
      <w:szCs w:val="22"/>
    </w:rPr>
  </w:style>
  <w:style w:type="character" w:styleId="Siln">
    <w:name w:val="Strong"/>
    <w:basedOn w:val="Standardnpsmoodstavce"/>
    <w:uiPriority w:val="22"/>
    <w:qFormat/>
    <w:rsid w:val="00E921C7"/>
    <w:rPr>
      <w:b/>
      <w:bCs/>
    </w:rPr>
  </w:style>
  <w:style w:type="paragraph" w:styleId="Odstavecseseznamem">
    <w:name w:val="List Paragraph"/>
    <w:basedOn w:val="Normln"/>
    <w:uiPriority w:val="34"/>
    <w:qFormat/>
    <w:rsid w:val="0046039A"/>
    <w:pPr>
      <w:ind w:left="708"/>
    </w:pPr>
  </w:style>
  <w:style w:type="table" w:styleId="Mkatabulky">
    <w:name w:val="Table Grid"/>
    <w:basedOn w:val="Normlntabulka"/>
    <w:uiPriority w:val="59"/>
    <w:rsid w:val="000779A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3D476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OVA~1\AppData\Local\Temp\publikace%20bar_vicetematick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E9F264-6D77-4E9E-AB70-A9995D199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bar_vicetematicke.dot</Template>
  <TotalTime>225</TotalTime>
  <Pages>1</Pages>
  <Words>716</Words>
  <Characters>4228</Characters>
  <Application>Microsoft Office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Jašová</dc:creator>
  <cp:lastModifiedBy>Jiří Kamenický</cp:lastModifiedBy>
  <cp:revision>20</cp:revision>
  <cp:lastPrinted>2015-03-20T07:25:00Z</cp:lastPrinted>
  <dcterms:created xsi:type="dcterms:W3CDTF">2015-03-16T09:04:00Z</dcterms:created>
  <dcterms:modified xsi:type="dcterms:W3CDTF">2015-03-20T14:50:00Z</dcterms:modified>
</cp:coreProperties>
</file>