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2" w:rsidRPr="00042D5C" w:rsidRDefault="00BC1F53" w:rsidP="00BE7C9C">
      <w:pPr>
        <w:spacing w:before="120"/>
        <w:ind w:left="120" w:hanging="120"/>
        <w:jc w:val="center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oddílů. 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>pří</w:t>
      </w:r>
      <w:r w:rsidR="000747C7">
        <w:t>padě strukturálních statistik).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doodhadů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</w:t>
      </w:r>
      <w:r w:rsidR="000747C7">
        <w:t xml:space="preserve"> bez ohledu na jejich velikost.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  <w:r w:rsidRPr="00D522D7">
        <w:rPr>
          <w:rFonts w:ascii="Arial" w:hAnsi="Arial" w:cs="Arial"/>
          <w:sz w:val="20"/>
        </w:rPr>
        <w:t xml:space="preserve"> 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-6. obsahují údaje ze zpracování ročních statistických výkazů poskytujících detailnější okruh definitivních dat, které jsou ale k dispoz</w:t>
      </w:r>
      <w:r w:rsidR="000747C7">
        <w:rPr>
          <w:rFonts w:ascii="Arial" w:hAnsi="Arial" w:cs="Arial"/>
          <w:sz w:val="20"/>
        </w:rPr>
        <w:t>ici s větším časovým zpožděním.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mzdy, osobní příplatky a ohodnocení, prémie a odměny, podíly na výsledcích hospodaření a</w:t>
      </w:r>
      <w:r w:rsidR="003F11E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>
        <w:rPr>
          <w:rFonts w:ascii="Arial" w:hAnsi="Arial" w:cs="Arial"/>
          <w:sz w:val="20"/>
        </w:rPr>
        <w:t xml:space="preserve"> platových a mzdových předpisů.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Tržby </w:t>
      </w:r>
      <w:r w:rsidRPr="00F35C11">
        <w:rPr>
          <w:rFonts w:ascii="Arial" w:hAnsi="Arial" w:cs="Arial"/>
          <w:b/>
          <w:bCs/>
          <w:sz w:val="20"/>
        </w:rPr>
        <w:t>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vlastních výrobků a služeb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vlastní hmotné a</w:t>
      </w:r>
      <w:r w:rsidR="00BC1F53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nehmotné produkce externím odběratelům.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>
        <w:rPr>
          <w:rFonts w:ascii="Arial" w:hAnsi="Arial" w:cs="Arial"/>
          <w:sz w:val="20"/>
        </w:rPr>
        <w:t xml:space="preserve"> stavu.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</w:t>
      </w:r>
      <w:r w:rsidR="000747C7">
        <w:rPr>
          <w:rFonts w:ascii="Arial" w:hAnsi="Arial" w:cs="Arial"/>
          <w:sz w:val="20"/>
        </w:rPr>
        <w:t xml:space="preserve"> služeb a dlouhodobého majetku.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Výkonová spotřeba</w:t>
      </w:r>
      <w:r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služby (externí služby, náklady na reprezentaci a drobný nehmotný majetek,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kterém účetní jednotka rozhodla,</w:t>
      </w:r>
      <w:r w:rsidR="000747C7">
        <w:rPr>
          <w:rFonts w:ascii="Arial" w:hAnsi="Arial" w:cs="Arial"/>
          <w:sz w:val="20"/>
        </w:rPr>
        <w:t xml:space="preserve"> že není dlouhodobým majetkem).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0747C7">
        <w:rPr>
          <w:rFonts w:ascii="Arial" w:hAnsi="Arial" w:cs="Arial"/>
          <w:sz w:val="20"/>
        </w:rPr>
        <w:t xml:space="preserve"> a výkonovou spotřebou.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  <w:r w:rsidR="00042D5C" w:rsidRPr="00042D5C">
        <w:rPr>
          <w:rFonts w:ascii="Arial" w:hAnsi="Arial" w:cs="Arial"/>
          <w:bCs/>
          <w:sz w:val="20"/>
        </w:rPr>
        <w:t xml:space="preserve">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(IPP)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(oddíly CZ-NACE 05, 06, 19, 35)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>primárně počítán jako měsíční bazický index k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průměrnému měsíci</w:t>
      </w:r>
      <w:r w:rsidR="00A9189B">
        <w:rPr>
          <w:rFonts w:ascii="Arial" w:hAnsi="Arial" w:cs="Arial"/>
          <w:sz w:val="20"/>
        </w:rPr>
        <w:t xml:space="preserve"> </w:t>
      </w:r>
      <w:r w:rsidR="00A9189B" w:rsidRPr="00E06B86">
        <w:rPr>
          <w:rFonts w:ascii="Arial" w:hAnsi="Arial" w:cs="Arial"/>
          <w:sz w:val="20"/>
        </w:rPr>
        <w:t>základního období, kterým je v současné době rok 2010</w:t>
      </w:r>
      <w:r w:rsidR="00716EC4">
        <w:rPr>
          <w:rFonts w:ascii="Arial" w:hAnsi="Arial" w:cs="Arial"/>
          <w:sz w:val="20"/>
        </w:rPr>
        <w:t>.</w:t>
      </w:r>
      <w:r w:rsidRPr="00E06B86">
        <w:rPr>
          <w:rFonts w:ascii="Arial" w:hAnsi="Arial" w:cs="Arial"/>
          <w:sz w:val="20"/>
        </w:rPr>
        <w:t xml:space="preserve"> </w:t>
      </w:r>
      <w:r w:rsidR="003B5F02" w:rsidRPr="00E06B86">
        <w:rPr>
          <w:rFonts w:ascii="Arial" w:hAnsi="Arial" w:cs="Arial"/>
          <w:sz w:val="20"/>
        </w:rPr>
        <w:t>Výpočet začíná</w:t>
      </w:r>
      <w:r w:rsidR="003B5F02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sz w:val="20"/>
        </w:rPr>
        <w:t>na úrovni dvou</w:t>
      </w:r>
      <w:r w:rsidR="0059326F">
        <w:rPr>
          <w:rFonts w:ascii="Arial" w:hAnsi="Arial" w:cs="Arial"/>
          <w:sz w:val="20"/>
        </w:rPr>
        <w:t>ciferného oddílu</w:t>
      </w:r>
      <w:r w:rsidRPr="00D522D7">
        <w:rPr>
          <w:rFonts w:ascii="Arial" w:hAnsi="Arial" w:cs="Arial"/>
          <w:sz w:val="20"/>
        </w:rPr>
        <w:t xml:space="preserve"> CZ-NACE</w:t>
      </w:r>
      <w:r w:rsidR="003B5F02">
        <w:rPr>
          <w:rFonts w:ascii="Arial" w:hAnsi="Arial" w:cs="Arial"/>
          <w:sz w:val="20"/>
        </w:rPr>
        <w:t xml:space="preserve"> a</w:t>
      </w:r>
      <w:r w:rsidRPr="00D522D7">
        <w:rPr>
          <w:rFonts w:ascii="Arial" w:hAnsi="Arial" w:cs="Arial"/>
          <w:sz w:val="20"/>
        </w:rPr>
        <w:t xml:space="preserve"> </w:t>
      </w:r>
      <w:r w:rsidR="003B5F02">
        <w:rPr>
          <w:rFonts w:ascii="Arial" w:hAnsi="Arial" w:cs="Arial"/>
          <w:sz w:val="20"/>
        </w:rPr>
        <w:t>p</w:t>
      </w:r>
      <w:r w:rsidRPr="00D522D7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čase (čtvrtle</w:t>
      </w:r>
      <w:r w:rsidR="00BC1F53">
        <w:rPr>
          <w:rFonts w:ascii="Arial" w:hAnsi="Arial" w:cs="Arial"/>
          <w:sz w:val="20"/>
        </w:rPr>
        <w:t xml:space="preserve">tní, pololetní, roční). </w:t>
      </w:r>
      <w:r w:rsidRPr="00D522D7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-7. </w:t>
      </w:r>
      <w:r w:rsidRPr="00D522D7">
        <w:rPr>
          <w:rFonts w:ascii="Arial" w:hAnsi="Arial" w:cs="Arial"/>
          <w:b/>
          <w:bCs/>
          <w:sz w:val="20"/>
        </w:rPr>
        <w:t>Výroba vybraných výrobků</w:t>
      </w:r>
      <w:r w:rsidRPr="00D522D7">
        <w:rPr>
          <w:rFonts w:ascii="Arial" w:hAnsi="Arial" w:cs="Arial"/>
          <w:sz w:val="20"/>
        </w:rPr>
        <w:t xml:space="preserve">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D522D7">
        <w:rPr>
          <w:rFonts w:ascii="Arial" w:hAnsi="Arial" w:cs="Arial"/>
          <w:sz w:val="20"/>
        </w:rPr>
        <w:t>*           *          *</w:t>
      </w:r>
      <w:proofErr w:type="gramEnd"/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BC3A72">
      <w:pPr>
        <w:pStyle w:val="Zkladntextodsazen2"/>
        <w:ind w:firstLine="709"/>
      </w:pPr>
      <w:r>
        <w:t>Další informace jsou dostupné na internetových stránkách Českého statistického úřadu:</w:t>
      </w:r>
    </w:p>
    <w:p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www.czso.cz/csu/czso/prumysl_energetika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94" w:rsidRDefault="005D6094">
      <w:r>
        <w:separator/>
      </w:r>
    </w:p>
  </w:endnote>
  <w:endnote w:type="continuationSeparator" w:id="0">
    <w:p w:rsidR="005D6094" w:rsidRDefault="005D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92" w:rsidRDefault="00347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94" w:rsidRDefault="005D6094">
      <w:r>
        <w:separator/>
      </w:r>
    </w:p>
  </w:footnote>
  <w:footnote w:type="continuationSeparator" w:id="0">
    <w:p w:rsidR="005D6094" w:rsidRDefault="005D6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D7"/>
    <w:rsid w:val="00021D82"/>
    <w:rsid w:val="00042D5C"/>
    <w:rsid w:val="00052033"/>
    <w:rsid w:val="0006062F"/>
    <w:rsid w:val="000666A4"/>
    <w:rsid w:val="000747C7"/>
    <w:rsid w:val="00086192"/>
    <w:rsid w:val="0009373D"/>
    <w:rsid w:val="000A3F83"/>
    <w:rsid w:val="000B13C5"/>
    <w:rsid w:val="000B5572"/>
    <w:rsid w:val="000C19CE"/>
    <w:rsid w:val="000C6D12"/>
    <w:rsid w:val="000C6E34"/>
    <w:rsid w:val="000E1464"/>
    <w:rsid w:val="000E565A"/>
    <w:rsid w:val="000F6500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5350"/>
    <w:rsid w:val="00160382"/>
    <w:rsid w:val="0016450A"/>
    <w:rsid w:val="00173D81"/>
    <w:rsid w:val="0018607A"/>
    <w:rsid w:val="0019094B"/>
    <w:rsid w:val="001D5302"/>
    <w:rsid w:val="00210445"/>
    <w:rsid w:val="00212450"/>
    <w:rsid w:val="00240307"/>
    <w:rsid w:val="002536E9"/>
    <w:rsid w:val="00282EE0"/>
    <w:rsid w:val="002854BE"/>
    <w:rsid w:val="002A7152"/>
    <w:rsid w:val="002C3093"/>
    <w:rsid w:val="002D0968"/>
    <w:rsid w:val="00336AC7"/>
    <w:rsid w:val="003476B0"/>
    <w:rsid w:val="0036363D"/>
    <w:rsid w:val="00375065"/>
    <w:rsid w:val="00392C1E"/>
    <w:rsid w:val="003B5F02"/>
    <w:rsid w:val="003F11E4"/>
    <w:rsid w:val="004060DA"/>
    <w:rsid w:val="00432358"/>
    <w:rsid w:val="004370F5"/>
    <w:rsid w:val="0045613C"/>
    <w:rsid w:val="00462DDA"/>
    <w:rsid w:val="00487AF4"/>
    <w:rsid w:val="00495CB5"/>
    <w:rsid w:val="004A6579"/>
    <w:rsid w:val="004B3B6D"/>
    <w:rsid w:val="004C03AC"/>
    <w:rsid w:val="004F3F81"/>
    <w:rsid w:val="0052711B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D6094"/>
    <w:rsid w:val="005F59DD"/>
    <w:rsid w:val="0060195A"/>
    <w:rsid w:val="006141C4"/>
    <w:rsid w:val="006151B8"/>
    <w:rsid w:val="006246AA"/>
    <w:rsid w:val="0063234B"/>
    <w:rsid w:val="00635477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60C"/>
    <w:rsid w:val="00714DE1"/>
    <w:rsid w:val="007159FD"/>
    <w:rsid w:val="00716EC4"/>
    <w:rsid w:val="00760A3A"/>
    <w:rsid w:val="0078001D"/>
    <w:rsid w:val="007B0986"/>
    <w:rsid w:val="007E2F3D"/>
    <w:rsid w:val="007F4018"/>
    <w:rsid w:val="00810D57"/>
    <w:rsid w:val="00812092"/>
    <w:rsid w:val="00816392"/>
    <w:rsid w:val="008250B8"/>
    <w:rsid w:val="008314E8"/>
    <w:rsid w:val="008454A4"/>
    <w:rsid w:val="008509DC"/>
    <w:rsid w:val="00864C82"/>
    <w:rsid w:val="00891F68"/>
    <w:rsid w:val="00895979"/>
    <w:rsid w:val="008B4C8C"/>
    <w:rsid w:val="008D0098"/>
    <w:rsid w:val="008F67DE"/>
    <w:rsid w:val="009075A0"/>
    <w:rsid w:val="00912193"/>
    <w:rsid w:val="009B2081"/>
    <w:rsid w:val="009E33B9"/>
    <w:rsid w:val="009E7C5A"/>
    <w:rsid w:val="00A217AB"/>
    <w:rsid w:val="00A610A0"/>
    <w:rsid w:val="00A865A4"/>
    <w:rsid w:val="00A9189B"/>
    <w:rsid w:val="00AA0F82"/>
    <w:rsid w:val="00AA57C2"/>
    <w:rsid w:val="00AA6723"/>
    <w:rsid w:val="00AC35D4"/>
    <w:rsid w:val="00AE7130"/>
    <w:rsid w:val="00AE7C98"/>
    <w:rsid w:val="00AF7646"/>
    <w:rsid w:val="00B16EF8"/>
    <w:rsid w:val="00B808B3"/>
    <w:rsid w:val="00BB5C5F"/>
    <w:rsid w:val="00BC1F53"/>
    <w:rsid w:val="00BC3A72"/>
    <w:rsid w:val="00BD2FF6"/>
    <w:rsid w:val="00BE7C9C"/>
    <w:rsid w:val="00C239EF"/>
    <w:rsid w:val="00C561B1"/>
    <w:rsid w:val="00C573F0"/>
    <w:rsid w:val="00C81E6C"/>
    <w:rsid w:val="00C91AF3"/>
    <w:rsid w:val="00CA0A8F"/>
    <w:rsid w:val="00CB475B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5B84"/>
    <w:rsid w:val="00DD6128"/>
    <w:rsid w:val="00DE4A55"/>
    <w:rsid w:val="00DE5154"/>
    <w:rsid w:val="00E00687"/>
    <w:rsid w:val="00E06B86"/>
    <w:rsid w:val="00E1717E"/>
    <w:rsid w:val="00E41092"/>
    <w:rsid w:val="00E56570"/>
    <w:rsid w:val="00E66DBB"/>
    <w:rsid w:val="00E71F15"/>
    <w:rsid w:val="00E91275"/>
    <w:rsid w:val="00E94554"/>
    <w:rsid w:val="00E95A95"/>
    <w:rsid w:val="00EA5895"/>
    <w:rsid w:val="00EB0F7B"/>
    <w:rsid w:val="00EB474B"/>
    <w:rsid w:val="00EB6866"/>
    <w:rsid w:val="00EC31CB"/>
    <w:rsid w:val="00EE6575"/>
    <w:rsid w:val="00F01EDE"/>
    <w:rsid w:val="00F10D06"/>
    <w:rsid w:val="00F15BE4"/>
    <w:rsid w:val="00F359C5"/>
    <w:rsid w:val="00F35C11"/>
    <w:rsid w:val="00F45BC8"/>
    <w:rsid w:val="00F63A7F"/>
    <w:rsid w:val="00F67D2C"/>
    <w:rsid w:val="00F73D5F"/>
    <w:rsid w:val="00F963F9"/>
    <w:rsid w:val="00FA5E0A"/>
    <w:rsid w:val="00FF44E2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vr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F35E-FC3E-499E-A713-2DBAF850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6416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palivcova5849</cp:lastModifiedBy>
  <cp:revision>2</cp:revision>
  <cp:lastPrinted>2015-08-03T11:40:00Z</cp:lastPrinted>
  <dcterms:created xsi:type="dcterms:W3CDTF">2016-06-03T07:32:00Z</dcterms:created>
  <dcterms:modified xsi:type="dcterms:W3CDTF">2016-06-03T07:32:00Z</dcterms:modified>
</cp:coreProperties>
</file>