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Default="00B93EA7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9</w:t>
      </w:r>
      <w:r w:rsidR="00DD5F5D">
        <w:rPr>
          <w:sz w:val="30"/>
          <w:szCs w:val="30"/>
        </w:rPr>
        <w:t xml:space="preserve">. </w:t>
      </w:r>
      <w:r>
        <w:rPr>
          <w:sz w:val="30"/>
          <w:szCs w:val="30"/>
        </w:rPr>
        <w:t>Firmy poskytující zaměstnancům počítač a jiné ICT</w:t>
      </w:r>
    </w:p>
    <w:p w:rsidR="00D87787" w:rsidRPr="00D87787" w:rsidRDefault="00205303" w:rsidP="00D87787">
      <w:pPr>
        <w:pStyle w:val="Zkladntext"/>
        <w:spacing w:before="0" w:after="80" w:line="264" w:lineRule="auto"/>
        <w:ind w:right="0"/>
        <w:rPr>
          <w:rFonts w:ascii="Arial" w:hAnsi="Arial"/>
          <w:bCs/>
          <w:i/>
          <w:sz w:val="20"/>
        </w:rPr>
      </w:pPr>
      <w:r>
        <w:rPr>
          <w:rFonts w:ascii="Arial" w:hAnsi="Arial"/>
          <w:bCs/>
          <w:i/>
          <w:sz w:val="20"/>
        </w:rPr>
        <w:t>V</w:t>
      </w:r>
      <w:r w:rsidR="00D87787" w:rsidRPr="00D87787">
        <w:rPr>
          <w:rFonts w:ascii="Arial" w:hAnsi="Arial"/>
          <w:bCs/>
          <w:i/>
          <w:sz w:val="20"/>
        </w:rPr>
        <w:t> Česku používají počítač již téměř všechny firmy s deseti a více zaměstnanci (98 %) a prakticky stejný podíl firem má i připojení k</w:t>
      </w:r>
      <w:r>
        <w:rPr>
          <w:rFonts w:ascii="Arial" w:hAnsi="Arial"/>
          <w:bCs/>
          <w:i/>
          <w:sz w:val="20"/>
        </w:rPr>
        <w:t> </w:t>
      </w:r>
      <w:r w:rsidR="00D87787" w:rsidRPr="00D87787">
        <w:rPr>
          <w:rFonts w:ascii="Arial" w:hAnsi="Arial"/>
          <w:bCs/>
          <w:i/>
          <w:sz w:val="20"/>
        </w:rPr>
        <w:t>internetu</w:t>
      </w:r>
      <w:r>
        <w:rPr>
          <w:rFonts w:ascii="Arial" w:hAnsi="Arial"/>
          <w:bCs/>
          <w:i/>
          <w:sz w:val="20"/>
        </w:rPr>
        <w:t xml:space="preserve">. </w:t>
      </w:r>
      <w:r w:rsidR="00B939F6">
        <w:rPr>
          <w:rFonts w:ascii="Arial" w:hAnsi="Arial"/>
          <w:bCs/>
          <w:i/>
          <w:sz w:val="20"/>
        </w:rPr>
        <w:t>Čím dál více p</w:t>
      </w:r>
      <w:r>
        <w:rPr>
          <w:rFonts w:ascii="Arial" w:hAnsi="Arial"/>
          <w:bCs/>
          <w:i/>
          <w:sz w:val="20"/>
        </w:rPr>
        <w:t>odnik</w:t>
      </w:r>
      <w:r w:rsidR="00B939F6">
        <w:rPr>
          <w:rFonts w:ascii="Arial" w:hAnsi="Arial"/>
          <w:bCs/>
          <w:i/>
          <w:sz w:val="20"/>
        </w:rPr>
        <w:t>ů</w:t>
      </w:r>
      <w:r>
        <w:rPr>
          <w:rFonts w:ascii="Arial" w:hAnsi="Arial"/>
          <w:bCs/>
          <w:i/>
          <w:sz w:val="20"/>
        </w:rPr>
        <w:t xml:space="preserve"> </w:t>
      </w:r>
      <w:r w:rsidR="00B939F6">
        <w:rPr>
          <w:rFonts w:ascii="Arial" w:hAnsi="Arial"/>
          <w:bCs/>
          <w:i/>
          <w:sz w:val="20"/>
        </w:rPr>
        <w:t xml:space="preserve">poskytuje </w:t>
      </w:r>
      <w:r>
        <w:rPr>
          <w:rFonts w:ascii="Arial" w:hAnsi="Arial"/>
          <w:bCs/>
          <w:i/>
          <w:sz w:val="20"/>
        </w:rPr>
        <w:t>svým zaměstnancům</w:t>
      </w:r>
      <w:r w:rsidR="00B939F6">
        <w:rPr>
          <w:rFonts w:ascii="Arial" w:hAnsi="Arial"/>
          <w:bCs/>
          <w:i/>
          <w:sz w:val="20"/>
        </w:rPr>
        <w:t xml:space="preserve"> k pracovním účelům jak stolní počítače, tak především přenosná zařízení – notebooky, tablety či chytré mobilní telefony. Tato zařízení mají v naprosté většině případů přístup na internet. Kromě této výpočetní techniky mohou firmy svým zaměstnancům poskytovat školení zaměřená na získání nebo na rozšíření svých počítačových dovedností. Možnost absolvovat takové školení měla v průběhu roku 2018</w:t>
      </w:r>
      <w:r w:rsidR="009C186E">
        <w:rPr>
          <w:rFonts w:ascii="Arial" w:hAnsi="Arial"/>
          <w:bCs/>
          <w:i/>
          <w:sz w:val="20"/>
        </w:rPr>
        <w:t xml:space="preserve"> v Česku čtvrtina zaměstnanců ve firmách s více než 10 zaměstnanci.</w:t>
      </w:r>
      <w:r w:rsidR="00B939F6">
        <w:rPr>
          <w:rFonts w:ascii="Arial" w:hAnsi="Arial"/>
          <w:bCs/>
          <w:i/>
          <w:sz w:val="20"/>
        </w:rPr>
        <w:t xml:space="preserve"> </w:t>
      </w:r>
    </w:p>
    <w:p w:rsidR="00B112AC" w:rsidRPr="00B112AC" w:rsidRDefault="00B112AC" w:rsidP="00852D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9C186E" w:rsidRDefault="009C186E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DD7D7A">
        <w:rPr>
          <w:rFonts w:ascii="Arial" w:hAnsi="Arial" w:cs="Arial"/>
          <w:b/>
          <w:sz w:val="20"/>
        </w:rPr>
        <w:t>Stolní počítač</w:t>
      </w:r>
      <w:r>
        <w:rPr>
          <w:rFonts w:ascii="Arial" w:hAnsi="Arial" w:cs="Arial"/>
          <w:sz w:val="20"/>
        </w:rPr>
        <w:t xml:space="preserve"> poskytovalo</w:t>
      </w:r>
      <w:r w:rsidR="00CB13EB">
        <w:rPr>
          <w:rStyle w:val="Znakapoznpodarou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v roce 2019 svým zaměstnancům devět firem z deseti. </w:t>
      </w:r>
      <w:r w:rsidR="00DD7D7A">
        <w:rPr>
          <w:rFonts w:ascii="Arial" w:hAnsi="Arial" w:cs="Arial"/>
          <w:sz w:val="20"/>
        </w:rPr>
        <w:t>V naprosté většině případů se jednalo o počítače, které mají přístup na internet.</w:t>
      </w:r>
    </w:p>
    <w:p w:rsidR="00EF3EC0" w:rsidRDefault="00ED505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Čím dál více firem </w:t>
      </w:r>
      <w:r w:rsidRPr="00ED505A">
        <w:rPr>
          <w:rFonts w:ascii="Arial" w:hAnsi="Arial" w:cs="Arial"/>
          <w:b/>
          <w:sz w:val="20"/>
        </w:rPr>
        <w:t>poskytuje svým zaměstnancům</w:t>
      </w:r>
      <w:r w:rsidR="00EF3EC0">
        <w:rPr>
          <w:rFonts w:ascii="Arial" w:hAnsi="Arial" w:cs="Arial"/>
          <w:b/>
          <w:sz w:val="20"/>
        </w:rPr>
        <w:t xml:space="preserve"> </w:t>
      </w:r>
      <w:r w:rsidR="00EF3EC0" w:rsidRPr="009D5896">
        <w:rPr>
          <w:rFonts w:ascii="Arial" w:hAnsi="Arial" w:cs="Arial"/>
          <w:b/>
          <w:sz w:val="20"/>
        </w:rPr>
        <w:t>přenosn</w:t>
      </w:r>
      <w:r>
        <w:rPr>
          <w:rFonts w:ascii="Arial" w:hAnsi="Arial" w:cs="Arial"/>
          <w:b/>
          <w:sz w:val="20"/>
        </w:rPr>
        <w:t>á</w:t>
      </w:r>
      <w:r w:rsidR="00EF3EC0" w:rsidRPr="009D5896">
        <w:rPr>
          <w:rFonts w:ascii="Arial" w:hAnsi="Arial" w:cs="Arial"/>
          <w:b/>
          <w:sz w:val="20"/>
        </w:rPr>
        <w:t xml:space="preserve"> zařízení</w:t>
      </w:r>
      <w:r>
        <w:rPr>
          <w:rFonts w:ascii="Arial" w:hAnsi="Arial" w:cs="Arial"/>
          <w:b/>
          <w:sz w:val="20"/>
        </w:rPr>
        <w:t>,</w:t>
      </w:r>
      <w:r w:rsidR="00EF3EC0">
        <w:rPr>
          <w:rFonts w:ascii="Arial" w:hAnsi="Arial" w:cs="Arial"/>
          <w:b/>
          <w:sz w:val="20"/>
        </w:rPr>
        <w:t xml:space="preserve"> </w:t>
      </w:r>
      <w:r w:rsidR="00EF3EC0" w:rsidRPr="009A4120">
        <w:rPr>
          <w:rFonts w:ascii="Arial" w:hAnsi="Arial" w:cs="Arial"/>
          <w:sz w:val="20"/>
        </w:rPr>
        <w:t>resp. t</w:t>
      </w:r>
      <w:r>
        <w:rPr>
          <w:rFonts w:ascii="Arial" w:hAnsi="Arial" w:cs="Arial"/>
          <w:sz w:val="20"/>
        </w:rPr>
        <w:t>at</w:t>
      </w:r>
      <w:r w:rsidR="00EF3EC0" w:rsidRPr="009A4120">
        <w:rPr>
          <w:rFonts w:ascii="Arial" w:hAnsi="Arial" w:cs="Arial"/>
          <w:sz w:val="20"/>
        </w:rPr>
        <w:t>o zařízení s přístupem na internet</w:t>
      </w:r>
      <w:r>
        <w:rPr>
          <w:rFonts w:ascii="Arial" w:hAnsi="Arial" w:cs="Arial"/>
          <w:sz w:val="20"/>
        </w:rPr>
        <w:t xml:space="preserve">. </w:t>
      </w:r>
      <w:r w:rsidR="00EF3EC0" w:rsidRPr="009D5896">
        <w:rPr>
          <w:rFonts w:ascii="Arial" w:hAnsi="Arial" w:cs="Arial"/>
          <w:sz w:val="20"/>
        </w:rPr>
        <w:t xml:space="preserve">Přenosný počítač, tablet či </w:t>
      </w:r>
      <w:r>
        <w:rPr>
          <w:rFonts w:ascii="Arial" w:hAnsi="Arial" w:cs="Arial"/>
          <w:sz w:val="20"/>
        </w:rPr>
        <w:t>služební mobilní telefon</w:t>
      </w:r>
      <w:r w:rsidR="00EF3EC0" w:rsidRPr="009D5896">
        <w:rPr>
          <w:rFonts w:ascii="Arial" w:hAnsi="Arial" w:cs="Arial"/>
          <w:sz w:val="20"/>
        </w:rPr>
        <w:t xml:space="preserve"> </w:t>
      </w:r>
      <w:r w:rsidR="00EF3EC0">
        <w:rPr>
          <w:rFonts w:ascii="Arial" w:hAnsi="Arial" w:cs="Arial"/>
          <w:sz w:val="20"/>
        </w:rPr>
        <w:t>dávalo</w:t>
      </w:r>
      <w:r w:rsidR="00EF3EC0" w:rsidRPr="009D5896">
        <w:rPr>
          <w:rFonts w:ascii="Arial" w:hAnsi="Arial" w:cs="Arial"/>
          <w:sz w:val="20"/>
        </w:rPr>
        <w:t xml:space="preserve"> v </w:t>
      </w:r>
      <w:r w:rsidR="00EF3EC0">
        <w:rPr>
          <w:rFonts w:ascii="Arial" w:hAnsi="Arial" w:cs="Arial"/>
          <w:sz w:val="20"/>
        </w:rPr>
        <w:t>roce</w:t>
      </w:r>
      <w:r w:rsidR="00EF3EC0" w:rsidRPr="009D5896">
        <w:rPr>
          <w:rFonts w:ascii="Arial" w:hAnsi="Arial" w:cs="Arial"/>
          <w:sz w:val="20"/>
        </w:rPr>
        <w:t xml:space="preserve"> 201</w:t>
      </w:r>
      <w:r w:rsidR="00EF3EC0">
        <w:rPr>
          <w:rFonts w:ascii="Arial" w:hAnsi="Arial" w:cs="Arial"/>
          <w:sz w:val="20"/>
        </w:rPr>
        <w:t>9</w:t>
      </w:r>
      <w:r w:rsidR="00EF3EC0" w:rsidRPr="009D5896">
        <w:rPr>
          <w:rFonts w:ascii="Arial" w:hAnsi="Arial" w:cs="Arial"/>
          <w:sz w:val="20"/>
        </w:rPr>
        <w:t xml:space="preserve"> v práci k dispozici </w:t>
      </w:r>
      <w:r>
        <w:rPr>
          <w:rFonts w:ascii="Arial" w:hAnsi="Arial" w:cs="Arial"/>
          <w:sz w:val="20"/>
        </w:rPr>
        <w:t>devět</w:t>
      </w:r>
      <w:r w:rsidR="00EF3EC0">
        <w:rPr>
          <w:rFonts w:ascii="Arial" w:hAnsi="Arial" w:cs="Arial"/>
          <w:sz w:val="20"/>
        </w:rPr>
        <w:t xml:space="preserve"> firem z deseti (v případě přenosných zařízení s internetem šlo o 88</w:t>
      </w:r>
      <w:r w:rsidR="00970C6E">
        <w:rPr>
          <w:rFonts w:ascii="Arial" w:hAnsi="Arial" w:cs="Arial"/>
          <w:sz w:val="20"/>
        </w:rPr>
        <w:t> </w:t>
      </w:r>
      <w:r w:rsidR="00EF3EC0">
        <w:rPr>
          <w:rFonts w:ascii="Arial" w:hAnsi="Arial" w:cs="Arial"/>
          <w:sz w:val="20"/>
        </w:rPr>
        <w:t>% firem).</w:t>
      </w:r>
    </w:p>
    <w:p w:rsidR="00417DC5" w:rsidRPr="009D5896" w:rsidRDefault="00417DC5" w:rsidP="00417DC5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ED505A">
        <w:rPr>
          <w:rFonts w:ascii="Arial" w:hAnsi="Arial" w:cs="Arial"/>
          <w:b/>
          <w:sz w:val="20"/>
        </w:rPr>
        <w:t xml:space="preserve">Častěji jsou poskytovány mobilní telefony či </w:t>
      </w:r>
      <w:proofErr w:type="spellStart"/>
      <w:r w:rsidRPr="00ED505A">
        <w:rPr>
          <w:rFonts w:ascii="Arial" w:hAnsi="Arial" w:cs="Arial"/>
          <w:b/>
          <w:sz w:val="20"/>
        </w:rPr>
        <w:t>smartphony</w:t>
      </w:r>
      <w:proofErr w:type="spellEnd"/>
      <w:r>
        <w:rPr>
          <w:rFonts w:ascii="Arial" w:hAnsi="Arial" w:cs="Arial"/>
          <w:sz w:val="20"/>
        </w:rPr>
        <w:t xml:space="preserve"> s datovým tarifem</w:t>
      </w:r>
      <w:r>
        <w:rPr>
          <w:rStyle w:val="Znakapoznpodarou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 xml:space="preserve"> (83</w:t>
      </w:r>
      <w:r w:rsidR="00970C6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 než notebooky či tablety s přístupem na internet (77</w:t>
      </w:r>
      <w:r w:rsidR="00970C6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%). Oproti roku 2016, kdyby byly tyto otázky do šetření zařazeny poprvé, došlo k nárůstu o více než 10 </w:t>
      </w:r>
      <w:proofErr w:type="spellStart"/>
      <w:proofErr w:type="gramStart"/>
      <w:r>
        <w:rPr>
          <w:rFonts w:ascii="Arial" w:hAnsi="Arial" w:cs="Arial"/>
          <w:sz w:val="20"/>
        </w:rPr>
        <w:t>p.b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- v případě služebních mobilních telefonů o 10 </w:t>
      </w:r>
      <w:proofErr w:type="spellStart"/>
      <w:r>
        <w:rPr>
          <w:rFonts w:ascii="Arial" w:hAnsi="Arial" w:cs="Arial"/>
          <w:sz w:val="20"/>
        </w:rPr>
        <w:t>p.b</w:t>
      </w:r>
      <w:proofErr w:type="spellEnd"/>
      <w:r>
        <w:rPr>
          <w:rFonts w:ascii="Arial" w:hAnsi="Arial" w:cs="Arial"/>
          <w:sz w:val="20"/>
        </w:rPr>
        <w:t xml:space="preserve">. a v případě přenosných počítačů či </w:t>
      </w:r>
      <w:proofErr w:type="spellStart"/>
      <w:r>
        <w:rPr>
          <w:rFonts w:ascii="Arial" w:hAnsi="Arial" w:cs="Arial"/>
          <w:sz w:val="20"/>
        </w:rPr>
        <w:t>tabletů</w:t>
      </w:r>
      <w:proofErr w:type="spellEnd"/>
      <w:r>
        <w:rPr>
          <w:rFonts w:ascii="Arial" w:hAnsi="Arial" w:cs="Arial"/>
          <w:sz w:val="20"/>
        </w:rPr>
        <w:t xml:space="preserve"> o 13 </w:t>
      </w:r>
      <w:proofErr w:type="spellStart"/>
      <w:proofErr w:type="gramStart"/>
      <w:r>
        <w:rPr>
          <w:rFonts w:ascii="Arial" w:hAnsi="Arial" w:cs="Arial"/>
          <w:sz w:val="20"/>
        </w:rPr>
        <w:t>p.b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D31B40" w:rsidRPr="00D31B40" w:rsidRDefault="00D31B40" w:rsidP="00D31B40">
      <w:pPr>
        <w:pStyle w:val="Odstavecseseznamem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Stolní počítače </w:t>
      </w:r>
      <w:r w:rsidRPr="00D31B40">
        <w:rPr>
          <w:rFonts w:ascii="Arial" w:hAnsi="Arial" w:cs="Arial"/>
          <w:sz w:val="20"/>
        </w:rPr>
        <w:t xml:space="preserve">poskytují svým zaměstnancům pro pracovní účely nejčastěji cestovní agentury či kanceláře, firmy působící v telekomunikacích a z průmyslových odvětví nejčastěji elektronický průmysl. </w:t>
      </w:r>
      <w:r>
        <w:rPr>
          <w:rFonts w:ascii="Arial" w:hAnsi="Arial" w:cs="Arial"/>
          <w:sz w:val="20"/>
        </w:rPr>
        <w:t xml:space="preserve">Přenosné počítače či tablety poskytují nejčastěji podniky ze sekce Informační a komunikační činnosti. Zřejmě nepřekvapí, že služební mobilní telefony poskytují zaměstnancům nejčastěji firmy působící v telekomunikacích. </w:t>
      </w:r>
      <w:r w:rsidR="00417DC5">
        <w:rPr>
          <w:rFonts w:ascii="Arial" w:hAnsi="Arial" w:cs="Arial"/>
          <w:sz w:val="20"/>
        </w:rPr>
        <w:t>Jakékoli p</w:t>
      </w:r>
      <w:r>
        <w:rPr>
          <w:rFonts w:ascii="Arial" w:hAnsi="Arial" w:cs="Arial"/>
          <w:sz w:val="20"/>
        </w:rPr>
        <w:t>očítače pro pracovní účely poskytují naproti tomu n</w:t>
      </w:r>
      <w:r w:rsidRPr="00D31B40">
        <w:rPr>
          <w:rFonts w:ascii="Arial" w:hAnsi="Arial" w:cs="Arial"/>
          <w:sz w:val="20"/>
        </w:rPr>
        <w:t xml:space="preserve">ejméně </w:t>
      </w:r>
      <w:r>
        <w:rPr>
          <w:rFonts w:ascii="Arial" w:hAnsi="Arial" w:cs="Arial"/>
          <w:sz w:val="20"/>
        </w:rPr>
        <w:t xml:space="preserve">často </w:t>
      </w:r>
      <w:r w:rsidRPr="00D31B40">
        <w:rPr>
          <w:rFonts w:ascii="Arial" w:hAnsi="Arial" w:cs="Arial"/>
          <w:sz w:val="20"/>
        </w:rPr>
        <w:t>firmy působící ve stravování a pohostinství.</w:t>
      </w:r>
    </w:p>
    <w:p w:rsidR="00D87787" w:rsidRPr="006E113B" w:rsidRDefault="00405AE5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6E113B">
        <w:rPr>
          <w:rFonts w:ascii="Arial" w:hAnsi="Arial" w:cs="Arial"/>
          <w:sz w:val="20"/>
        </w:rPr>
        <w:t>V</w:t>
      </w:r>
      <w:r w:rsidR="00467F6A" w:rsidRPr="006E113B">
        <w:rPr>
          <w:rFonts w:ascii="Arial" w:hAnsi="Arial" w:cs="Arial"/>
          <w:sz w:val="20"/>
        </w:rPr>
        <w:t xml:space="preserve"> poskytování přenosných zařízení s přístupem </w:t>
      </w:r>
      <w:r w:rsidR="009D5896" w:rsidRPr="006E113B">
        <w:rPr>
          <w:rFonts w:ascii="Arial" w:hAnsi="Arial" w:cs="Arial"/>
          <w:sz w:val="20"/>
        </w:rPr>
        <w:t>na</w:t>
      </w:r>
      <w:r w:rsidR="00467F6A" w:rsidRPr="006E113B">
        <w:rPr>
          <w:rFonts w:ascii="Arial" w:hAnsi="Arial" w:cs="Arial"/>
          <w:sz w:val="20"/>
        </w:rPr>
        <w:t xml:space="preserve"> internet byly </w:t>
      </w:r>
      <w:r w:rsidR="009708C4" w:rsidRPr="006E113B">
        <w:rPr>
          <w:rFonts w:ascii="Arial" w:hAnsi="Arial" w:cs="Arial"/>
          <w:sz w:val="20"/>
        </w:rPr>
        <w:t>č</w:t>
      </w:r>
      <w:r w:rsidRPr="006E113B">
        <w:rPr>
          <w:rFonts w:ascii="Arial" w:hAnsi="Arial" w:cs="Arial"/>
          <w:sz w:val="20"/>
        </w:rPr>
        <w:t>esk</w:t>
      </w:r>
      <w:r w:rsidR="00467F6A" w:rsidRPr="006E113B">
        <w:rPr>
          <w:rFonts w:ascii="Arial" w:hAnsi="Arial" w:cs="Arial"/>
          <w:sz w:val="20"/>
        </w:rPr>
        <w:t>é</w:t>
      </w:r>
      <w:r w:rsidRPr="006E113B">
        <w:rPr>
          <w:rFonts w:ascii="Arial" w:hAnsi="Arial" w:cs="Arial"/>
          <w:sz w:val="20"/>
        </w:rPr>
        <w:t xml:space="preserve"> </w:t>
      </w:r>
      <w:r w:rsidR="00467F6A" w:rsidRPr="006E113B">
        <w:rPr>
          <w:rFonts w:ascii="Arial" w:hAnsi="Arial" w:cs="Arial"/>
          <w:sz w:val="20"/>
        </w:rPr>
        <w:t>podniky</w:t>
      </w:r>
      <w:r w:rsidR="009708C4" w:rsidRPr="006E113B">
        <w:rPr>
          <w:rFonts w:ascii="Arial" w:hAnsi="Arial" w:cs="Arial"/>
          <w:sz w:val="20"/>
        </w:rPr>
        <w:t xml:space="preserve"> za rok</w:t>
      </w:r>
      <w:r w:rsidR="00467F6A" w:rsidRPr="006E113B">
        <w:rPr>
          <w:rFonts w:ascii="Arial" w:hAnsi="Arial" w:cs="Arial"/>
          <w:sz w:val="20"/>
        </w:rPr>
        <w:t xml:space="preserve"> 2018</w:t>
      </w:r>
      <w:r w:rsidR="009D5896" w:rsidRPr="006E113B">
        <w:rPr>
          <w:rFonts w:ascii="Arial" w:hAnsi="Arial" w:cs="Arial"/>
          <w:sz w:val="20"/>
        </w:rPr>
        <w:t xml:space="preserve"> </w:t>
      </w:r>
      <w:r w:rsidR="009D5896" w:rsidRPr="006E113B">
        <w:rPr>
          <w:rFonts w:ascii="Arial" w:hAnsi="Arial" w:cs="Arial"/>
          <w:b/>
          <w:sz w:val="20"/>
        </w:rPr>
        <w:t>na</w:t>
      </w:r>
      <w:r w:rsidR="006E113B">
        <w:rPr>
          <w:rFonts w:ascii="Arial" w:hAnsi="Arial" w:cs="Arial"/>
          <w:b/>
          <w:sz w:val="20"/>
        </w:rPr>
        <w:t> </w:t>
      </w:r>
      <w:r w:rsidR="00974E92">
        <w:rPr>
          <w:rFonts w:ascii="Arial" w:hAnsi="Arial" w:cs="Arial"/>
          <w:b/>
          <w:sz w:val="20"/>
        </w:rPr>
        <w:t>páté</w:t>
      </w:r>
      <w:r w:rsidR="009D5896" w:rsidRPr="006E113B">
        <w:rPr>
          <w:rFonts w:ascii="Arial" w:hAnsi="Arial" w:cs="Arial"/>
          <w:b/>
          <w:sz w:val="20"/>
        </w:rPr>
        <w:t xml:space="preserve"> příčce</w:t>
      </w:r>
      <w:r w:rsidR="009A4120">
        <w:rPr>
          <w:rFonts w:ascii="Arial" w:hAnsi="Arial" w:cs="Arial"/>
          <w:b/>
          <w:sz w:val="20"/>
        </w:rPr>
        <w:t>,</w:t>
      </w:r>
      <w:r w:rsidRPr="006E113B">
        <w:rPr>
          <w:rFonts w:ascii="Arial" w:hAnsi="Arial" w:cs="Arial"/>
          <w:b/>
          <w:sz w:val="20"/>
        </w:rPr>
        <w:t xml:space="preserve"> </w:t>
      </w:r>
      <w:r w:rsidR="00467F6A" w:rsidRPr="006E113B">
        <w:rPr>
          <w:rFonts w:ascii="Arial" w:hAnsi="Arial" w:cs="Arial"/>
          <w:b/>
          <w:sz w:val="20"/>
        </w:rPr>
        <w:t xml:space="preserve">nad </w:t>
      </w:r>
      <w:r w:rsidRPr="006E113B">
        <w:rPr>
          <w:rFonts w:ascii="Arial" w:hAnsi="Arial" w:cs="Arial"/>
          <w:b/>
          <w:sz w:val="20"/>
        </w:rPr>
        <w:t>průměrem EU28</w:t>
      </w:r>
      <w:r w:rsidR="004E1F9A" w:rsidRPr="004E1F9A">
        <w:rPr>
          <w:rStyle w:val="Znakapoznpodarou"/>
          <w:rFonts w:ascii="Arial" w:hAnsi="Arial" w:cs="Arial"/>
          <w:sz w:val="20"/>
        </w:rPr>
        <w:footnoteReference w:id="3"/>
      </w:r>
      <w:r w:rsidRPr="006E113B">
        <w:rPr>
          <w:rFonts w:ascii="Arial" w:hAnsi="Arial" w:cs="Arial"/>
          <w:sz w:val="20"/>
        </w:rPr>
        <w:t xml:space="preserve">, podobně jako např. </w:t>
      </w:r>
      <w:r w:rsidR="00974E92">
        <w:rPr>
          <w:rFonts w:ascii="Arial" w:hAnsi="Arial" w:cs="Arial"/>
          <w:sz w:val="20"/>
        </w:rPr>
        <w:t>Chorvatsko, Švédsko či Slovinsko</w:t>
      </w:r>
      <w:r w:rsidR="009708C4" w:rsidRPr="006E113B">
        <w:rPr>
          <w:rFonts w:ascii="Arial" w:hAnsi="Arial" w:cs="Arial"/>
          <w:sz w:val="20"/>
        </w:rPr>
        <w:t>.</w:t>
      </w:r>
      <w:r w:rsidRPr="006E113B">
        <w:rPr>
          <w:rFonts w:ascii="Arial" w:hAnsi="Arial" w:cs="Arial"/>
          <w:sz w:val="20"/>
        </w:rPr>
        <w:t xml:space="preserve"> </w:t>
      </w:r>
      <w:r w:rsidR="009A4120">
        <w:rPr>
          <w:rFonts w:ascii="Arial" w:hAnsi="Arial" w:cs="Arial"/>
          <w:sz w:val="20"/>
        </w:rPr>
        <w:t>R</w:t>
      </w:r>
      <w:r w:rsidR="00D87787" w:rsidRPr="006E113B">
        <w:rPr>
          <w:rFonts w:ascii="Arial" w:hAnsi="Arial" w:cs="Arial"/>
          <w:sz w:val="20"/>
        </w:rPr>
        <w:t xml:space="preserve">ozdíly mezi státy Unie </w:t>
      </w:r>
      <w:r w:rsidR="009A4120">
        <w:rPr>
          <w:rFonts w:ascii="Arial" w:hAnsi="Arial" w:cs="Arial"/>
          <w:sz w:val="20"/>
        </w:rPr>
        <w:t xml:space="preserve">jsou </w:t>
      </w:r>
      <w:r w:rsidR="00D87787" w:rsidRPr="006E113B">
        <w:rPr>
          <w:rFonts w:ascii="Arial" w:hAnsi="Arial" w:cs="Arial"/>
          <w:sz w:val="20"/>
        </w:rPr>
        <w:t>ovlivněny nejen celkovou vyspělostí jednotlivých ekonomik a pokroku v digitalizaci či automatizaci v podnikové sféře, ale z významné části také velikostní a</w:t>
      </w:r>
      <w:r w:rsidR="004D77B7">
        <w:rPr>
          <w:rFonts w:ascii="Arial" w:hAnsi="Arial" w:cs="Arial"/>
          <w:sz w:val="20"/>
        </w:rPr>
        <w:t> </w:t>
      </w:r>
      <w:r w:rsidR="00D87787" w:rsidRPr="006E113B">
        <w:rPr>
          <w:rFonts w:ascii="Arial" w:hAnsi="Arial" w:cs="Arial"/>
          <w:sz w:val="20"/>
        </w:rPr>
        <w:t>odvětvovou skladbou podniků v ekonomice.</w:t>
      </w:r>
    </w:p>
    <w:p w:rsidR="00D87787" w:rsidRPr="006E113B" w:rsidRDefault="006E113B" w:rsidP="004D77B7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6E113B">
        <w:rPr>
          <w:rFonts w:ascii="Arial" w:eastAsia="Calibri" w:hAnsi="Arial" w:cs="Arial"/>
          <w:sz w:val="20"/>
          <w:szCs w:val="22"/>
          <w:lang w:eastAsia="en-US"/>
        </w:rPr>
        <w:t>Čt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vrtina podniků v Česku poskytovala v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 xml:space="preserve"> průběhu 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ro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ku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8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svým zaměstnancům </w:t>
      </w:r>
      <w:r w:rsidR="00D87787" w:rsidRPr="004D77B7">
        <w:rPr>
          <w:rFonts w:ascii="Arial" w:eastAsia="Calibri" w:hAnsi="Arial" w:cs="Arial"/>
          <w:b/>
          <w:sz w:val="20"/>
          <w:szCs w:val="22"/>
          <w:lang w:eastAsia="en-US"/>
        </w:rPr>
        <w:t>možnost školení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k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získání či rozšíření </w:t>
      </w:r>
      <w:r w:rsidR="00852D8B">
        <w:rPr>
          <w:rFonts w:ascii="Arial" w:eastAsia="Calibri" w:hAnsi="Arial" w:cs="Arial"/>
          <w:sz w:val="20"/>
          <w:szCs w:val="22"/>
          <w:lang w:eastAsia="en-US"/>
        </w:rPr>
        <w:t>svých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87787" w:rsidRPr="00C45E71">
        <w:rPr>
          <w:rFonts w:ascii="Arial" w:eastAsia="Calibri" w:hAnsi="Arial" w:cs="Arial"/>
          <w:b/>
          <w:sz w:val="20"/>
          <w:szCs w:val="22"/>
          <w:lang w:eastAsia="en-US"/>
        </w:rPr>
        <w:t>počítačových znalostí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. Možnost absolvovat počítačové školení měli výrazně častěji zaměstnanci středně velkých (</w:t>
      </w:r>
      <w:r w:rsidRPr="006E113B">
        <w:rPr>
          <w:rFonts w:ascii="Arial" w:eastAsia="Calibri" w:hAnsi="Arial" w:cs="Arial"/>
          <w:sz w:val="20"/>
          <w:szCs w:val="22"/>
          <w:lang w:eastAsia="en-US"/>
        </w:rPr>
        <w:t>4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6</w:t>
      </w:r>
      <w:r w:rsidR="00970C6E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%) a především pak velkých firem (78</w:t>
      </w:r>
      <w:r w:rsidR="00970C6E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%), z hlediska odvětví pak zaměstnanci působící v oborech souvisejících s IT (7</w:t>
      </w:r>
      <w:r w:rsidRPr="006E113B">
        <w:rPr>
          <w:rFonts w:ascii="Arial" w:eastAsia="Calibri" w:hAnsi="Arial" w:cs="Arial"/>
          <w:sz w:val="20"/>
          <w:szCs w:val="22"/>
          <w:lang w:eastAsia="en-US"/>
        </w:rPr>
        <w:t>5</w:t>
      </w:r>
      <w:r w:rsidR="00970C6E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%) a také v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telekomunika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čních činnostech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 xml:space="preserve"> (6</w:t>
      </w:r>
      <w:r w:rsidR="009A4120">
        <w:rPr>
          <w:rFonts w:ascii="Arial" w:eastAsia="Calibri" w:hAnsi="Arial" w:cs="Arial"/>
          <w:sz w:val="20"/>
          <w:szCs w:val="22"/>
          <w:lang w:eastAsia="en-US"/>
        </w:rPr>
        <w:t>7</w:t>
      </w:r>
      <w:r w:rsidR="00970C6E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87787" w:rsidRPr="006E113B">
        <w:rPr>
          <w:rFonts w:ascii="Arial" w:eastAsia="Calibri" w:hAnsi="Arial" w:cs="Arial"/>
          <w:sz w:val="20"/>
          <w:szCs w:val="22"/>
          <w:lang w:eastAsia="en-US"/>
        </w:rPr>
        <w:t>%).</w:t>
      </w:r>
    </w:p>
    <w:p w:rsidR="00D87787" w:rsidRPr="004D77B7" w:rsidRDefault="00D87787" w:rsidP="004D77B7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Z mezinárodního pohledu </w:t>
      </w:r>
      <w:r w:rsidR="004E1F9A">
        <w:rPr>
          <w:rFonts w:ascii="Arial" w:eastAsia="Calibri" w:hAnsi="Arial" w:cs="Arial"/>
          <w:sz w:val="20"/>
          <w:szCs w:val="22"/>
          <w:lang w:eastAsia="en-US"/>
        </w:rPr>
        <w:t>byly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 české firmy </w:t>
      </w:r>
      <w:r w:rsidRPr="004D77B7">
        <w:rPr>
          <w:rFonts w:ascii="Arial" w:eastAsia="Calibri" w:hAnsi="Arial" w:cs="Arial"/>
          <w:b/>
          <w:sz w:val="20"/>
          <w:szCs w:val="22"/>
          <w:lang w:eastAsia="en-US"/>
        </w:rPr>
        <w:t>v poskytování školení svým zaměstnancům</w:t>
      </w:r>
      <w:r w:rsidR="004E1F9A">
        <w:rPr>
          <w:rFonts w:ascii="Arial" w:eastAsia="Calibri" w:hAnsi="Arial" w:cs="Arial"/>
          <w:b/>
          <w:sz w:val="20"/>
          <w:szCs w:val="22"/>
          <w:lang w:eastAsia="en-US"/>
        </w:rPr>
        <w:t xml:space="preserve"> v roce 2017</w:t>
      </w:r>
      <w:r w:rsidRPr="004D77B7">
        <w:rPr>
          <w:rFonts w:ascii="Arial" w:eastAsia="Calibri" w:hAnsi="Arial" w:cs="Arial"/>
          <w:b/>
          <w:sz w:val="20"/>
          <w:szCs w:val="22"/>
          <w:lang w:eastAsia="en-US"/>
        </w:rPr>
        <w:t xml:space="preserve"> nad průměrem EU28</w:t>
      </w:r>
      <w:r w:rsidR="00970C6E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="00970C6E">
        <w:rPr>
          <w:rFonts w:ascii="Arial" w:eastAsia="Calibri" w:hAnsi="Arial" w:cs="Arial"/>
          <w:sz w:val="20"/>
          <w:szCs w:val="22"/>
          <w:lang w:eastAsia="en-US"/>
        </w:rPr>
        <w:t>(25 %; průměr EU činil 20 %)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. V porovnání velkých firem poskytujících školení svým zaměstnancům </w:t>
      </w:r>
      <w:r w:rsidR="004E1F9A">
        <w:rPr>
          <w:rFonts w:ascii="Arial" w:eastAsia="Calibri" w:hAnsi="Arial" w:cs="Arial"/>
          <w:sz w:val="20"/>
          <w:szCs w:val="22"/>
          <w:lang w:eastAsia="en-US"/>
        </w:rPr>
        <w:t>byly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 české firmy s více než 250 zaměstnanci </w:t>
      </w:r>
      <w:r w:rsidRPr="004D77B7">
        <w:rPr>
          <w:rFonts w:ascii="Arial" w:eastAsia="Calibri" w:hAnsi="Arial" w:cs="Arial"/>
          <w:b/>
          <w:sz w:val="20"/>
          <w:szCs w:val="22"/>
          <w:lang w:eastAsia="en-US"/>
        </w:rPr>
        <w:t>dokonce na prvních místech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 – společně s firmami z Finska, Belgie a</w:t>
      </w:r>
      <w:r w:rsidR="004D77B7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4D77B7" w:rsidRPr="004D77B7">
        <w:rPr>
          <w:rFonts w:ascii="Arial" w:eastAsia="Calibri" w:hAnsi="Arial" w:cs="Arial"/>
          <w:sz w:val="20"/>
          <w:szCs w:val="22"/>
          <w:lang w:eastAsia="en-US"/>
        </w:rPr>
        <w:t>Slovinska</w:t>
      </w:r>
      <w:r w:rsidRPr="004D77B7">
        <w:rPr>
          <w:rFonts w:ascii="Arial" w:eastAsia="Calibri" w:hAnsi="Arial" w:cs="Arial"/>
          <w:sz w:val="20"/>
          <w:szCs w:val="22"/>
          <w:lang w:eastAsia="en-US"/>
        </w:rPr>
        <w:t xml:space="preserve"> patříme mezi státy, kde více než tři čtvrtiny velkých subjektů vzdělává své zaměstnance v oblasti počítačových znalostí.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9C186E" w:rsidRDefault="009C18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05303" w:rsidRDefault="00205303" w:rsidP="002053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lastRenderedPageBreak/>
        <w:t xml:space="preserve">Tab. </w:t>
      </w:r>
      <w:r>
        <w:rPr>
          <w:rFonts w:ascii="Arial" w:hAnsi="Arial" w:cs="Arial"/>
          <w:b/>
          <w:sz w:val="20"/>
          <w:szCs w:val="20"/>
        </w:rPr>
        <w:t>9</w:t>
      </w:r>
      <w:r w:rsidRPr="00445C13">
        <w:rPr>
          <w:rFonts w:ascii="Arial" w:hAnsi="Arial" w:cs="Arial"/>
          <w:b/>
          <w:sz w:val="20"/>
          <w:szCs w:val="20"/>
        </w:rPr>
        <w:t xml:space="preserve">.1: Firmy </w:t>
      </w:r>
      <w:r w:rsidR="009C6CD1">
        <w:rPr>
          <w:rFonts w:ascii="Arial" w:hAnsi="Arial" w:cs="Arial"/>
          <w:b/>
          <w:sz w:val="20"/>
          <w:szCs w:val="20"/>
        </w:rPr>
        <w:t xml:space="preserve">s 10 a více zaměstnanci </w:t>
      </w:r>
      <w:r w:rsidRPr="00445C13">
        <w:rPr>
          <w:rFonts w:ascii="Arial" w:hAnsi="Arial" w:cs="Arial"/>
          <w:b/>
          <w:sz w:val="20"/>
          <w:szCs w:val="20"/>
        </w:rPr>
        <w:t xml:space="preserve">v ČR </w:t>
      </w:r>
      <w:r w:rsidRPr="00205303">
        <w:rPr>
          <w:rFonts w:ascii="Arial" w:hAnsi="Arial" w:cs="Arial"/>
          <w:b/>
          <w:sz w:val="20"/>
          <w:szCs w:val="20"/>
        </w:rPr>
        <w:t>poskytující/nabízející zaměstnancům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303">
        <w:rPr>
          <w:rFonts w:ascii="Arial" w:hAnsi="Arial" w:cs="Arial"/>
          <w:b/>
          <w:sz w:val="20"/>
          <w:szCs w:val="20"/>
        </w:rPr>
        <w:t>v roce 2019</w:t>
      </w:r>
      <w:r>
        <w:rPr>
          <w:rFonts w:ascii="Arial" w:hAnsi="Arial" w:cs="Arial"/>
          <w:b/>
          <w:sz w:val="20"/>
          <w:szCs w:val="20"/>
        </w:rPr>
        <w:t>:</w:t>
      </w:r>
    </w:p>
    <w:p w:rsidR="00205303" w:rsidRDefault="00205303" w:rsidP="002053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6"/>
        <w:gridCol w:w="799"/>
        <w:gridCol w:w="985"/>
        <w:gridCol w:w="808"/>
        <w:gridCol w:w="797"/>
        <w:gridCol w:w="808"/>
        <w:gridCol w:w="1429"/>
      </w:tblGrid>
      <w:tr w:rsidR="00205303" w:rsidRPr="00205303" w:rsidTr="00205303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05" w:type="dxa"/>
            <w:gridSpan w:val="7"/>
            <w:tcBorders>
              <w:top w:val="single" w:sz="8" w:space="0" w:color="969696"/>
              <w:left w:val="dotted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poskytující zaměstnancům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stolní počítač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notebook nebo tablet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telefon či </w:t>
            </w:r>
            <w:proofErr w:type="spellStart"/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smartphone</w:t>
            </w:r>
            <w:proofErr w:type="spellEnd"/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přenosná zařízení celkem</w:t>
            </w:r>
          </w:p>
        </w:tc>
        <w:tc>
          <w:tcPr>
            <w:tcW w:w="3034" w:type="dxa"/>
            <w:gridSpan w:val="3"/>
            <w:tcBorders>
              <w:top w:val="single" w:sz="4" w:space="0" w:color="969696"/>
              <w:left w:val="dashed" w:sz="4" w:space="0" w:color="969696"/>
              <w:bottom w:val="single" w:sz="4" w:space="0" w:color="969696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toho zařízení </w:t>
            </w:r>
            <w:r w:rsidRPr="002C06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s přístupem na internet</w:t>
            </w: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</w:tr>
      <w:tr w:rsidR="00205303" w:rsidRPr="00205303" w:rsidTr="00205303">
        <w:trPr>
          <w:trHeight w:val="79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počítač celkem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přenosná zařízení celkem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</w:p>
          <w:p w:rsid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přístupem </w:t>
            </w:r>
          </w:p>
          <w:p w:rsidR="00205303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na internet </w:t>
            </w:r>
          </w:p>
          <w:p w:rsidR="00205303" w:rsidRPr="00970C6E" w:rsidRDefault="00205303" w:rsidP="00205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970C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přes mobilní sítě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83,6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94,9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91,7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88,8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86,6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93,0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83,8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73,2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91,4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99,0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88,4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89,4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85,1 </w:t>
            </w:r>
          </w:p>
        </w:tc>
      </w:tr>
      <w:tr w:rsidR="00205303" w:rsidRPr="00205303" w:rsidTr="0020530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567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797" w:type="dxa"/>
            <w:tcBorders>
              <w:top w:val="nil"/>
              <w:left w:val="dashed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81,8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05303" w:rsidRPr="00205303" w:rsidRDefault="00205303" w:rsidP="00205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5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</w:tr>
    </w:tbl>
    <w:p w:rsidR="00205303" w:rsidRPr="008D65A7" w:rsidRDefault="00205303" w:rsidP="0020530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205303" w:rsidRDefault="00205303" w:rsidP="00205303">
      <w:pPr>
        <w:spacing w:after="0" w:line="240" w:lineRule="auto"/>
        <w:rPr>
          <w:rFonts w:ascii="Arial" w:hAnsi="Arial" w:cs="Arial"/>
          <w:b/>
          <w:sz w:val="20"/>
        </w:rPr>
      </w:pPr>
    </w:p>
    <w:p w:rsidR="00C44604" w:rsidRDefault="004532A0" w:rsidP="002C062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 w:rsidR="004E1F9A">
        <w:rPr>
          <w:rFonts w:ascii="Arial" w:hAnsi="Arial" w:cs="Arial"/>
          <w:b/>
          <w:sz w:val="20"/>
        </w:rPr>
        <w:t>9.</w:t>
      </w:r>
      <w:r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 xml:space="preserve">: </w:t>
      </w:r>
      <w:r w:rsidR="004E1F9A" w:rsidRPr="004E1F9A">
        <w:rPr>
          <w:rFonts w:ascii="Arial" w:hAnsi="Arial" w:cs="Arial"/>
          <w:b/>
          <w:sz w:val="20"/>
        </w:rPr>
        <w:t>Firmy</w:t>
      </w:r>
      <w:r w:rsidR="004E1F9A">
        <w:rPr>
          <w:rFonts w:ascii="Arial" w:hAnsi="Arial" w:cs="Arial"/>
          <w:b/>
          <w:sz w:val="20"/>
        </w:rPr>
        <w:t xml:space="preserve"> </w:t>
      </w:r>
      <w:r w:rsidR="009C6CD1">
        <w:rPr>
          <w:rFonts w:ascii="Arial" w:hAnsi="Arial" w:cs="Arial"/>
          <w:b/>
          <w:sz w:val="20"/>
        </w:rPr>
        <w:t xml:space="preserve">s 10 a více zaměstnanci </w:t>
      </w:r>
      <w:r w:rsidR="004E1F9A">
        <w:rPr>
          <w:rFonts w:ascii="Arial" w:hAnsi="Arial" w:cs="Arial"/>
          <w:b/>
          <w:sz w:val="20"/>
        </w:rPr>
        <w:t>v ČR</w:t>
      </w:r>
      <w:r w:rsidR="004E1F9A" w:rsidRPr="004E1F9A">
        <w:rPr>
          <w:rFonts w:ascii="Arial" w:hAnsi="Arial" w:cs="Arial"/>
          <w:b/>
          <w:sz w:val="20"/>
        </w:rPr>
        <w:t xml:space="preserve"> poskytující zaměstnancům </w:t>
      </w:r>
      <w:r w:rsidR="004E1F9A">
        <w:rPr>
          <w:rFonts w:ascii="Arial" w:hAnsi="Arial" w:cs="Arial"/>
          <w:b/>
          <w:sz w:val="20"/>
        </w:rPr>
        <w:t>přenosná zařízení</w:t>
      </w:r>
      <w:r w:rsidR="004E1F9A" w:rsidRPr="004E1F9A">
        <w:rPr>
          <w:rFonts w:ascii="Arial" w:hAnsi="Arial" w:cs="Arial"/>
          <w:b/>
          <w:sz w:val="20"/>
        </w:rPr>
        <w:t xml:space="preserve"> s</w:t>
      </w:r>
      <w:r w:rsidR="009C6CD1">
        <w:rPr>
          <w:rFonts w:ascii="Arial" w:hAnsi="Arial" w:cs="Arial"/>
          <w:b/>
          <w:sz w:val="20"/>
        </w:rPr>
        <w:t> </w:t>
      </w:r>
      <w:r w:rsidR="004E1F9A" w:rsidRPr="004E1F9A">
        <w:rPr>
          <w:rFonts w:ascii="Arial" w:hAnsi="Arial" w:cs="Arial"/>
          <w:b/>
          <w:sz w:val="20"/>
        </w:rPr>
        <w:t>přístupem na internet</w:t>
      </w:r>
    </w:p>
    <w:p w:rsidR="004E1F9A" w:rsidRDefault="004E1F9A" w:rsidP="002C0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78E761D">
            <wp:extent cx="5907405" cy="25787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F9A" w:rsidRDefault="004E1F9A" w:rsidP="004E1F9A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 xml:space="preserve">firem poskytujících zaměstnancům danou techniku </w:t>
      </w:r>
      <w:r w:rsidRPr="00B411F6">
        <w:rPr>
          <w:rFonts w:ascii="Arial" w:hAnsi="Arial" w:cs="Arial"/>
          <w:i/>
          <w:sz w:val="18"/>
          <w:szCs w:val="18"/>
        </w:rPr>
        <w:t xml:space="preserve">na celkovém počtu </w:t>
      </w:r>
      <w:r>
        <w:rPr>
          <w:rFonts w:ascii="Arial" w:hAnsi="Arial" w:cs="Arial"/>
          <w:i/>
          <w:sz w:val="18"/>
          <w:szCs w:val="18"/>
        </w:rPr>
        <w:t xml:space="preserve">firem s </w:t>
      </w:r>
      <w:r w:rsidRPr="00DB697D">
        <w:rPr>
          <w:rFonts w:ascii="Arial" w:hAnsi="Arial" w:cs="Arial"/>
          <w:i/>
          <w:sz w:val="18"/>
          <w:szCs w:val="18"/>
        </w:rPr>
        <w:t>10</w:t>
      </w:r>
      <w:r>
        <w:rPr>
          <w:rFonts w:ascii="Arial" w:hAnsi="Arial" w:cs="Arial"/>
          <w:i/>
          <w:sz w:val="18"/>
          <w:szCs w:val="18"/>
        </w:rPr>
        <w:t>+</w:t>
      </w:r>
      <w:r w:rsidRPr="00DB697D">
        <w:rPr>
          <w:rFonts w:ascii="Arial" w:hAnsi="Arial" w:cs="Arial"/>
          <w:i/>
          <w:sz w:val="18"/>
          <w:szCs w:val="18"/>
        </w:rPr>
        <w:t xml:space="preserve"> zaměstnanci</w:t>
      </w:r>
      <w:r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2C0620" w:rsidRDefault="002C0620" w:rsidP="002C0620">
      <w:pPr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sz w:val="18"/>
          <w:szCs w:val="18"/>
        </w:rPr>
      </w:pPr>
    </w:p>
    <w:p w:rsidR="004E1F9A" w:rsidRDefault="002C0620" w:rsidP="002C0620">
      <w:pPr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sz w:val="20"/>
        </w:rPr>
      </w:pPr>
      <w:r w:rsidRPr="002C0620">
        <w:rPr>
          <w:rFonts w:ascii="Arial" w:hAnsi="Arial" w:cs="Arial"/>
          <w:sz w:val="18"/>
          <w:szCs w:val="18"/>
        </w:rPr>
        <w:t>Zdroj: Český statistický úřad, 2019</w:t>
      </w:r>
    </w:p>
    <w:p w:rsidR="00933FD5" w:rsidRDefault="00281EFD" w:rsidP="009C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75B7B">
        <w:rPr>
          <w:rFonts w:ascii="Arial" w:hAnsi="Arial" w:cs="Arial"/>
          <w:b/>
          <w:sz w:val="20"/>
        </w:rPr>
        <w:lastRenderedPageBreak/>
        <w:t xml:space="preserve">Graf </w:t>
      </w:r>
      <w:r w:rsidR="00974E92">
        <w:rPr>
          <w:rFonts w:ascii="Arial" w:hAnsi="Arial" w:cs="Arial"/>
          <w:b/>
          <w:sz w:val="20"/>
        </w:rPr>
        <w:t>9</w:t>
      </w:r>
      <w:r w:rsidRPr="00F75B7B">
        <w:rPr>
          <w:rFonts w:ascii="Arial" w:hAnsi="Arial" w:cs="Arial"/>
          <w:b/>
          <w:sz w:val="20"/>
        </w:rPr>
        <w:t>.</w:t>
      </w:r>
      <w:r w:rsidR="00974E92">
        <w:rPr>
          <w:rFonts w:ascii="Arial" w:hAnsi="Arial" w:cs="Arial"/>
          <w:b/>
          <w:sz w:val="20"/>
        </w:rPr>
        <w:t>3</w:t>
      </w:r>
      <w:r w:rsidRPr="00F75B7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Top 5 odvětví</w:t>
      </w:r>
      <w:r w:rsidR="00852D8B">
        <w:rPr>
          <w:rFonts w:ascii="Arial" w:hAnsi="Arial" w:cs="Arial"/>
          <w:b/>
          <w:sz w:val="20"/>
        </w:rPr>
        <w:t xml:space="preserve"> v roce 201</w:t>
      </w:r>
      <w:r w:rsidR="00974E92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, </w:t>
      </w:r>
      <w:r w:rsidR="00852D8B">
        <w:rPr>
          <w:rFonts w:ascii="Arial" w:hAnsi="Arial" w:cs="Arial"/>
          <w:b/>
          <w:sz w:val="20"/>
        </w:rPr>
        <w:t>v nichž</w:t>
      </w:r>
      <w:r>
        <w:rPr>
          <w:rFonts w:ascii="Arial" w:hAnsi="Arial" w:cs="Arial"/>
          <w:b/>
          <w:sz w:val="20"/>
        </w:rPr>
        <w:t xml:space="preserve"> firmy nejčastěji poskytují svým zaměstnancům přenosná zařízení s</w:t>
      </w:r>
      <w:r w:rsidR="00933FD5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přístup</w:t>
      </w:r>
      <w:r w:rsidR="00933FD5">
        <w:rPr>
          <w:rFonts w:ascii="Arial" w:hAnsi="Arial" w:cs="Arial"/>
          <w:b/>
          <w:sz w:val="20"/>
        </w:rPr>
        <w:t>em na internet</w:t>
      </w:r>
    </w:p>
    <w:p w:rsidR="00281EFD" w:rsidRDefault="00933FD5" w:rsidP="00281E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B4F1949">
            <wp:extent cx="6120765" cy="196278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F6A" w:rsidRPr="00852D8B" w:rsidRDefault="00467F6A" w:rsidP="00467F6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852D8B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974E92" w:rsidRDefault="00974E92" w:rsidP="00C45E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</w:rPr>
      </w:pPr>
      <w:r w:rsidRPr="00F75B7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9</w:t>
      </w:r>
      <w:r w:rsidRPr="00F75B7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F75B7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Firmy </w:t>
      </w:r>
      <w:r w:rsidR="009C6CD1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>v zemích EU</w:t>
      </w:r>
      <w:r w:rsidR="00933FD5">
        <w:rPr>
          <w:rFonts w:ascii="Arial" w:hAnsi="Arial" w:cs="Arial"/>
          <w:b/>
          <w:sz w:val="20"/>
        </w:rPr>
        <w:t>, které v roce 2018</w:t>
      </w:r>
      <w:r>
        <w:rPr>
          <w:rFonts w:ascii="Arial" w:hAnsi="Arial" w:cs="Arial"/>
          <w:b/>
          <w:sz w:val="20"/>
        </w:rPr>
        <w:t xml:space="preserve"> poskyt</w:t>
      </w:r>
      <w:r w:rsidR="00933FD5">
        <w:rPr>
          <w:rFonts w:ascii="Arial" w:hAnsi="Arial" w:cs="Arial"/>
          <w:b/>
          <w:sz w:val="20"/>
        </w:rPr>
        <w:t>ovaly</w:t>
      </w:r>
      <w:r>
        <w:rPr>
          <w:rFonts w:ascii="Arial" w:hAnsi="Arial" w:cs="Arial"/>
          <w:b/>
          <w:sz w:val="20"/>
        </w:rPr>
        <w:t xml:space="preserve"> zaměstnancům:</w:t>
      </w:r>
      <w:r w:rsidR="002C0620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808A90A">
            <wp:extent cx="6120765" cy="32492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FD5" w:rsidRPr="006C7086" w:rsidRDefault="00933FD5" w:rsidP="00933F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proofErr w:type="gramStart"/>
      <w:r w:rsidRPr="006C7086">
        <w:rPr>
          <w:rFonts w:ascii="Arial" w:hAnsi="Arial" w:cs="Arial"/>
          <w:i/>
          <w:sz w:val="18"/>
          <w:szCs w:val="18"/>
        </w:rPr>
        <w:t xml:space="preserve">zemi         </w:t>
      </w: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Pr="006C7086">
        <w:rPr>
          <w:rFonts w:ascii="Arial" w:hAnsi="Arial" w:cs="Arial"/>
          <w:i/>
          <w:sz w:val="18"/>
          <w:szCs w:val="18"/>
        </w:rPr>
        <w:t xml:space="preserve">   z</w:t>
      </w:r>
      <w:r w:rsidRPr="006C7086">
        <w:rPr>
          <w:rFonts w:ascii="Arial" w:hAnsi="Arial" w:cs="Arial"/>
          <w:sz w:val="18"/>
          <w:szCs w:val="18"/>
        </w:rPr>
        <w:t>droj</w:t>
      </w:r>
      <w:proofErr w:type="gramEnd"/>
      <w:r w:rsidRPr="006C7086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6C7086">
        <w:rPr>
          <w:rFonts w:ascii="Arial" w:hAnsi="Arial" w:cs="Arial"/>
          <w:sz w:val="18"/>
          <w:szCs w:val="18"/>
        </w:rPr>
        <w:t>Eurostat</w:t>
      </w:r>
      <w:proofErr w:type="spellEnd"/>
      <w:r w:rsidRPr="006C7086">
        <w:rPr>
          <w:rFonts w:ascii="Arial" w:hAnsi="Arial" w:cs="Arial"/>
          <w:sz w:val="18"/>
          <w:szCs w:val="18"/>
        </w:rPr>
        <w:t>, prosinec 201</w:t>
      </w:r>
      <w:r>
        <w:rPr>
          <w:rFonts w:ascii="Arial" w:hAnsi="Arial" w:cs="Arial"/>
          <w:sz w:val="18"/>
          <w:szCs w:val="18"/>
        </w:rPr>
        <w:t>8</w:t>
      </w:r>
    </w:p>
    <w:p w:rsidR="00C44604" w:rsidRDefault="00C44604" w:rsidP="00C06BDE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sz w:val="20"/>
        </w:rPr>
      </w:pPr>
      <w:r w:rsidRPr="00F75B7B">
        <w:rPr>
          <w:rFonts w:ascii="Arial" w:hAnsi="Arial" w:cs="Arial"/>
          <w:b/>
          <w:sz w:val="20"/>
        </w:rPr>
        <w:t xml:space="preserve">Graf </w:t>
      </w:r>
      <w:r w:rsidR="00933FD5">
        <w:rPr>
          <w:rFonts w:ascii="Arial" w:hAnsi="Arial" w:cs="Arial"/>
          <w:b/>
          <w:sz w:val="20"/>
        </w:rPr>
        <w:t>9.5</w:t>
      </w:r>
      <w:r w:rsidRPr="00F75B7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</w:t>
      </w:r>
      <w:r w:rsidR="009C6CD1">
        <w:rPr>
          <w:rFonts w:ascii="Arial" w:hAnsi="Arial" w:cs="Arial"/>
          <w:b/>
          <w:sz w:val="20"/>
        </w:rPr>
        <w:t xml:space="preserve"> s 10 a více zaměstnanci v ČR</w:t>
      </w:r>
      <w:r>
        <w:rPr>
          <w:rFonts w:ascii="Arial" w:hAnsi="Arial" w:cs="Arial"/>
          <w:b/>
          <w:sz w:val="20"/>
        </w:rPr>
        <w:t xml:space="preserve"> poskytující z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aměstnancům možnost školení </w:t>
      </w:r>
      <w:r w:rsidR="009C6CD1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pro získání</w:t>
      </w:r>
      <w:r w:rsidR="00C06BDE">
        <w:rPr>
          <w:rFonts w:ascii="Arial" w:hAnsi="Arial" w:cs="Arial"/>
          <w:b/>
          <w:sz w:val="20"/>
        </w:rPr>
        <w:t xml:space="preserve"> nebo </w:t>
      </w:r>
      <w:r>
        <w:rPr>
          <w:rFonts w:ascii="Arial" w:hAnsi="Arial" w:cs="Arial"/>
          <w:b/>
          <w:sz w:val="20"/>
        </w:rPr>
        <w:t>rozšíření</w:t>
      </w:r>
      <w:r w:rsidR="009C6CD1">
        <w:rPr>
          <w:rFonts w:ascii="Arial" w:hAnsi="Arial" w:cs="Arial"/>
          <w:b/>
          <w:sz w:val="20"/>
        </w:rPr>
        <w:t xml:space="preserve"> jejich</w:t>
      </w:r>
      <w:r>
        <w:rPr>
          <w:rFonts w:ascii="Arial" w:hAnsi="Arial" w:cs="Arial"/>
          <w:b/>
          <w:sz w:val="20"/>
        </w:rPr>
        <w:t xml:space="preserve"> ICT znalostí</w:t>
      </w:r>
    </w:p>
    <w:p w:rsidR="00C45E71" w:rsidRDefault="00C45E71" w:rsidP="009C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FBEC2AC">
            <wp:extent cx="6038215" cy="18886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21" cy="1895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604" w:rsidRPr="00B411F6" w:rsidRDefault="00C44604" w:rsidP="00C446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CF797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</w:t>
      </w:r>
      <w:r w:rsidRPr="00B411F6">
        <w:rPr>
          <w:rFonts w:ascii="Arial" w:hAnsi="Arial" w:cs="Arial"/>
          <w:i/>
          <w:sz w:val="18"/>
          <w:szCs w:val="18"/>
        </w:rPr>
        <w:t>dan</w:t>
      </w:r>
      <w:r>
        <w:rPr>
          <w:rFonts w:ascii="Arial" w:hAnsi="Arial" w:cs="Arial"/>
          <w:i/>
          <w:sz w:val="18"/>
          <w:szCs w:val="18"/>
        </w:rPr>
        <w:t>ých velikostních skupinách v daných letech</w:t>
      </w:r>
    </w:p>
    <w:p w:rsidR="002C471F" w:rsidRPr="002C0620" w:rsidRDefault="00B83ED0" w:rsidP="00467F6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C0620">
        <w:rPr>
          <w:rFonts w:ascii="Arial" w:hAnsi="Arial" w:cs="Arial"/>
          <w:sz w:val="18"/>
          <w:szCs w:val="18"/>
        </w:rPr>
        <w:t>Zdroj: Český statistický úřad</w:t>
      </w:r>
      <w:r w:rsidR="00852D8B" w:rsidRPr="002C0620">
        <w:rPr>
          <w:rFonts w:ascii="Arial" w:hAnsi="Arial" w:cs="Arial"/>
          <w:sz w:val="18"/>
          <w:szCs w:val="18"/>
        </w:rPr>
        <w:t>,</w:t>
      </w:r>
      <w:r w:rsidRPr="002C0620">
        <w:rPr>
          <w:rFonts w:ascii="Arial" w:hAnsi="Arial" w:cs="Arial"/>
          <w:sz w:val="18"/>
          <w:szCs w:val="18"/>
        </w:rPr>
        <w:t xml:space="preserve"> 201</w:t>
      </w:r>
      <w:r w:rsidR="00205303" w:rsidRPr="002C0620">
        <w:rPr>
          <w:rFonts w:ascii="Arial" w:hAnsi="Arial" w:cs="Arial"/>
          <w:sz w:val="18"/>
          <w:szCs w:val="18"/>
        </w:rPr>
        <w:t>9</w:t>
      </w:r>
    </w:p>
    <w:sectPr w:rsidR="002C471F" w:rsidRPr="002C0620" w:rsidSect="002873E7">
      <w:footerReference w:type="default" r:id="rId12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E1" w:rsidRDefault="008F26E1" w:rsidP="00E71A58">
      <w:r>
        <w:separator/>
      </w:r>
    </w:p>
  </w:endnote>
  <w:endnote w:type="continuationSeparator" w:id="0">
    <w:p w:rsidR="008F26E1" w:rsidRDefault="008F26E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E1" w:rsidRDefault="008F26E1" w:rsidP="00E71A58">
      <w:r>
        <w:separator/>
      </w:r>
    </w:p>
  </w:footnote>
  <w:footnote w:type="continuationSeparator" w:id="0">
    <w:p w:rsidR="008F26E1" w:rsidRDefault="008F26E1" w:rsidP="00E71A58">
      <w:r>
        <w:continuationSeparator/>
      </w:r>
    </w:p>
  </w:footnote>
  <w:footnote w:id="1">
    <w:p w:rsidR="00CB13EB" w:rsidRPr="00CB13EB" w:rsidRDefault="00CB13EB">
      <w:pPr>
        <w:pStyle w:val="Textpoznpodarou"/>
        <w:rPr>
          <w:rStyle w:val="Znakapoznpodarou"/>
          <w:rFonts w:ascii="Arial" w:hAnsi="Arial" w:cs="Arial"/>
          <w:sz w:val="16"/>
          <w:szCs w:val="16"/>
        </w:rPr>
      </w:pPr>
      <w:r w:rsidRPr="00CB13EB">
        <w:rPr>
          <w:rStyle w:val="Znakapoznpodarou"/>
          <w:rFonts w:ascii="Arial" w:hAnsi="Arial" w:cs="Arial"/>
          <w:sz w:val="16"/>
          <w:szCs w:val="16"/>
        </w:rPr>
        <w:footnoteRef/>
      </w:r>
      <w:r w:rsidRPr="00CB13EB">
        <w:rPr>
          <w:rStyle w:val="Znakapoznpodarou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Poskytnutým </w:t>
      </w:r>
      <w:r w:rsidR="0056551E">
        <w:rPr>
          <w:rFonts w:ascii="Arial" w:hAnsi="Arial" w:cs="Arial"/>
          <w:sz w:val="16"/>
          <w:szCs w:val="16"/>
        </w:rPr>
        <w:t>zařízením je myšleno takové zařízení, za které firma hradí výdaje s ním spojené tj. veškeré pořizovací výdaje a výdaje související s jeho provozem, např. poplatky poskytovateli za připojení k internetu.</w:t>
      </w:r>
    </w:p>
  </w:footnote>
  <w:footnote w:id="2">
    <w:p w:rsidR="00417DC5" w:rsidRDefault="00417DC5" w:rsidP="00417DC5">
      <w:pPr>
        <w:pStyle w:val="Textpoznpodarou"/>
      </w:pPr>
      <w:r w:rsidRPr="00ED505A">
        <w:rPr>
          <w:rStyle w:val="Znakapoznpodarou"/>
          <w:rFonts w:ascii="Arial" w:hAnsi="Arial" w:cs="Arial"/>
          <w:sz w:val="16"/>
          <w:szCs w:val="16"/>
        </w:rPr>
        <w:footnoteRef/>
      </w:r>
      <w:r w:rsidRPr="00ED505A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ED505A">
        <w:rPr>
          <w:rFonts w:ascii="Arial" w:hAnsi="Arial" w:cs="Arial"/>
          <w:sz w:val="16"/>
          <w:szCs w:val="16"/>
        </w:rPr>
        <w:t>Mobilní připojení bylo realizováno prostřednictvím datového tarifu od mobilních operátorů, kdy přístup na internet probíhá přes mobilní telefonní síť nejčastěji prostřednictvím datové SIM karty.</w:t>
      </w:r>
    </w:p>
  </w:footnote>
  <w:footnote w:id="3">
    <w:p w:rsidR="004E1F9A" w:rsidRPr="004E1F9A" w:rsidRDefault="004E1F9A">
      <w:pPr>
        <w:pStyle w:val="Textpoznpodarou"/>
        <w:rPr>
          <w:rStyle w:val="Znakapoznpodarou"/>
          <w:rFonts w:ascii="Arial" w:hAnsi="Arial" w:cs="Arial"/>
          <w:sz w:val="16"/>
          <w:szCs w:val="16"/>
        </w:rPr>
      </w:pPr>
      <w:r w:rsidRPr="004E1F9A">
        <w:rPr>
          <w:rStyle w:val="Znakapoznpodarou"/>
          <w:rFonts w:ascii="Arial" w:hAnsi="Arial" w:cs="Arial"/>
          <w:sz w:val="16"/>
          <w:szCs w:val="16"/>
        </w:rPr>
        <w:footnoteRef/>
      </w:r>
      <w:r w:rsidRPr="004E1F9A">
        <w:rPr>
          <w:rStyle w:val="Znakapoznpodarou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>, která byla aktualizována v polovině prosince 2018 a údaje v ní se vztahují k roku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34BA51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20E08"/>
    <w:rsid w:val="00024661"/>
    <w:rsid w:val="0004396D"/>
    <w:rsid w:val="0004694F"/>
    <w:rsid w:val="00062EC5"/>
    <w:rsid w:val="00065010"/>
    <w:rsid w:val="000677D8"/>
    <w:rsid w:val="00087634"/>
    <w:rsid w:val="00091EB4"/>
    <w:rsid w:val="00092869"/>
    <w:rsid w:val="000A1183"/>
    <w:rsid w:val="000A40E1"/>
    <w:rsid w:val="000A627B"/>
    <w:rsid w:val="000B664C"/>
    <w:rsid w:val="000C3408"/>
    <w:rsid w:val="000E4830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3E5B"/>
    <w:rsid w:val="00194F66"/>
    <w:rsid w:val="001A552F"/>
    <w:rsid w:val="001A60C9"/>
    <w:rsid w:val="001A641B"/>
    <w:rsid w:val="001B3110"/>
    <w:rsid w:val="001D2798"/>
    <w:rsid w:val="001F3765"/>
    <w:rsid w:val="001F4597"/>
    <w:rsid w:val="001F6759"/>
    <w:rsid w:val="001F74F8"/>
    <w:rsid w:val="00205303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81EFD"/>
    <w:rsid w:val="0028698F"/>
    <w:rsid w:val="002873E7"/>
    <w:rsid w:val="00294CD1"/>
    <w:rsid w:val="002C0620"/>
    <w:rsid w:val="002C31D3"/>
    <w:rsid w:val="002C43BD"/>
    <w:rsid w:val="002C471F"/>
    <w:rsid w:val="002D4CBE"/>
    <w:rsid w:val="002D59B1"/>
    <w:rsid w:val="002D6C0F"/>
    <w:rsid w:val="002E02A1"/>
    <w:rsid w:val="002E575D"/>
    <w:rsid w:val="002F6FE3"/>
    <w:rsid w:val="00302A3A"/>
    <w:rsid w:val="00304771"/>
    <w:rsid w:val="00304CAD"/>
    <w:rsid w:val="00306C5B"/>
    <w:rsid w:val="00310FDC"/>
    <w:rsid w:val="003209D6"/>
    <w:rsid w:val="00322E99"/>
    <w:rsid w:val="00326DC3"/>
    <w:rsid w:val="00340698"/>
    <w:rsid w:val="00343195"/>
    <w:rsid w:val="00343E00"/>
    <w:rsid w:val="00364A6C"/>
    <w:rsid w:val="003657F3"/>
    <w:rsid w:val="00365D1E"/>
    <w:rsid w:val="00385D98"/>
    <w:rsid w:val="0038778D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17DC5"/>
    <w:rsid w:val="0043194A"/>
    <w:rsid w:val="004532A0"/>
    <w:rsid w:val="00467F6A"/>
    <w:rsid w:val="00471948"/>
    <w:rsid w:val="0048139F"/>
    <w:rsid w:val="004821EF"/>
    <w:rsid w:val="0049232C"/>
    <w:rsid w:val="0049799E"/>
    <w:rsid w:val="004A77DF"/>
    <w:rsid w:val="004B55B7"/>
    <w:rsid w:val="004B62B6"/>
    <w:rsid w:val="004C3867"/>
    <w:rsid w:val="004C4CD0"/>
    <w:rsid w:val="004C5D83"/>
    <w:rsid w:val="004C70DC"/>
    <w:rsid w:val="004D0211"/>
    <w:rsid w:val="004D4E05"/>
    <w:rsid w:val="004D77B7"/>
    <w:rsid w:val="004E1F9A"/>
    <w:rsid w:val="004E5F7B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5"/>
    <w:rsid w:val="00525137"/>
    <w:rsid w:val="005251DD"/>
    <w:rsid w:val="00553139"/>
    <w:rsid w:val="0055707E"/>
    <w:rsid w:val="0056551E"/>
    <w:rsid w:val="00583FFD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123F0"/>
    <w:rsid w:val="00624093"/>
    <w:rsid w:val="00626090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7164"/>
    <w:rsid w:val="006D1307"/>
    <w:rsid w:val="006D50BD"/>
    <w:rsid w:val="006D61F6"/>
    <w:rsid w:val="006D7127"/>
    <w:rsid w:val="006E113B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4770B"/>
    <w:rsid w:val="00752180"/>
    <w:rsid w:val="0075349D"/>
    <w:rsid w:val="00755D3A"/>
    <w:rsid w:val="007609C6"/>
    <w:rsid w:val="00761B3D"/>
    <w:rsid w:val="00772929"/>
    <w:rsid w:val="00774742"/>
    <w:rsid w:val="00776527"/>
    <w:rsid w:val="00785B2D"/>
    <w:rsid w:val="007949B4"/>
    <w:rsid w:val="007A5C36"/>
    <w:rsid w:val="007C3F6A"/>
    <w:rsid w:val="007D2B39"/>
    <w:rsid w:val="007D7174"/>
    <w:rsid w:val="007E3D24"/>
    <w:rsid w:val="007E7E61"/>
    <w:rsid w:val="007F0845"/>
    <w:rsid w:val="00807732"/>
    <w:rsid w:val="00814B24"/>
    <w:rsid w:val="00821FF6"/>
    <w:rsid w:val="0083143E"/>
    <w:rsid w:val="00831CCF"/>
    <w:rsid w:val="00834FAA"/>
    <w:rsid w:val="00836086"/>
    <w:rsid w:val="00852D8B"/>
    <w:rsid w:val="00867019"/>
    <w:rsid w:val="00876086"/>
    <w:rsid w:val="008801A7"/>
    <w:rsid w:val="008A1218"/>
    <w:rsid w:val="008B7C02"/>
    <w:rsid w:val="008C0E88"/>
    <w:rsid w:val="008D2A16"/>
    <w:rsid w:val="008E31FF"/>
    <w:rsid w:val="008F26E1"/>
    <w:rsid w:val="008F41A9"/>
    <w:rsid w:val="009003A8"/>
    <w:rsid w:val="00902EFF"/>
    <w:rsid w:val="00911712"/>
    <w:rsid w:val="00921F14"/>
    <w:rsid w:val="00933FD5"/>
    <w:rsid w:val="009349CD"/>
    <w:rsid w:val="0094427A"/>
    <w:rsid w:val="00957F6D"/>
    <w:rsid w:val="00967F43"/>
    <w:rsid w:val="009708C4"/>
    <w:rsid w:val="00970C6E"/>
    <w:rsid w:val="00974923"/>
    <w:rsid w:val="00974E92"/>
    <w:rsid w:val="0098620F"/>
    <w:rsid w:val="00987E97"/>
    <w:rsid w:val="00994473"/>
    <w:rsid w:val="009A4120"/>
    <w:rsid w:val="009B6FD3"/>
    <w:rsid w:val="009C186E"/>
    <w:rsid w:val="009C6CD1"/>
    <w:rsid w:val="009D5896"/>
    <w:rsid w:val="009F303B"/>
    <w:rsid w:val="00A061F3"/>
    <w:rsid w:val="00A10D66"/>
    <w:rsid w:val="00A22C4D"/>
    <w:rsid w:val="00A23E43"/>
    <w:rsid w:val="00A42547"/>
    <w:rsid w:val="00A46DE0"/>
    <w:rsid w:val="00A5521E"/>
    <w:rsid w:val="00A62CE1"/>
    <w:rsid w:val="00A70E2D"/>
    <w:rsid w:val="00A732A5"/>
    <w:rsid w:val="00A75E40"/>
    <w:rsid w:val="00A857C0"/>
    <w:rsid w:val="00A9264C"/>
    <w:rsid w:val="00AA0243"/>
    <w:rsid w:val="00AA559A"/>
    <w:rsid w:val="00AB2AF1"/>
    <w:rsid w:val="00AB76F3"/>
    <w:rsid w:val="00AC2293"/>
    <w:rsid w:val="00AC77ED"/>
    <w:rsid w:val="00AD306C"/>
    <w:rsid w:val="00AE511A"/>
    <w:rsid w:val="00AF2A1B"/>
    <w:rsid w:val="00B07008"/>
    <w:rsid w:val="00B112AC"/>
    <w:rsid w:val="00B14740"/>
    <w:rsid w:val="00B17E71"/>
    <w:rsid w:val="00B17FDE"/>
    <w:rsid w:val="00B21D75"/>
    <w:rsid w:val="00B320D0"/>
    <w:rsid w:val="00B32DDB"/>
    <w:rsid w:val="00B445A6"/>
    <w:rsid w:val="00B5042E"/>
    <w:rsid w:val="00B526E3"/>
    <w:rsid w:val="00B60BB7"/>
    <w:rsid w:val="00B6608F"/>
    <w:rsid w:val="00B70B2B"/>
    <w:rsid w:val="00B76D1E"/>
    <w:rsid w:val="00B83ED0"/>
    <w:rsid w:val="00B939F6"/>
    <w:rsid w:val="00B93AF0"/>
    <w:rsid w:val="00B93EA7"/>
    <w:rsid w:val="00B95940"/>
    <w:rsid w:val="00BA77C1"/>
    <w:rsid w:val="00BD258B"/>
    <w:rsid w:val="00BD366B"/>
    <w:rsid w:val="00BD6D50"/>
    <w:rsid w:val="00BE0C8D"/>
    <w:rsid w:val="00C0475C"/>
    <w:rsid w:val="00C06BDE"/>
    <w:rsid w:val="00C21F94"/>
    <w:rsid w:val="00C3040A"/>
    <w:rsid w:val="00C35A1C"/>
    <w:rsid w:val="00C44604"/>
    <w:rsid w:val="00C45E71"/>
    <w:rsid w:val="00C46A08"/>
    <w:rsid w:val="00C53740"/>
    <w:rsid w:val="00C649AF"/>
    <w:rsid w:val="00C847A8"/>
    <w:rsid w:val="00C90BA3"/>
    <w:rsid w:val="00C90CF4"/>
    <w:rsid w:val="00C93389"/>
    <w:rsid w:val="00CA0C7F"/>
    <w:rsid w:val="00CA5AC0"/>
    <w:rsid w:val="00CB13EB"/>
    <w:rsid w:val="00CB2C32"/>
    <w:rsid w:val="00CB35AC"/>
    <w:rsid w:val="00CB4690"/>
    <w:rsid w:val="00CC0868"/>
    <w:rsid w:val="00CC61F7"/>
    <w:rsid w:val="00CD57C7"/>
    <w:rsid w:val="00CD5C77"/>
    <w:rsid w:val="00CE1800"/>
    <w:rsid w:val="00CF51EC"/>
    <w:rsid w:val="00CF797C"/>
    <w:rsid w:val="00D03154"/>
    <w:rsid w:val="00D040DD"/>
    <w:rsid w:val="00D1416F"/>
    <w:rsid w:val="00D16CC5"/>
    <w:rsid w:val="00D31B40"/>
    <w:rsid w:val="00D517A7"/>
    <w:rsid w:val="00D57B0B"/>
    <w:rsid w:val="00D72D54"/>
    <w:rsid w:val="00D87787"/>
    <w:rsid w:val="00D90543"/>
    <w:rsid w:val="00DB4D42"/>
    <w:rsid w:val="00DB6B38"/>
    <w:rsid w:val="00DC5B3B"/>
    <w:rsid w:val="00DD5F5D"/>
    <w:rsid w:val="00DD7D7A"/>
    <w:rsid w:val="00E01C0E"/>
    <w:rsid w:val="00E04694"/>
    <w:rsid w:val="00E20E07"/>
    <w:rsid w:val="00E43BA4"/>
    <w:rsid w:val="00E50EAE"/>
    <w:rsid w:val="00E513A2"/>
    <w:rsid w:val="00E602B5"/>
    <w:rsid w:val="00E71A58"/>
    <w:rsid w:val="00E75CC6"/>
    <w:rsid w:val="00E979B8"/>
    <w:rsid w:val="00EA0C68"/>
    <w:rsid w:val="00EA27C4"/>
    <w:rsid w:val="00EC7132"/>
    <w:rsid w:val="00ED0817"/>
    <w:rsid w:val="00ED505A"/>
    <w:rsid w:val="00EE01F9"/>
    <w:rsid w:val="00EE3E78"/>
    <w:rsid w:val="00EF1F5A"/>
    <w:rsid w:val="00EF3EC0"/>
    <w:rsid w:val="00F04811"/>
    <w:rsid w:val="00F0488C"/>
    <w:rsid w:val="00F052D6"/>
    <w:rsid w:val="00F0701B"/>
    <w:rsid w:val="00F1253E"/>
    <w:rsid w:val="00F15987"/>
    <w:rsid w:val="00F15BEF"/>
    <w:rsid w:val="00F22277"/>
    <w:rsid w:val="00F226D7"/>
    <w:rsid w:val="00F24FAA"/>
    <w:rsid w:val="00F31BBF"/>
    <w:rsid w:val="00F3364D"/>
    <w:rsid w:val="00F4274E"/>
    <w:rsid w:val="00F42C99"/>
    <w:rsid w:val="00F63DDE"/>
    <w:rsid w:val="00F63FB7"/>
    <w:rsid w:val="00F66522"/>
    <w:rsid w:val="00F675A9"/>
    <w:rsid w:val="00F73064"/>
    <w:rsid w:val="00F73A0C"/>
    <w:rsid w:val="00F75B7B"/>
    <w:rsid w:val="00F766BC"/>
    <w:rsid w:val="00F841B2"/>
    <w:rsid w:val="00F9587D"/>
    <w:rsid w:val="00FA7BB2"/>
    <w:rsid w:val="00FB2FFE"/>
    <w:rsid w:val="00FC0E5F"/>
    <w:rsid w:val="00FC2525"/>
    <w:rsid w:val="00FC56DE"/>
    <w:rsid w:val="00FD0C4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067DA09"/>
  <w15:docId w15:val="{1678E85D-C037-4ECA-9059-9FE356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CCD9-C13E-41FF-B87D-7C189AB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736</TotalTime>
  <Pages>3</Pages>
  <Words>904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26</cp:revision>
  <cp:lastPrinted>2019-12-18T09:21:00Z</cp:lastPrinted>
  <dcterms:created xsi:type="dcterms:W3CDTF">2017-11-14T10:30:00Z</dcterms:created>
  <dcterms:modified xsi:type="dcterms:W3CDTF">2020-01-03T10:16:00Z</dcterms:modified>
</cp:coreProperties>
</file>