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0"/>
        <w:gridCol w:w="2780"/>
        <w:gridCol w:w="2980"/>
        <w:gridCol w:w="2680"/>
        <w:gridCol w:w="2480"/>
      </w:tblGrid>
      <w:tr w:rsidR="003C7B12" w:rsidRPr="003C7B12" w:rsidTr="003C7B12">
        <w:trPr>
          <w:trHeight w:val="315"/>
        </w:trPr>
        <w:tc>
          <w:tcPr>
            <w:tcW w:w="1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2861DF">
            <w:pPr>
              <w:pStyle w:val="Nadpis3"/>
            </w:pPr>
            <w:bookmarkStart w:id="0" w:name="_Toc9434512"/>
            <w:bookmarkStart w:id="1" w:name="_Toc9434895"/>
            <w:bookmarkStart w:id="2" w:name="_Toc9435230"/>
            <w:r w:rsidRPr="003C7B12">
              <w:t>Tabulka 13 Relativní vyjádření výkonu poskytovatelů kulturních služeb v naturálních ukazatelích v roce 2017</w:t>
            </w:r>
            <w:bookmarkEnd w:id="0"/>
            <w:bookmarkEnd w:id="1"/>
            <w:bookmarkEnd w:id="2"/>
          </w:p>
        </w:tc>
      </w:tr>
      <w:tr w:rsidR="003C7B12" w:rsidRPr="003C7B12" w:rsidTr="003C7B1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2861DF" w:rsidRDefault="003C7B12" w:rsidP="003C7B12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861DF">
              <w:rPr>
                <w:rFonts w:asciiTheme="minorHAnsi" w:hAnsiTheme="minorHAnsi" w:cs="Arial"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7B12" w:rsidRPr="003C7B12" w:rsidTr="003C7B12">
        <w:trPr>
          <w:trHeight w:val="118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Počet návštěv kulturních zařízení na 10 tisíc osob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Počet vydaných titulů</w:t>
            </w:r>
            <w:r w:rsidR="004942B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/ náklad na 10 tis. osob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Počet vysílacích hodin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na 1 držitele vysílací licence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B307F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Index 2017/2016 (v %)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13 373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99,1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Muzea a galerie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12 746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102,2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22 818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103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2 315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112,1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Kina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14 398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97,4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7 531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100,3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Koncertní sály (soubory a festivaly)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3 236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93,4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Nakladatelství a vydavatelství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13,6 / 566 984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61,8 / 88,5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13 771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82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10 649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98,7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9 717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97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86 134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13,6 / 566 984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24 420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1C06B8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3C7B12" w:rsidRPr="003C7B12">
              <w:rPr>
                <w:rFonts w:cs="Arial"/>
                <w:color w:val="000000"/>
                <w:sz w:val="18"/>
                <w:szCs w:val="18"/>
              </w:rPr>
              <w:t>100,2</w:t>
            </w:r>
            <w:r w:rsidR="003C7B12" w:rsidRPr="003C7B12">
              <w:rPr>
                <w:rFonts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</w:tr>
      <w:tr w:rsidR="003C7B12" w:rsidRPr="003C7B12" w:rsidTr="003C7B12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1) zahrnuje pouze návštěvnost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C7B12" w:rsidRPr="001328C6" w:rsidRDefault="003C7B12" w:rsidP="003C7B12"/>
    <w:sectPr w:rsidR="003C7B12" w:rsidRPr="001328C6" w:rsidSect="003B4E7B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DE" w:rsidRDefault="004D65DE" w:rsidP="00E71A58">
      <w:r>
        <w:separator/>
      </w:r>
    </w:p>
  </w:endnote>
  <w:endnote w:type="continuationSeparator" w:id="0">
    <w:p w:rsidR="004D65DE" w:rsidRDefault="004D65D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6E58D0" w:rsidP="00B51ECC">
    <w:pPr>
      <w:pStyle w:val="Zpat"/>
      <w:tabs>
        <w:tab w:val="clear" w:pos="4820"/>
        <w:tab w:val="clear" w:pos="9639"/>
        <w:tab w:val="center" w:pos="6663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7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D3FDD">
      <w:rPr>
        <w:szCs w:val="16"/>
      </w:rPr>
      <w:t>2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6E58D0" w:rsidP="00B51ECC">
    <w:pPr>
      <w:pStyle w:val="Zpat"/>
      <w:tabs>
        <w:tab w:val="clear" w:pos="4820"/>
        <w:tab w:val="clear" w:pos="9639"/>
        <w:tab w:val="left" w:pos="4253"/>
        <w:tab w:val="left" w:pos="6663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B4E7B">
      <w:rPr>
        <w:rStyle w:val="ZpatChar"/>
        <w:szCs w:val="16"/>
      </w:rPr>
      <w:t>33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DE" w:rsidRPr="00311229" w:rsidRDefault="004D65DE" w:rsidP="00311229">
      <w:pPr>
        <w:pStyle w:val="Zpat"/>
      </w:pPr>
    </w:p>
  </w:footnote>
  <w:footnote w:type="continuationSeparator" w:id="0">
    <w:p w:rsidR="004D65DE" w:rsidRPr="00311229" w:rsidRDefault="004D65DE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717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C3408"/>
    <w:rsid w:val="000C6AFD"/>
    <w:rsid w:val="000C7FDC"/>
    <w:rsid w:val="000D3FDD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493B"/>
    <w:rsid w:val="00125D69"/>
    <w:rsid w:val="001328C6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4E7B"/>
    <w:rsid w:val="003B5A32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65DE"/>
    <w:rsid w:val="004D7B74"/>
    <w:rsid w:val="004E414D"/>
    <w:rsid w:val="004E5DBA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31CC"/>
    <w:rsid w:val="0055599F"/>
    <w:rsid w:val="00556D68"/>
    <w:rsid w:val="00557456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0277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E58D0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540F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D77E9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6604"/>
    <w:rsid w:val="00B51ECC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66FAF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520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1F7C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2C331-C526-4C68-AC47-822A01C2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2019-05-28T10:25:00Z</cp:lastPrinted>
  <dcterms:created xsi:type="dcterms:W3CDTF">2019-05-28T13:09:00Z</dcterms:created>
  <dcterms:modified xsi:type="dcterms:W3CDTF">2019-05-28T13:09:00Z</dcterms:modified>
</cp:coreProperties>
</file>