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45" w:rsidRPr="003025CA" w:rsidRDefault="000C0C45" w:rsidP="000C0C45">
      <w:pPr>
        <w:pStyle w:val="Datum"/>
      </w:pPr>
      <w:r w:rsidRPr="003025CA">
        <w:t>5. </w:t>
      </w:r>
      <w:r w:rsidR="00D73F6C">
        <w:t>12</w:t>
      </w:r>
      <w:r w:rsidRPr="003025CA">
        <w:t>. 2022</w:t>
      </w:r>
    </w:p>
    <w:p w:rsidR="000C0C45" w:rsidRPr="003025CA" w:rsidRDefault="000C0C45" w:rsidP="000C0C45">
      <w:pPr>
        <w:pStyle w:val="Nzev"/>
      </w:pPr>
      <w:r w:rsidRPr="003025CA">
        <w:t>Průměrná mzda v Moravskoslezském kraji ve </w:t>
      </w:r>
      <w:r w:rsidR="00D73F6C">
        <w:t>3</w:t>
      </w:r>
      <w:r w:rsidRPr="003025CA">
        <w:t>. čtvrtletí 2022</w:t>
      </w:r>
    </w:p>
    <w:p w:rsidR="000C0C45" w:rsidRPr="003025CA" w:rsidRDefault="000C0C45" w:rsidP="000C0C45">
      <w:pPr>
        <w:pStyle w:val="Perex"/>
        <w:rPr>
          <w:szCs w:val="20"/>
        </w:rPr>
      </w:pPr>
      <w:r w:rsidRPr="003025CA">
        <w:rPr>
          <w:szCs w:val="20"/>
        </w:rPr>
        <w:t>Průměrná mz</w:t>
      </w:r>
      <w:r w:rsidR="00CD50B3">
        <w:rPr>
          <w:szCs w:val="20"/>
        </w:rPr>
        <w:t>da v Moravskoslezském kraji ve 3</w:t>
      </w:r>
      <w:r w:rsidRPr="003025CA">
        <w:rPr>
          <w:szCs w:val="20"/>
        </w:rPr>
        <w:t>. čtvrtletí 202</w:t>
      </w:r>
      <w:r w:rsidR="00646D58" w:rsidRPr="003025CA">
        <w:rPr>
          <w:szCs w:val="20"/>
        </w:rPr>
        <w:t>2</w:t>
      </w:r>
      <w:r w:rsidRPr="003025CA">
        <w:rPr>
          <w:szCs w:val="20"/>
        </w:rPr>
        <w:t xml:space="preserve"> činila 3</w:t>
      </w:r>
      <w:r w:rsidR="00A83367" w:rsidRPr="003025CA">
        <w:rPr>
          <w:szCs w:val="20"/>
        </w:rPr>
        <w:t>6</w:t>
      </w:r>
      <w:r w:rsidRPr="003025CA">
        <w:rPr>
          <w:szCs w:val="20"/>
        </w:rPr>
        <w:t> </w:t>
      </w:r>
      <w:r w:rsidR="00CD50B3">
        <w:rPr>
          <w:szCs w:val="20"/>
        </w:rPr>
        <w:t>588</w:t>
      </w:r>
      <w:r w:rsidRPr="003025CA">
        <w:rPr>
          <w:szCs w:val="20"/>
        </w:rPr>
        <w:t> Kč a proti stejnému období předchozího roku se zvýšila o </w:t>
      </w:r>
      <w:r w:rsidR="00CD50B3">
        <w:rPr>
          <w:szCs w:val="20"/>
        </w:rPr>
        <w:t>7,1</w:t>
      </w:r>
      <w:r w:rsidRPr="003025CA">
        <w:rPr>
          <w:szCs w:val="20"/>
        </w:rPr>
        <w:t xml:space="preserve"> %, </w:t>
      </w:r>
      <w:r w:rsidRPr="003025CA">
        <w:t xml:space="preserve">reálně </w:t>
      </w:r>
      <w:r w:rsidR="003D1AB3" w:rsidRPr="003025CA">
        <w:t xml:space="preserve">klesla </w:t>
      </w:r>
      <w:r w:rsidRPr="003025CA">
        <w:t>o </w:t>
      </w:r>
      <w:r w:rsidR="00CD50B3">
        <w:t>8,9</w:t>
      </w:r>
      <w:r w:rsidRPr="003025CA">
        <w:t> %</w:t>
      </w:r>
      <w:r w:rsidRPr="003025CA">
        <w:rPr>
          <w:szCs w:val="20"/>
        </w:rPr>
        <w:t xml:space="preserve">. </w:t>
      </w:r>
      <w:r w:rsidRPr="003025CA">
        <w:rPr>
          <w:rFonts w:eastAsia="Times New Roman"/>
          <w:szCs w:val="20"/>
          <w:lang w:eastAsia="cs-CZ"/>
        </w:rPr>
        <w:t>Subjekty se sídlem v Moravskoslezském kraji zaměstnávaly ve </w:t>
      </w:r>
      <w:r w:rsidR="00CD50B3">
        <w:rPr>
          <w:rFonts w:eastAsia="Times New Roman"/>
          <w:szCs w:val="20"/>
          <w:lang w:eastAsia="cs-CZ"/>
        </w:rPr>
        <w:t>3</w:t>
      </w:r>
      <w:r w:rsidRPr="003025CA">
        <w:rPr>
          <w:rFonts w:eastAsia="Times New Roman"/>
          <w:szCs w:val="20"/>
          <w:lang w:eastAsia="cs-CZ"/>
        </w:rPr>
        <w:t>. čtvrtletí letošního roku 41</w:t>
      </w:r>
      <w:r w:rsidR="00CD50B3">
        <w:rPr>
          <w:rFonts w:eastAsia="Times New Roman"/>
          <w:szCs w:val="20"/>
          <w:lang w:eastAsia="cs-CZ"/>
        </w:rPr>
        <w:t>5</w:t>
      </w:r>
      <w:r w:rsidRPr="003025CA">
        <w:rPr>
          <w:rFonts w:eastAsia="Times New Roman"/>
          <w:szCs w:val="20"/>
          <w:lang w:eastAsia="cs-CZ"/>
        </w:rPr>
        <w:t>,</w:t>
      </w:r>
      <w:r w:rsidR="00CD50B3">
        <w:rPr>
          <w:rFonts w:eastAsia="Times New Roman"/>
          <w:szCs w:val="20"/>
          <w:lang w:eastAsia="cs-CZ"/>
        </w:rPr>
        <w:t>4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 osob, což bylo o 0,</w:t>
      </w:r>
      <w:r w:rsidR="00CD50B3">
        <w:rPr>
          <w:rFonts w:eastAsia="Times New Roman"/>
          <w:szCs w:val="20"/>
          <w:lang w:eastAsia="cs-CZ"/>
        </w:rPr>
        <w:t>2</w:t>
      </w:r>
      <w:r w:rsidRPr="003025CA">
        <w:rPr>
          <w:rFonts w:eastAsia="Times New Roman"/>
          <w:szCs w:val="20"/>
          <w:lang w:eastAsia="cs-CZ"/>
        </w:rPr>
        <w:t> % (o </w:t>
      </w:r>
      <w:r w:rsidR="00823821" w:rsidRPr="003025CA">
        <w:rPr>
          <w:rFonts w:eastAsia="Times New Roman"/>
          <w:szCs w:val="20"/>
          <w:lang w:eastAsia="cs-CZ"/>
        </w:rPr>
        <w:t>0</w:t>
      </w:r>
      <w:r w:rsidRPr="003025CA">
        <w:rPr>
          <w:rFonts w:eastAsia="Times New Roman"/>
          <w:szCs w:val="20"/>
          <w:lang w:eastAsia="cs-CZ"/>
        </w:rPr>
        <w:t>,</w:t>
      </w:r>
      <w:r w:rsidR="00CD50B3">
        <w:rPr>
          <w:rFonts w:eastAsia="Times New Roman"/>
          <w:szCs w:val="20"/>
          <w:lang w:eastAsia="cs-CZ"/>
        </w:rPr>
        <w:t>9</w:t>
      </w:r>
      <w:r w:rsidR="00066694">
        <w:rPr>
          <w:rFonts w:eastAsia="Times New Roman"/>
          <w:szCs w:val="20"/>
          <w:lang w:eastAsia="cs-CZ"/>
        </w:rPr>
        <w:t> tisíce</w:t>
      </w:r>
      <w:r w:rsidRPr="003025CA">
        <w:rPr>
          <w:rFonts w:eastAsia="Times New Roman"/>
          <w:szCs w:val="20"/>
          <w:lang w:eastAsia="cs-CZ"/>
        </w:rPr>
        <w:t xml:space="preserve"> osob) </w:t>
      </w:r>
      <w:r w:rsidR="00CD50B3">
        <w:rPr>
          <w:rFonts w:eastAsia="Times New Roman"/>
          <w:szCs w:val="20"/>
          <w:lang w:eastAsia="cs-CZ"/>
        </w:rPr>
        <w:t>méně</w:t>
      </w:r>
      <w:r w:rsidR="002510EA" w:rsidRPr="003025CA">
        <w:rPr>
          <w:rFonts w:eastAsia="Times New Roman"/>
          <w:szCs w:val="20"/>
          <w:lang w:eastAsia="cs-CZ"/>
        </w:rPr>
        <w:t xml:space="preserve"> </w:t>
      </w:r>
      <w:r w:rsidRPr="003025CA">
        <w:rPr>
          <w:rFonts w:eastAsia="Times New Roman"/>
          <w:szCs w:val="20"/>
          <w:lang w:eastAsia="cs-CZ"/>
        </w:rPr>
        <w:t>než před rokem.</w:t>
      </w:r>
      <w:r w:rsidRPr="003025CA">
        <w:rPr>
          <w:szCs w:val="20"/>
        </w:rPr>
        <w:t xml:space="preserve"> </w:t>
      </w:r>
    </w:p>
    <w:p w:rsidR="000C0C45" w:rsidRPr="003025CA" w:rsidRDefault="000C0C45" w:rsidP="000C0C45">
      <w:pPr>
        <w:rPr>
          <w:rFonts w:cs="Arial"/>
          <w:spacing w:val="-2"/>
          <w:szCs w:val="20"/>
        </w:rPr>
      </w:pPr>
      <w:r w:rsidRPr="003025CA">
        <w:rPr>
          <w:rFonts w:cs="Arial"/>
          <w:b/>
          <w:bCs/>
          <w:szCs w:val="20"/>
          <w:lang w:eastAsia="cs-CZ"/>
        </w:rPr>
        <w:t>Průměrná mzda</w:t>
      </w:r>
      <w:r w:rsidRPr="003025CA">
        <w:rPr>
          <w:rFonts w:cs="Arial"/>
          <w:bCs/>
          <w:szCs w:val="20"/>
          <w:lang w:eastAsia="cs-CZ"/>
        </w:rPr>
        <w:t xml:space="preserve"> v Moravskoslezském kraji </w:t>
      </w:r>
      <w:r w:rsidRPr="003025CA">
        <w:rPr>
          <w:rFonts w:cs="Arial"/>
          <w:b/>
          <w:bCs/>
          <w:szCs w:val="20"/>
          <w:lang w:eastAsia="cs-CZ"/>
        </w:rPr>
        <w:t xml:space="preserve">za </w:t>
      </w:r>
      <w:r w:rsidR="00DD6E03">
        <w:rPr>
          <w:rFonts w:cs="Arial"/>
          <w:b/>
          <w:bCs/>
          <w:szCs w:val="20"/>
          <w:lang w:eastAsia="cs-CZ"/>
        </w:rPr>
        <w:t>3</w:t>
      </w:r>
      <w:r w:rsidRPr="003025CA">
        <w:rPr>
          <w:rFonts w:cs="Arial"/>
          <w:b/>
          <w:bCs/>
          <w:szCs w:val="20"/>
          <w:lang w:eastAsia="cs-CZ"/>
        </w:rPr>
        <w:t>. čtvrtletí 202</w:t>
      </w:r>
      <w:r w:rsidR="00FD7CD7" w:rsidRPr="003025CA">
        <w:rPr>
          <w:rFonts w:cs="Arial"/>
          <w:b/>
          <w:bCs/>
          <w:szCs w:val="20"/>
          <w:lang w:eastAsia="cs-CZ"/>
        </w:rPr>
        <w:t>2</w:t>
      </w:r>
      <w:r w:rsidRPr="003025CA">
        <w:rPr>
          <w:rFonts w:cs="Arial"/>
          <w:bCs/>
          <w:szCs w:val="20"/>
          <w:lang w:eastAsia="cs-CZ"/>
        </w:rPr>
        <w:t xml:space="preserve"> činila 3</w:t>
      </w:r>
      <w:r w:rsidR="00A83367" w:rsidRPr="003025CA">
        <w:rPr>
          <w:rFonts w:cs="Arial"/>
          <w:bCs/>
          <w:szCs w:val="20"/>
          <w:lang w:eastAsia="cs-CZ"/>
        </w:rPr>
        <w:t>6</w:t>
      </w:r>
      <w:r w:rsidRPr="003025CA">
        <w:rPr>
          <w:rFonts w:cs="Arial"/>
          <w:bCs/>
          <w:szCs w:val="20"/>
          <w:lang w:eastAsia="cs-CZ"/>
        </w:rPr>
        <w:t> </w:t>
      </w:r>
      <w:r w:rsidR="00DD6E03">
        <w:rPr>
          <w:rFonts w:cs="Arial"/>
          <w:bCs/>
          <w:szCs w:val="20"/>
          <w:lang w:eastAsia="cs-CZ"/>
        </w:rPr>
        <w:t>588</w:t>
      </w:r>
      <w:r w:rsidRPr="003025CA">
        <w:rPr>
          <w:rFonts w:cs="Arial"/>
          <w:bCs/>
          <w:szCs w:val="20"/>
          <w:lang w:eastAsia="cs-CZ"/>
        </w:rPr>
        <w:t> Kč. Meziročně se zvýšila o </w:t>
      </w:r>
      <w:r w:rsidR="00DD6E03">
        <w:rPr>
          <w:rFonts w:cs="Arial"/>
          <w:bCs/>
          <w:szCs w:val="20"/>
          <w:lang w:eastAsia="cs-CZ"/>
        </w:rPr>
        <w:t>7,1</w:t>
      </w:r>
      <w:r w:rsidRPr="003025CA">
        <w:rPr>
          <w:rFonts w:cs="Arial"/>
          <w:bCs/>
          <w:szCs w:val="20"/>
          <w:lang w:eastAsia="cs-CZ"/>
        </w:rPr>
        <w:t> %, a je tak o </w:t>
      </w:r>
      <w:r w:rsidR="00DD6E03">
        <w:rPr>
          <w:rFonts w:cs="Arial"/>
          <w:bCs/>
          <w:szCs w:val="20"/>
          <w:lang w:eastAsia="cs-CZ"/>
        </w:rPr>
        <w:t>2 413</w:t>
      </w:r>
      <w:r w:rsidRPr="003025CA">
        <w:rPr>
          <w:rFonts w:cs="Arial"/>
          <w:bCs/>
          <w:szCs w:val="20"/>
          <w:lang w:eastAsia="cs-CZ"/>
        </w:rPr>
        <w:t> Kč vyšší než ve stejném období roku 202</w:t>
      </w:r>
      <w:r w:rsidR="00C365EB" w:rsidRPr="003025CA">
        <w:rPr>
          <w:rFonts w:cs="Arial"/>
          <w:bCs/>
          <w:szCs w:val="20"/>
          <w:lang w:eastAsia="cs-CZ"/>
        </w:rPr>
        <w:t>1</w:t>
      </w:r>
      <w:r w:rsidRPr="003025CA">
        <w:rPr>
          <w:rFonts w:cs="Arial"/>
          <w:bCs/>
          <w:szCs w:val="20"/>
          <w:lang w:eastAsia="cs-CZ"/>
        </w:rPr>
        <w:t xml:space="preserve"> a o cca 3 </w:t>
      </w:r>
      <w:r w:rsidR="00DD6E03">
        <w:rPr>
          <w:rFonts w:cs="Arial"/>
          <w:bCs/>
          <w:szCs w:val="20"/>
          <w:lang w:eastAsia="cs-CZ"/>
        </w:rPr>
        <w:t>3</w:t>
      </w:r>
      <w:r w:rsidRPr="003025CA">
        <w:rPr>
          <w:rFonts w:cs="Arial"/>
          <w:bCs/>
          <w:szCs w:val="20"/>
          <w:lang w:eastAsia="cs-CZ"/>
        </w:rPr>
        <w:t xml:space="preserve">00 Kč nižší než celorepublikový průměr. Průměrná mzda </w:t>
      </w:r>
      <w:r w:rsidR="00551D55">
        <w:rPr>
          <w:rFonts w:cs="Arial"/>
          <w:bCs/>
          <w:szCs w:val="20"/>
          <w:lang w:eastAsia="cs-CZ"/>
        </w:rPr>
        <w:t>vzrostla ve všech krajích Česka. N</w:t>
      </w:r>
      <w:r w:rsidRPr="003025CA">
        <w:rPr>
          <w:rFonts w:cs="Arial"/>
          <w:bCs/>
          <w:szCs w:val="20"/>
          <w:lang w:eastAsia="cs-CZ"/>
        </w:rPr>
        <w:t xml:space="preserve">ejvýrazněji se </w:t>
      </w:r>
      <w:r w:rsidR="00551D55">
        <w:rPr>
          <w:rFonts w:cs="Arial"/>
          <w:bCs/>
          <w:szCs w:val="20"/>
          <w:lang w:eastAsia="cs-CZ"/>
        </w:rPr>
        <w:t xml:space="preserve">nominální </w:t>
      </w:r>
      <w:r w:rsidRPr="003025CA">
        <w:rPr>
          <w:rFonts w:cs="Arial"/>
          <w:bCs/>
          <w:szCs w:val="20"/>
          <w:lang w:eastAsia="cs-CZ"/>
        </w:rPr>
        <w:t xml:space="preserve">nárůst </w:t>
      </w:r>
      <w:r w:rsidR="00551D55">
        <w:rPr>
          <w:rFonts w:cs="Arial"/>
          <w:bCs/>
          <w:szCs w:val="20"/>
          <w:lang w:eastAsia="cs-CZ"/>
        </w:rPr>
        <w:t xml:space="preserve">mzdy </w:t>
      </w:r>
      <w:r w:rsidRPr="003025CA">
        <w:rPr>
          <w:rFonts w:cs="Arial"/>
          <w:bCs/>
          <w:szCs w:val="20"/>
          <w:lang w:eastAsia="cs-CZ"/>
        </w:rPr>
        <w:t>projevil v</w:t>
      </w:r>
      <w:r w:rsidR="00DD6E03">
        <w:rPr>
          <w:rFonts w:cs="Arial"/>
          <w:bCs/>
          <w:szCs w:val="20"/>
          <w:lang w:eastAsia="cs-CZ"/>
        </w:rPr>
        <w:t> Moravskoslezském kraji</w:t>
      </w:r>
      <w:r w:rsidRPr="003025CA">
        <w:rPr>
          <w:rFonts w:cs="Arial"/>
          <w:bCs/>
          <w:szCs w:val="20"/>
          <w:lang w:eastAsia="cs-CZ"/>
        </w:rPr>
        <w:t xml:space="preserve"> (</w:t>
      </w:r>
      <w:r w:rsidR="00551D55">
        <w:rPr>
          <w:rFonts w:cs="Arial"/>
          <w:bCs/>
          <w:szCs w:val="20"/>
          <w:lang w:eastAsia="cs-CZ"/>
        </w:rPr>
        <w:t>7,1</w:t>
      </w:r>
      <w:r w:rsidRPr="003025CA">
        <w:rPr>
          <w:rFonts w:cs="Arial"/>
          <w:bCs/>
          <w:szCs w:val="20"/>
          <w:lang w:eastAsia="cs-CZ"/>
        </w:rPr>
        <w:t> %)</w:t>
      </w:r>
      <w:r w:rsidR="00551D55">
        <w:rPr>
          <w:rFonts w:cs="Arial"/>
          <w:bCs/>
          <w:szCs w:val="20"/>
          <w:lang w:eastAsia="cs-CZ"/>
        </w:rPr>
        <w:t>. n</w:t>
      </w:r>
      <w:r w:rsidR="00215A0E" w:rsidRPr="00215A0E">
        <w:rPr>
          <w:rFonts w:cs="Arial"/>
          <w:bCs/>
          <w:szCs w:val="20"/>
          <w:lang w:eastAsia="cs-CZ"/>
        </w:rPr>
        <w:t xml:space="preserve">aopak nejnižší přírůstek </w:t>
      </w:r>
      <w:r w:rsidR="00551D55">
        <w:rPr>
          <w:rFonts w:cs="Arial"/>
          <w:bCs/>
          <w:szCs w:val="20"/>
          <w:lang w:eastAsia="cs-CZ"/>
        </w:rPr>
        <w:t>5,2</w:t>
      </w:r>
      <w:r w:rsidR="00215A0E">
        <w:rPr>
          <w:rFonts w:cs="Arial"/>
          <w:bCs/>
          <w:szCs w:val="20"/>
          <w:lang w:eastAsia="cs-CZ"/>
        </w:rPr>
        <w:t> </w:t>
      </w:r>
      <w:r w:rsidR="00215A0E" w:rsidRPr="00215A0E">
        <w:rPr>
          <w:rFonts w:cs="Arial"/>
          <w:bCs/>
          <w:szCs w:val="20"/>
          <w:lang w:eastAsia="cs-CZ"/>
        </w:rPr>
        <w:t>% zaznamenal</w:t>
      </w:r>
      <w:r w:rsidR="00551D55">
        <w:rPr>
          <w:rFonts w:cs="Arial"/>
          <w:bCs/>
          <w:szCs w:val="20"/>
          <w:lang w:eastAsia="cs-CZ"/>
        </w:rPr>
        <w:t xml:space="preserve">y tři kraje – Královéhradecký, Pardubický </w:t>
      </w:r>
      <w:r w:rsidR="001939B8">
        <w:rPr>
          <w:rFonts w:cs="Arial"/>
          <w:bCs/>
          <w:szCs w:val="20"/>
          <w:lang w:eastAsia="cs-CZ"/>
        </w:rPr>
        <w:t>a </w:t>
      </w:r>
      <w:r w:rsidR="00551D55">
        <w:rPr>
          <w:rFonts w:cs="Arial"/>
          <w:bCs/>
          <w:szCs w:val="20"/>
          <w:lang w:eastAsia="cs-CZ"/>
        </w:rPr>
        <w:t>Vysočina</w:t>
      </w:r>
      <w:r w:rsidR="00215A0E" w:rsidRPr="00215A0E">
        <w:rPr>
          <w:rFonts w:cs="Arial"/>
          <w:bCs/>
          <w:szCs w:val="20"/>
          <w:lang w:eastAsia="cs-CZ"/>
        </w:rPr>
        <w:t xml:space="preserve">. </w:t>
      </w:r>
      <w:r w:rsidR="00B52019" w:rsidRPr="003025CA">
        <w:rPr>
          <w:rFonts w:cs="Arial"/>
          <w:bCs/>
          <w:szCs w:val="20"/>
          <w:lang w:eastAsia="cs-CZ"/>
        </w:rPr>
        <w:t>J</w:t>
      </w:r>
      <w:r w:rsidRPr="003025CA">
        <w:rPr>
          <w:rFonts w:cs="Arial"/>
          <w:bCs/>
          <w:spacing w:val="-2"/>
          <w:szCs w:val="20"/>
          <w:lang w:eastAsia="cs-CZ"/>
        </w:rPr>
        <w:t xml:space="preserve">ednoznačně nejvyšší průměrná měsíční mzda </w:t>
      </w:r>
      <w:r w:rsidR="00B52019" w:rsidRPr="003025CA">
        <w:rPr>
          <w:rFonts w:cs="Arial"/>
          <w:bCs/>
          <w:spacing w:val="-2"/>
          <w:szCs w:val="20"/>
          <w:lang w:eastAsia="cs-CZ"/>
        </w:rPr>
        <w:t xml:space="preserve">zůstává </w:t>
      </w:r>
      <w:r w:rsidRPr="003025CA">
        <w:rPr>
          <w:rFonts w:cs="Arial"/>
          <w:bCs/>
          <w:spacing w:val="-2"/>
          <w:szCs w:val="20"/>
          <w:lang w:eastAsia="cs-CZ"/>
        </w:rPr>
        <w:t>v Praze (4</w:t>
      </w:r>
      <w:r w:rsidR="00551D55">
        <w:rPr>
          <w:rFonts w:cs="Arial"/>
          <w:bCs/>
          <w:spacing w:val="-2"/>
          <w:szCs w:val="20"/>
          <w:lang w:eastAsia="cs-CZ"/>
        </w:rPr>
        <w:t>8</w:t>
      </w:r>
      <w:r w:rsidRPr="003025CA">
        <w:rPr>
          <w:rFonts w:cs="Arial"/>
          <w:bCs/>
          <w:spacing w:val="-2"/>
          <w:szCs w:val="20"/>
          <w:lang w:eastAsia="cs-CZ"/>
        </w:rPr>
        <w:t> </w:t>
      </w:r>
      <w:r w:rsidR="00551D55">
        <w:rPr>
          <w:rFonts w:cs="Arial"/>
          <w:bCs/>
          <w:spacing w:val="-2"/>
          <w:szCs w:val="20"/>
          <w:lang w:eastAsia="cs-CZ"/>
        </w:rPr>
        <w:t>712</w:t>
      </w:r>
      <w:r w:rsidRPr="003025CA">
        <w:rPr>
          <w:rFonts w:cs="Arial"/>
          <w:bCs/>
          <w:spacing w:val="-2"/>
          <w:szCs w:val="20"/>
          <w:lang w:eastAsia="cs-CZ"/>
        </w:rPr>
        <w:t> Kč), průměrnou mzdu v Moravskoslezském kraji převyšuje o více než 1</w:t>
      </w:r>
      <w:r w:rsidR="00551D55">
        <w:rPr>
          <w:rFonts w:cs="Arial"/>
          <w:bCs/>
          <w:spacing w:val="-2"/>
          <w:szCs w:val="20"/>
          <w:lang w:eastAsia="cs-CZ"/>
        </w:rPr>
        <w:t>2</w:t>
      </w:r>
      <w:r w:rsidRPr="003025CA">
        <w:rPr>
          <w:rFonts w:cs="Arial"/>
          <w:bCs/>
          <w:spacing w:val="-2"/>
          <w:szCs w:val="20"/>
          <w:lang w:eastAsia="cs-CZ"/>
        </w:rPr>
        <w:t> tisíc korun. Krajem s nejnižší mzdovou úrovní zůstává s 3</w:t>
      </w:r>
      <w:r w:rsidR="00517D65" w:rsidRPr="003025CA">
        <w:rPr>
          <w:rFonts w:cs="Arial"/>
          <w:bCs/>
          <w:spacing w:val="-2"/>
          <w:szCs w:val="20"/>
          <w:lang w:eastAsia="cs-CZ"/>
        </w:rPr>
        <w:t>4</w:t>
      </w:r>
      <w:r w:rsidRPr="003025CA">
        <w:rPr>
          <w:rFonts w:cs="Arial"/>
          <w:bCs/>
          <w:spacing w:val="-2"/>
          <w:szCs w:val="20"/>
          <w:lang w:eastAsia="cs-CZ"/>
        </w:rPr>
        <w:t> </w:t>
      </w:r>
      <w:r w:rsidR="00551D55">
        <w:rPr>
          <w:rFonts w:cs="Arial"/>
          <w:bCs/>
          <w:spacing w:val="-2"/>
          <w:szCs w:val="20"/>
          <w:lang w:eastAsia="cs-CZ"/>
        </w:rPr>
        <w:t>995</w:t>
      </w:r>
      <w:r w:rsidRPr="003025CA">
        <w:rPr>
          <w:rFonts w:cs="Arial"/>
          <w:bCs/>
          <w:spacing w:val="-2"/>
          <w:szCs w:val="20"/>
          <w:lang w:eastAsia="cs-CZ"/>
        </w:rPr>
        <w:t> Kč Karlovarský kraj</w:t>
      </w:r>
      <w:r w:rsidRPr="003025CA">
        <w:rPr>
          <w:rFonts w:cs="Arial"/>
          <w:szCs w:val="20"/>
        </w:rPr>
        <w:t xml:space="preserve">, </w:t>
      </w:r>
      <w:r w:rsidR="00337FEE" w:rsidRPr="00215A0E">
        <w:rPr>
          <w:rFonts w:cs="Arial"/>
          <w:szCs w:val="20"/>
        </w:rPr>
        <w:t>s</w:t>
      </w:r>
      <w:r w:rsidR="00354911">
        <w:rPr>
          <w:rFonts w:cs="Arial"/>
          <w:szCs w:val="20"/>
        </w:rPr>
        <w:t xml:space="preserve"> mírným </w:t>
      </w:r>
      <w:r w:rsidR="00215A0E" w:rsidRPr="00215A0E">
        <w:rPr>
          <w:rFonts w:cs="Arial"/>
          <w:szCs w:val="20"/>
        </w:rPr>
        <w:t>odstupem následován Pardubickým krajem, kde se průměrná mzda dostala na 35</w:t>
      </w:r>
      <w:r w:rsidR="00215A0E">
        <w:rPr>
          <w:rFonts w:cs="Arial"/>
          <w:szCs w:val="20"/>
        </w:rPr>
        <w:t> </w:t>
      </w:r>
      <w:r w:rsidR="00551D55">
        <w:rPr>
          <w:rFonts w:cs="Arial"/>
          <w:szCs w:val="20"/>
        </w:rPr>
        <w:t>729</w:t>
      </w:r>
      <w:r w:rsidR="00215A0E">
        <w:rPr>
          <w:rFonts w:cs="Arial"/>
          <w:szCs w:val="20"/>
        </w:rPr>
        <w:t> </w:t>
      </w:r>
      <w:r w:rsidR="00215A0E" w:rsidRPr="00215A0E">
        <w:rPr>
          <w:rFonts w:cs="Arial"/>
          <w:szCs w:val="20"/>
        </w:rPr>
        <w:t>Kč</w:t>
      </w:r>
    </w:p>
    <w:p w:rsidR="000C0C45" w:rsidRPr="003025CA" w:rsidRDefault="000C0C45" w:rsidP="000C0C45">
      <w:pPr>
        <w:rPr>
          <w:rFonts w:cs="Arial"/>
          <w:bCs/>
          <w:spacing w:val="-1"/>
          <w:szCs w:val="20"/>
          <w:lang w:eastAsia="cs-CZ"/>
        </w:rPr>
      </w:pPr>
    </w:p>
    <w:p w:rsidR="000C0C45" w:rsidRDefault="007D6A1C" w:rsidP="000C0C45">
      <w:pPr>
        <w:rPr>
          <w:rFonts w:cs="Arial"/>
          <w:bCs/>
          <w:spacing w:val="-1"/>
          <w:szCs w:val="20"/>
          <w:lang w:eastAsia="cs-CZ"/>
        </w:rPr>
      </w:pPr>
      <w:r w:rsidRPr="007D6A1C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025CA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3025CA">
        <w:rPr>
          <w:rFonts w:ascii="Arial" w:hAnsi="Arial" w:cs="Arial"/>
          <w:b/>
          <w:sz w:val="20"/>
          <w:szCs w:val="20"/>
        </w:rPr>
        <w:t>reálné mzdy</w:t>
      </w:r>
      <w:r w:rsidRPr="003025CA">
        <w:rPr>
          <w:rFonts w:ascii="Arial" w:hAnsi="Arial" w:cs="Arial"/>
          <w:sz w:val="20"/>
          <w:szCs w:val="20"/>
        </w:rPr>
        <w:t xml:space="preserve"> byl vedle vývoje nominální mzdy ovlivněn vývojem cenové úrovně (inflace) vyjádřené indexem spotřebitelských cen za celou ČR. Spotřebitelské ceny za celé Česko vzrostly ve </w:t>
      </w:r>
      <w:r w:rsidR="00354911">
        <w:rPr>
          <w:rFonts w:ascii="Arial" w:hAnsi="Arial" w:cs="Arial"/>
          <w:sz w:val="20"/>
          <w:szCs w:val="20"/>
        </w:rPr>
        <w:t>3</w:t>
      </w:r>
      <w:r w:rsidRPr="003025CA">
        <w:rPr>
          <w:rFonts w:ascii="Arial" w:hAnsi="Arial" w:cs="Arial"/>
          <w:sz w:val="20"/>
          <w:szCs w:val="20"/>
        </w:rPr>
        <w:t>. čtvrtletí 202</w:t>
      </w:r>
      <w:r w:rsidR="00C365EB" w:rsidRPr="003025CA">
        <w:rPr>
          <w:rFonts w:ascii="Arial" w:hAnsi="Arial" w:cs="Arial"/>
          <w:sz w:val="20"/>
          <w:szCs w:val="20"/>
        </w:rPr>
        <w:t>2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354911">
        <w:rPr>
          <w:rFonts w:ascii="Arial" w:hAnsi="Arial" w:cs="Arial"/>
          <w:sz w:val="20"/>
          <w:szCs w:val="20"/>
        </w:rPr>
        <w:t>17,6 %.</w:t>
      </w:r>
      <w:r w:rsidRPr="003025CA">
        <w:rPr>
          <w:rFonts w:ascii="Arial" w:hAnsi="Arial" w:cs="Arial"/>
          <w:sz w:val="20"/>
          <w:szCs w:val="20"/>
        </w:rPr>
        <w:t xml:space="preserve"> </w:t>
      </w:r>
      <w:r w:rsidR="00354911">
        <w:rPr>
          <w:rFonts w:ascii="Arial" w:hAnsi="Arial" w:cs="Arial"/>
          <w:sz w:val="20"/>
          <w:szCs w:val="20"/>
        </w:rPr>
        <w:t>R</w:t>
      </w:r>
      <w:r w:rsidR="00354911" w:rsidRPr="00354911">
        <w:rPr>
          <w:rFonts w:ascii="Arial" w:hAnsi="Arial" w:cs="Arial"/>
          <w:sz w:val="20"/>
          <w:szCs w:val="20"/>
        </w:rPr>
        <w:t xml:space="preserve">eálná kupní síla se ve všech krajích meziročně propadala, </w:t>
      </w:r>
      <w:r w:rsidR="001939B8" w:rsidRPr="00354911">
        <w:rPr>
          <w:rFonts w:ascii="Arial" w:hAnsi="Arial" w:cs="Arial"/>
          <w:sz w:val="20"/>
          <w:szCs w:val="20"/>
        </w:rPr>
        <w:t>a</w:t>
      </w:r>
      <w:r w:rsidR="001939B8">
        <w:rPr>
          <w:rFonts w:ascii="Arial" w:hAnsi="Arial" w:cs="Arial"/>
          <w:sz w:val="20"/>
          <w:szCs w:val="20"/>
        </w:rPr>
        <w:t> </w:t>
      </w:r>
      <w:r w:rsidR="00AD41D5">
        <w:rPr>
          <w:rFonts w:ascii="Arial" w:hAnsi="Arial" w:cs="Arial"/>
          <w:sz w:val="20"/>
          <w:szCs w:val="20"/>
        </w:rPr>
        <w:t xml:space="preserve">to </w:t>
      </w:r>
      <w:r w:rsidR="001939B8">
        <w:rPr>
          <w:rFonts w:ascii="Arial" w:hAnsi="Arial" w:cs="Arial"/>
          <w:sz w:val="20"/>
          <w:szCs w:val="20"/>
        </w:rPr>
        <w:t>v </w:t>
      </w:r>
      <w:r w:rsidR="00AD41D5">
        <w:rPr>
          <w:rFonts w:ascii="Arial" w:hAnsi="Arial" w:cs="Arial"/>
          <w:sz w:val="20"/>
          <w:szCs w:val="20"/>
        </w:rPr>
        <w:t>rozmezí od 8,9</w:t>
      </w:r>
      <w:r w:rsidR="003C1274">
        <w:rPr>
          <w:rFonts w:ascii="Arial" w:hAnsi="Arial" w:cs="Arial"/>
          <w:sz w:val="20"/>
          <w:szCs w:val="20"/>
        </w:rPr>
        <w:t> </w:t>
      </w:r>
      <w:r w:rsidR="00AD41D5">
        <w:rPr>
          <w:rFonts w:ascii="Arial" w:hAnsi="Arial" w:cs="Arial"/>
          <w:sz w:val="20"/>
          <w:szCs w:val="20"/>
        </w:rPr>
        <w:t>% do 10,5</w:t>
      </w:r>
      <w:r w:rsidR="003C1274">
        <w:rPr>
          <w:rFonts w:ascii="Arial" w:hAnsi="Arial" w:cs="Arial"/>
          <w:sz w:val="20"/>
          <w:szCs w:val="20"/>
        </w:rPr>
        <w:t> </w:t>
      </w:r>
      <w:r w:rsidR="00AD41D5">
        <w:rPr>
          <w:rFonts w:ascii="Arial" w:hAnsi="Arial" w:cs="Arial"/>
          <w:sz w:val="20"/>
          <w:szCs w:val="20"/>
        </w:rPr>
        <w:t xml:space="preserve">%, přičemž nejlépe z tohoto srovnání vyšel Moravskoslezský kraj. </w:t>
      </w:r>
      <w:r w:rsidRPr="003025CA">
        <w:rPr>
          <w:rFonts w:ascii="Arial" w:hAnsi="Arial" w:cs="Arial"/>
          <w:sz w:val="20"/>
          <w:szCs w:val="20"/>
        </w:rPr>
        <w:t xml:space="preserve">Reálná kupní síla zaměstnanců </w:t>
      </w:r>
      <w:r w:rsidR="003C1274">
        <w:rPr>
          <w:rFonts w:ascii="Arial" w:hAnsi="Arial" w:cs="Arial"/>
          <w:sz w:val="20"/>
          <w:szCs w:val="20"/>
        </w:rPr>
        <w:t>za celou Českou republiku</w:t>
      </w:r>
      <w:r w:rsidRPr="003025CA">
        <w:rPr>
          <w:rFonts w:ascii="Arial" w:hAnsi="Arial" w:cs="Arial"/>
          <w:sz w:val="20"/>
          <w:szCs w:val="20"/>
        </w:rPr>
        <w:t xml:space="preserve"> </w:t>
      </w:r>
      <w:r w:rsidR="00052A68" w:rsidRPr="003025CA">
        <w:rPr>
          <w:rFonts w:ascii="Arial" w:hAnsi="Arial" w:cs="Arial"/>
          <w:sz w:val="20"/>
          <w:szCs w:val="20"/>
        </w:rPr>
        <w:t>klesla</w:t>
      </w:r>
      <w:r w:rsidRPr="003025CA">
        <w:rPr>
          <w:rFonts w:ascii="Arial" w:hAnsi="Arial" w:cs="Arial"/>
          <w:sz w:val="20"/>
          <w:szCs w:val="20"/>
        </w:rPr>
        <w:t xml:space="preserve"> o </w:t>
      </w:r>
      <w:r w:rsidR="00052A68" w:rsidRPr="003025CA">
        <w:rPr>
          <w:rFonts w:ascii="Arial" w:hAnsi="Arial" w:cs="Arial"/>
          <w:sz w:val="20"/>
          <w:szCs w:val="20"/>
        </w:rPr>
        <w:t>9</w:t>
      </w:r>
      <w:r w:rsidRPr="003025CA">
        <w:rPr>
          <w:rFonts w:ascii="Arial" w:hAnsi="Arial" w:cs="Arial"/>
          <w:sz w:val="20"/>
          <w:szCs w:val="20"/>
        </w:rPr>
        <w:t>,</w:t>
      </w:r>
      <w:r w:rsidR="00052A68" w:rsidRPr="003025CA">
        <w:rPr>
          <w:rFonts w:ascii="Arial" w:hAnsi="Arial" w:cs="Arial"/>
          <w:sz w:val="20"/>
          <w:szCs w:val="20"/>
        </w:rPr>
        <w:t>8</w:t>
      </w:r>
      <w:r w:rsidRPr="003025CA">
        <w:rPr>
          <w:rFonts w:ascii="Arial" w:hAnsi="Arial" w:cs="Arial"/>
          <w:sz w:val="20"/>
          <w:szCs w:val="20"/>
        </w:rPr>
        <w:t> %.</w:t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0C0C45" w:rsidRPr="003025CA" w:rsidRDefault="007D6A1C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7D6A1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00040" cy="3666694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32BE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3025CA">
        <w:rPr>
          <w:rFonts w:eastAsia="Times New Roman" w:cs="Arial"/>
          <w:szCs w:val="20"/>
          <w:lang w:eastAsia="cs-CZ"/>
        </w:rPr>
        <w:t>Subjekty se sídlem v Moravskoslezském kraji zaměstnávaly ve </w:t>
      </w:r>
      <w:r w:rsidR="00AD41D5">
        <w:rPr>
          <w:rFonts w:eastAsia="Times New Roman" w:cs="Arial"/>
          <w:szCs w:val="20"/>
          <w:lang w:eastAsia="cs-CZ"/>
        </w:rPr>
        <w:t>3</w:t>
      </w:r>
      <w:r w:rsidRPr="003025CA">
        <w:rPr>
          <w:rFonts w:eastAsia="Times New Roman" w:cs="Arial"/>
          <w:szCs w:val="20"/>
          <w:lang w:eastAsia="cs-CZ"/>
        </w:rPr>
        <w:t xml:space="preserve">. čtvrtletí letošního roku </w:t>
      </w:r>
      <w:r w:rsidR="00AD41D5">
        <w:rPr>
          <w:rFonts w:eastAsia="Times New Roman" w:cs="Arial"/>
          <w:szCs w:val="20"/>
          <w:lang w:eastAsia="cs-CZ"/>
        </w:rPr>
        <w:t>415,4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 osob (osoby přepočtené na plně zaměstnané), což bylo o 0,</w:t>
      </w:r>
      <w:r w:rsidR="00AD41D5">
        <w:rPr>
          <w:rFonts w:eastAsia="Times New Roman" w:cs="Arial"/>
          <w:szCs w:val="20"/>
          <w:lang w:eastAsia="cs-CZ"/>
        </w:rPr>
        <w:t>2</w:t>
      </w:r>
      <w:r w:rsidRPr="003025CA">
        <w:rPr>
          <w:rFonts w:eastAsia="Times New Roman" w:cs="Arial"/>
          <w:szCs w:val="20"/>
          <w:lang w:eastAsia="cs-CZ"/>
        </w:rPr>
        <w:t> % (o </w:t>
      </w:r>
      <w:r w:rsidR="001532BE" w:rsidRPr="003025CA">
        <w:rPr>
          <w:rFonts w:eastAsia="Times New Roman" w:cs="Arial"/>
          <w:szCs w:val="20"/>
          <w:lang w:eastAsia="cs-CZ"/>
        </w:rPr>
        <w:t>0</w:t>
      </w:r>
      <w:r w:rsidRPr="003025CA">
        <w:rPr>
          <w:rFonts w:eastAsia="Times New Roman" w:cs="Arial"/>
          <w:szCs w:val="20"/>
          <w:lang w:eastAsia="cs-CZ"/>
        </w:rPr>
        <w:t>,</w:t>
      </w:r>
      <w:r w:rsidR="00AD41D5">
        <w:rPr>
          <w:rFonts w:eastAsia="Times New Roman" w:cs="Arial"/>
          <w:szCs w:val="20"/>
          <w:lang w:eastAsia="cs-CZ"/>
        </w:rPr>
        <w:t>9</w:t>
      </w:r>
      <w:r w:rsidR="00066694">
        <w:rPr>
          <w:rFonts w:eastAsia="Times New Roman" w:cs="Arial"/>
          <w:szCs w:val="20"/>
          <w:lang w:eastAsia="cs-CZ"/>
        </w:rPr>
        <w:t> tisíce</w:t>
      </w:r>
      <w:r w:rsidRPr="003025CA">
        <w:rPr>
          <w:rFonts w:eastAsia="Times New Roman" w:cs="Arial"/>
          <w:szCs w:val="20"/>
          <w:lang w:eastAsia="cs-CZ"/>
        </w:rPr>
        <w:t xml:space="preserve"> osob) </w:t>
      </w:r>
      <w:r w:rsidR="00AD41D5">
        <w:rPr>
          <w:rFonts w:eastAsia="Times New Roman" w:cs="Arial"/>
          <w:szCs w:val="20"/>
          <w:lang w:eastAsia="cs-CZ"/>
        </w:rPr>
        <w:t>méně</w:t>
      </w:r>
      <w:r w:rsidR="00B95B0A" w:rsidRPr="003025CA">
        <w:rPr>
          <w:rFonts w:eastAsia="Times New Roman" w:cs="Arial"/>
          <w:szCs w:val="20"/>
          <w:lang w:eastAsia="cs-CZ"/>
        </w:rPr>
        <w:t xml:space="preserve"> </w:t>
      </w:r>
      <w:r w:rsidRPr="003025CA">
        <w:rPr>
          <w:rFonts w:eastAsia="Times New Roman" w:cs="Arial"/>
          <w:szCs w:val="20"/>
          <w:lang w:eastAsia="cs-CZ"/>
        </w:rPr>
        <w:t xml:space="preserve">než před rokem. </w:t>
      </w:r>
      <w:r w:rsidR="001939B8">
        <w:rPr>
          <w:rFonts w:eastAsia="Times New Roman" w:cs="Arial"/>
          <w:szCs w:val="20"/>
          <w:lang w:eastAsia="cs-CZ"/>
        </w:rPr>
        <w:t>K </w:t>
      </w:r>
      <w:r w:rsidR="00AD41D5">
        <w:rPr>
          <w:rFonts w:eastAsia="Times New Roman" w:cs="Arial"/>
          <w:szCs w:val="20"/>
          <w:lang w:eastAsia="cs-CZ"/>
        </w:rPr>
        <w:t>meziročnímu poklesu</w:t>
      </w:r>
      <w:r w:rsidR="00AD41D5" w:rsidRPr="00AD41D5">
        <w:rPr>
          <w:rFonts w:eastAsia="Times New Roman" w:cs="Arial"/>
          <w:szCs w:val="20"/>
          <w:lang w:eastAsia="cs-CZ"/>
        </w:rPr>
        <w:t xml:space="preserve"> </w:t>
      </w:r>
      <w:r w:rsidR="003C1274">
        <w:rPr>
          <w:rFonts w:eastAsia="Times New Roman" w:cs="Arial"/>
          <w:szCs w:val="20"/>
          <w:lang w:eastAsia="cs-CZ"/>
        </w:rPr>
        <w:t xml:space="preserve">počtu zaměstnanců </w:t>
      </w:r>
      <w:r w:rsidR="00AD41D5">
        <w:rPr>
          <w:rFonts w:eastAsia="Times New Roman" w:cs="Arial"/>
          <w:szCs w:val="20"/>
          <w:lang w:eastAsia="cs-CZ"/>
        </w:rPr>
        <w:t>došlo ještě ve dvou dalších krajích – o</w:t>
      </w:r>
      <w:r w:rsidR="0008628E">
        <w:rPr>
          <w:rFonts w:eastAsia="Times New Roman" w:cs="Arial"/>
          <w:szCs w:val="20"/>
          <w:lang w:eastAsia="cs-CZ"/>
        </w:rPr>
        <w:t> </w:t>
      </w:r>
      <w:r w:rsidR="00AD41D5">
        <w:rPr>
          <w:rFonts w:eastAsia="Times New Roman" w:cs="Arial"/>
          <w:szCs w:val="20"/>
          <w:lang w:eastAsia="cs-CZ"/>
        </w:rPr>
        <w:t>0,5</w:t>
      </w:r>
      <w:r w:rsidR="0008628E">
        <w:rPr>
          <w:rFonts w:eastAsia="Times New Roman" w:cs="Arial"/>
          <w:szCs w:val="20"/>
          <w:lang w:eastAsia="cs-CZ"/>
        </w:rPr>
        <w:t> </w:t>
      </w:r>
      <w:r w:rsidR="00AD41D5">
        <w:rPr>
          <w:rFonts w:eastAsia="Times New Roman" w:cs="Arial"/>
          <w:szCs w:val="20"/>
          <w:lang w:eastAsia="cs-CZ"/>
        </w:rPr>
        <w:t xml:space="preserve">% v Ústeckém kraji </w:t>
      </w:r>
      <w:r w:rsidR="00AD41D5" w:rsidRPr="00AD41D5">
        <w:rPr>
          <w:rFonts w:eastAsia="Times New Roman" w:cs="Arial"/>
          <w:szCs w:val="20"/>
          <w:lang w:eastAsia="cs-CZ"/>
        </w:rPr>
        <w:t>a</w:t>
      </w:r>
      <w:r w:rsidR="0008628E">
        <w:rPr>
          <w:rFonts w:eastAsia="Times New Roman" w:cs="Arial"/>
          <w:szCs w:val="20"/>
          <w:lang w:eastAsia="cs-CZ"/>
        </w:rPr>
        <w:t> </w:t>
      </w:r>
      <w:r w:rsidR="00AD41D5" w:rsidRPr="00AD41D5">
        <w:rPr>
          <w:rFonts w:eastAsia="Times New Roman" w:cs="Arial"/>
          <w:szCs w:val="20"/>
          <w:lang w:eastAsia="cs-CZ"/>
        </w:rPr>
        <w:t>o</w:t>
      </w:r>
      <w:r w:rsidR="0008628E">
        <w:rPr>
          <w:rFonts w:eastAsia="Times New Roman" w:cs="Arial"/>
          <w:szCs w:val="20"/>
          <w:lang w:eastAsia="cs-CZ"/>
        </w:rPr>
        <w:t> </w:t>
      </w:r>
      <w:r w:rsidR="00AD41D5" w:rsidRPr="00AD41D5">
        <w:rPr>
          <w:rFonts w:eastAsia="Times New Roman" w:cs="Arial"/>
          <w:szCs w:val="20"/>
          <w:lang w:eastAsia="cs-CZ"/>
        </w:rPr>
        <w:t>0,1</w:t>
      </w:r>
      <w:r w:rsidR="0008628E">
        <w:rPr>
          <w:rFonts w:eastAsia="Times New Roman" w:cs="Arial"/>
          <w:szCs w:val="20"/>
          <w:lang w:eastAsia="cs-CZ"/>
        </w:rPr>
        <w:t> </w:t>
      </w:r>
      <w:r w:rsidR="00AD41D5" w:rsidRPr="00AD41D5">
        <w:rPr>
          <w:rFonts w:eastAsia="Times New Roman" w:cs="Arial"/>
          <w:szCs w:val="20"/>
          <w:lang w:eastAsia="cs-CZ"/>
        </w:rPr>
        <w:t>% ve Zlínském</w:t>
      </w:r>
      <w:r w:rsidR="00AD41D5">
        <w:rPr>
          <w:rFonts w:eastAsia="Times New Roman" w:cs="Arial"/>
          <w:szCs w:val="20"/>
          <w:lang w:eastAsia="cs-CZ"/>
        </w:rPr>
        <w:t xml:space="preserve"> kraji</w:t>
      </w:r>
      <w:r w:rsidR="00AD41D5" w:rsidRPr="00AD41D5">
        <w:rPr>
          <w:rFonts w:eastAsia="Times New Roman" w:cs="Arial"/>
          <w:szCs w:val="20"/>
          <w:lang w:eastAsia="cs-CZ"/>
        </w:rPr>
        <w:t>.</w:t>
      </w:r>
      <w:r w:rsidR="00AD41D5">
        <w:rPr>
          <w:rFonts w:eastAsia="Times New Roman" w:cs="Arial"/>
          <w:szCs w:val="20"/>
          <w:lang w:eastAsia="cs-CZ"/>
        </w:rPr>
        <w:t xml:space="preserve"> </w:t>
      </w:r>
      <w:r w:rsidR="0008628E" w:rsidRPr="0008628E">
        <w:rPr>
          <w:rFonts w:eastAsia="Times New Roman" w:cs="Arial"/>
          <w:szCs w:val="20"/>
          <w:lang w:eastAsia="cs-CZ"/>
        </w:rPr>
        <w:t xml:space="preserve">Na druhé straně velmi výrazně vzrostl počet zaměstnanců </w:t>
      </w:r>
      <w:r w:rsidR="001939B8" w:rsidRPr="0008628E">
        <w:rPr>
          <w:rFonts w:eastAsia="Times New Roman" w:cs="Arial"/>
          <w:szCs w:val="20"/>
          <w:lang w:eastAsia="cs-CZ"/>
        </w:rPr>
        <w:t>v</w:t>
      </w:r>
      <w:r w:rsidR="001939B8">
        <w:rPr>
          <w:rFonts w:eastAsia="Times New Roman" w:cs="Arial"/>
          <w:szCs w:val="20"/>
          <w:lang w:eastAsia="cs-CZ"/>
        </w:rPr>
        <w:t> </w:t>
      </w:r>
      <w:r w:rsidR="0008628E" w:rsidRPr="0008628E">
        <w:rPr>
          <w:rFonts w:eastAsia="Times New Roman" w:cs="Arial"/>
          <w:szCs w:val="20"/>
          <w:lang w:eastAsia="cs-CZ"/>
        </w:rPr>
        <w:t>Praze (</w:t>
      </w:r>
      <w:r w:rsidR="0008628E">
        <w:rPr>
          <w:rFonts w:eastAsia="Times New Roman" w:cs="Arial"/>
          <w:szCs w:val="20"/>
          <w:lang w:eastAsia="cs-CZ"/>
        </w:rPr>
        <w:t>o </w:t>
      </w:r>
      <w:r w:rsidR="0008628E" w:rsidRPr="0008628E">
        <w:rPr>
          <w:rFonts w:eastAsia="Times New Roman" w:cs="Arial"/>
          <w:szCs w:val="20"/>
          <w:lang w:eastAsia="cs-CZ"/>
        </w:rPr>
        <w:t>3,5</w:t>
      </w:r>
      <w:r w:rsidR="003C1274">
        <w:rPr>
          <w:rFonts w:eastAsia="Times New Roman" w:cs="Arial"/>
          <w:szCs w:val="20"/>
          <w:lang w:eastAsia="cs-CZ"/>
        </w:rPr>
        <w:t> </w:t>
      </w:r>
      <w:r w:rsidR="0008628E" w:rsidRPr="0008628E">
        <w:rPr>
          <w:rFonts w:eastAsia="Times New Roman" w:cs="Arial"/>
          <w:szCs w:val="20"/>
          <w:lang w:eastAsia="cs-CZ"/>
        </w:rPr>
        <w:t>%), značné nárůsty zaznamenaly i</w:t>
      </w:r>
      <w:r w:rsidR="003C1274">
        <w:rPr>
          <w:rFonts w:eastAsia="Times New Roman" w:cs="Arial"/>
          <w:szCs w:val="20"/>
          <w:lang w:eastAsia="cs-CZ"/>
        </w:rPr>
        <w:t> </w:t>
      </w:r>
      <w:r w:rsidR="0008628E" w:rsidRPr="0008628E">
        <w:rPr>
          <w:rFonts w:eastAsia="Times New Roman" w:cs="Arial"/>
          <w:szCs w:val="20"/>
          <w:lang w:eastAsia="cs-CZ"/>
        </w:rPr>
        <w:t>Středočeský a</w:t>
      </w:r>
      <w:r w:rsidR="003C1274">
        <w:rPr>
          <w:rFonts w:eastAsia="Times New Roman" w:cs="Arial"/>
          <w:szCs w:val="20"/>
          <w:lang w:eastAsia="cs-CZ"/>
        </w:rPr>
        <w:t> </w:t>
      </w:r>
      <w:r w:rsidR="0008628E" w:rsidRPr="0008628E">
        <w:rPr>
          <w:rFonts w:eastAsia="Times New Roman" w:cs="Arial"/>
          <w:szCs w:val="20"/>
          <w:lang w:eastAsia="cs-CZ"/>
        </w:rPr>
        <w:t>Plzeňský kraj (shodně 1,2</w:t>
      </w:r>
      <w:r w:rsidR="003C1274">
        <w:rPr>
          <w:rFonts w:eastAsia="Times New Roman" w:cs="Arial"/>
          <w:szCs w:val="20"/>
          <w:lang w:eastAsia="cs-CZ"/>
        </w:rPr>
        <w:t> </w:t>
      </w:r>
      <w:r w:rsidR="0008628E" w:rsidRPr="0008628E">
        <w:rPr>
          <w:rFonts w:eastAsia="Times New Roman" w:cs="Arial"/>
          <w:szCs w:val="20"/>
          <w:lang w:eastAsia="cs-CZ"/>
        </w:rPr>
        <w:t>%).</w:t>
      </w:r>
    </w:p>
    <w:p w:rsidR="001532BE" w:rsidRPr="003025CA" w:rsidRDefault="001532BE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0C0C45" w:rsidP="0008628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pacing w:val="-2"/>
          <w:szCs w:val="20"/>
        </w:rPr>
      </w:pPr>
      <w:r w:rsidRPr="003025CA">
        <w:rPr>
          <w:rFonts w:eastAsia="Times New Roman" w:cs="Arial"/>
          <w:b/>
          <w:spacing w:val="-2"/>
          <w:szCs w:val="20"/>
          <w:lang w:eastAsia="cs-CZ"/>
        </w:rPr>
        <w:t xml:space="preserve">V 1. až </w:t>
      </w:r>
      <w:r w:rsidR="0008628E">
        <w:rPr>
          <w:rFonts w:eastAsia="Times New Roman" w:cs="Arial"/>
          <w:b/>
          <w:spacing w:val="-2"/>
          <w:szCs w:val="20"/>
          <w:lang w:eastAsia="cs-CZ"/>
        </w:rPr>
        <w:t>3</w:t>
      </w:r>
      <w:r w:rsidRPr="003025CA">
        <w:rPr>
          <w:rFonts w:eastAsia="Times New Roman" w:cs="Arial"/>
          <w:b/>
          <w:spacing w:val="-2"/>
          <w:szCs w:val="20"/>
          <w:lang w:eastAsia="cs-CZ"/>
        </w:rPr>
        <w:t>. čtvrtletí 202</w:t>
      </w:r>
      <w:r w:rsidR="00C365EB" w:rsidRPr="003025CA">
        <w:rPr>
          <w:rFonts w:eastAsia="Times New Roman" w:cs="Arial"/>
          <w:b/>
          <w:spacing w:val="-2"/>
          <w:szCs w:val="20"/>
          <w:lang w:eastAsia="cs-CZ"/>
        </w:rPr>
        <w:t>2</w:t>
      </w:r>
      <w:r w:rsidRPr="003025CA">
        <w:rPr>
          <w:rFonts w:eastAsia="Times New Roman" w:cs="Arial"/>
          <w:b/>
          <w:spacing w:val="-2"/>
          <w:szCs w:val="20"/>
          <w:lang w:eastAsia="cs-CZ"/>
        </w:rPr>
        <w:t xml:space="preserve"> </w:t>
      </w:r>
      <w:r w:rsidRPr="003025CA">
        <w:rPr>
          <w:rFonts w:eastAsia="Times New Roman" w:cs="Arial"/>
          <w:spacing w:val="-2"/>
          <w:szCs w:val="20"/>
          <w:lang w:eastAsia="cs-CZ"/>
        </w:rPr>
        <w:t>dosáhla průměrná hrubá měsíční mzda v Moravskoslezském kraji 3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5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08628E">
        <w:rPr>
          <w:rFonts w:eastAsia="Times New Roman" w:cs="Arial"/>
          <w:spacing w:val="-2"/>
          <w:szCs w:val="20"/>
          <w:lang w:eastAsia="cs-CZ"/>
        </w:rPr>
        <w:t>599</w:t>
      </w:r>
      <w:r w:rsidRPr="003025CA">
        <w:rPr>
          <w:rFonts w:eastAsia="Times New Roman" w:cs="Arial"/>
          <w:spacing w:val="-2"/>
          <w:szCs w:val="20"/>
          <w:lang w:eastAsia="cs-CZ"/>
        </w:rPr>
        <w:t> Kč a byla o </w:t>
      </w:r>
      <w:r w:rsidR="00B25821" w:rsidRPr="003025CA">
        <w:rPr>
          <w:rFonts w:eastAsia="Times New Roman" w:cs="Arial"/>
          <w:spacing w:val="-2"/>
          <w:szCs w:val="20"/>
          <w:lang w:eastAsia="cs-CZ"/>
        </w:rPr>
        <w:t>1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08628E">
        <w:rPr>
          <w:rFonts w:eastAsia="Times New Roman" w:cs="Arial"/>
          <w:spacing w:val="-2"/>
          <w:szCs w:val="20"/>
          <w:lang w:eastAsia="cs-CZ"/>
        </w:rPr>
        <w:t>903</w:t>
      </w:r>
      <w:r w:rsidRPr="003025CA">
        <w:rPr>
          <w:rFonts w:eastAsia="Times New Roman" w:cs="Arial"/>
          <w:spacing w:val="-2"/>
          <w:szCs w:val="20"/>
          <w:lang w:eastAsia="cs-CZ"/>
        </w:rPr>
        <w:t> Kč vyšší než ve stejném období minulého roku. Meziročně tak průměrná mzda vzrostla o </w:t>
      </w:r>
      <w:r w:rsidR="0008628E">
        <w:rPr>
          <w:rFonts w:eastAsia="Times New Roman" w:cs="Arial"/>
          <w:spacing w:val="-2"/>
          <w:szCs w:val="20"/>
          <w:lang w:eastAsia="cs-CZ"/>
        </w:rPr>
        <w:t>5,6</w:t>
      </w:r>
      <w:r w:rsidRPr="003025CA">
        <w:rPr>
          <w:rFonts w:eastAsia="Times New Roman" w:cs="Arial"/>
          <w:spacing w:val="-2"/>
          <w:szCs w:val="20"/>
          <w:lang w:eastAsia="cs-CZ"/>
        </w:rPr>
        <w:t xml:space="preserve"> %. Nejvyšší průměrná měsíční mzda byla </w:t>
      </w:r>
      <w:r w:rsidR="0008628E">
        <w:rPr>
          <w:rFonts w:eastAsia="Times New Roman" w:cs="Arial"/>
          <w:spacing w:val="-2"/>
          <w:szCs w:val="20"/>
          <w:lang w:eastAsia="cs-CZ"/>
        </w:rPr>
        <w:t>vyplácena</w:t>
      </w:r>
      <w:r w:rsidRPr="003025CA">
        <w:rPr>
          <w:rFonts w:eastAsia="Times New Roman" w:cs="Arial"/>
          <w:spacing w:val="-2"/>
          <w:szCs w:val="20"/>
          <w:lang w:eastAsia="cs-CZ"/>
        </w:rPr>
        <w:t xml:space="preserve"> v Praze a činila 4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8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08628E">
        <w:rPr>
          <w:rFonts w:eastAsia="Times New Roman" w:cs="Arial"/>
          <w:spacing w:val="-2"/>
          <w:szCs w:val="20"/>
          <w:lang w:eastAsia="cs-CZ"/>
        </w:rPr>
        <w:t>848</w:t>
      </w:r>
      <w:r w:rsidRPr="003025CA">
        <w:rPr>
          <w:rFonts w:eastAsia="Times New Roman" w:cs="Arial"/>
          <w:spacing w:val="-2"/>
          <w:szCs w:val="20"/>
          <w:lang w:eastAsia="cs-CZ"/>
        </w:rPr>
        <w:t> Kč, čímž převyšovala částku v Moravskoslezském kraji o </w:t>
      </w:r>
      <w:r w:rsidR="00DE4BA9">
        <w:rPr>
          <w:rFonts w:eastAsia="Times New Roman" w:cs="Arial"/>
          <w:spacing w:val="-2"/>
          <w:szCs w:val="20"/>
          <w:lang w:eastAsia="cs-CZ"/>
        </w:rPr>
        <w:t>cca 13 </w:t>
      </w:r>
      <w:r w:rsidR="0008628E">
        <w:rPr>
          <w:rFonts w:eastAsia="Times New Roman" w:cs="Arial"/>
          <w:spacing w:val="-2"/>
          <w:szCs w:val="20"/>
          <w:lang w:eastAsia="cs-CZ"/>
        </w:rPr>
        <w:t>200</w:t>
      </w:r>
      <w:r w:rsidR="00DE4BA9">
        <w:rPr>
          <w:rFonts w:eastAsia="Times New Roman" w:cs="Arial"/>
          <w:spacing w:val="-2"/>
          <w:szCs w:val="20"/>
          <w:lang w:eastAsia="cs-CZ"/>
        </w:rPr>
        <w:t> </w:t>
      </w:r>
      <w:r w:rsidRPr="003025CA">
        <w:rPr>
          <w:rFonts w:eastAsia="Times New Roman" w:cs="Arial"/>
          <w:spacing w:val="-2"/>
          <w:szCs w:val="20"/>
          <w:lang w:eastAsia="cs-CZ"/>
        </w:rPr>
        <w:t>korun. Nejnižší mzda je již dlouhodobě vyplácena v Karlovarském kraji (</w:t>
      </w:r>
      <w:r w:rsidR="0008628E">
        <w:rPr>
          <w:rFonts w:eastAsia="Times New Roman" w:cs="Arial"/>
          <w:spacing w:val="-2"/>
          <w:szCs w:val="20"/>
          <w:lang w:eastAsia="cs-CZ"/>
        </w:rPr>
        <w:t>34 107</w:t>
      </w:r>
      <w:r w:rsidRPr="003025CA">
        <w:rPr>
          <w:rFonts w:eastAsia="Times New Roman" w:cs="Arial"/>
          <w:spacing w:val="-2"/>
          <w:szCs w:val="20"/>
          <w:lang w:eastAsia="cs-CZ"/>
        </w:rPr>
        <w:t> Kč), meziročně se zde zvýšila o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1</w:t>
      </w:r>
      <w:r w:rsidRPr="003025CA">
        <w:rPr>
          <w:rFonts w:eastAsia="Times New Roman" w:cs="Arial"/>
          <w:spacing w:val="-2"/>
          <w:szCs w:val="20"/>
          <w:lang w:eastAsia="cs-CZ"/>
        </w:rPr>
        <w:t> 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7</w:t>
      </w:r>
      <w:r w:rsidR="0008628E">
        <w:rPr>
          <w:rFonts w:eastAsia="Times New Roman" w:cs="Arial"/>
          <w:spacing w:val="-2"/>
          <w:szCs w:val="20"/>
          <w:lang w:eastAsia="cs-CZ"/>
        </w:rPr>
        <w:t>7</w:t>
      </w:r>
      <w:r w:rsidR="001155EE" w:rsidRPr="003025CA">
        <w:rPr>
          <w:rFonts w:eastAsia="Times New Roman" w:cs="Arial"/>
          <w:spacing w:val="-2"/>
          <w:szCs w:val="20"/>
          <w:lang w:eastAsia="cs-CZ"/>
        </w:rPr>
        <w:t>1</w:t>
      </w:r>
      <w:r w:rsidRPr="003025CA">
        <w:rPr>
          <w:rFonts w:eastAsia="Times New Roman" w:cs="Arial"/>
          <w:spacing w:val="-2"/>
          <w:szCs w:val="20"/>
          <w:lang w:eastAsia="cs-CZ"/>
        </w:rPr>
        <w:t> Kč.</w:t>
      </w:r>
    </w:p>
    <w:p w:rsidR="000C0C45" w:rsidRPr="003025CA" w:rsidRDefault="000C0C45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0C0C45" w:rsidRPr="003025CA" w:rsidRDefault="007D6A1C" w:rsidP="000C0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7D6A1C">
        <w:rPr>
          <w:rFonts w:cs="Arial"/>
          <w:noProof/>
          <w:szCs w:val="20"/>
          <w:lang w:eastAsia="cs-CZ"/>
        </w:rPr>
        <w:lastRenderedPageBreak/>
        <w:drawing>
          <wp:inline distT="0" distB="0" distL="0" distR="0">
            <wp:extent cx="5400040" cy="3990506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45" w:rsidRPr="003025CA" w:rsidRDefault="000C0C45" w:rsidP="000C0C4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0C0C45" w:rsidRPr="003025CA" w:rsidRDefault="000C0C45" w:rsidP="000C0C45">
      <w:pPr>
        <w:widowControl w:val="0"/>
        <w:rPr>
          <w:rFonts w:cs="Arial"/>
          <w:i/>
          <w:sz w:val="18"/>
          <w:szCs w:val="18"/>
        </w:rPr>
      </w:pPr>
      <w:r w:rsidRPr="003025CA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Strukturální výdělkové statistiky, které mají k dispozici údaje o výdělcích jednotlivých zaměstnanců, uvádějí, že zhruba dvě třetiny zaměstnanců mají mzdu nižší než celostátní průměr. Nelze opomenout, že z hrubé mzdy jsou zaměstnavatelem za zaměstnance ještě odvedeny příslušné částky na zdravotní pojištění, sociální zabezpečení a zálohy na daně z příjmu, zaměstnanci je vyplácena mzda čistá. </w:t>
      </w:r>
      <w:bookmarkStart w:id="0" w:name="_GoBack"/>
      <w:bookmarkEnd w:id="0"/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0C0C45" w:rsidRPr="003025CA" w:rsidRDefault="000C0C45" w:rsidP="000C0C4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3025CA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3025CA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3025CA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szCs w:val="20"/>
        </w:rPr>
      </w:pPr>
    </w:p>
    <w:p w:rsidR="000C0C45" w:rsidRPr="003025CA" w:rsidRDefault="000C0C45" w:rsidP="000C0C45">
      <w:pPr>
        <w:rPr>
          <w:rFonts w:cs="Arial"/>
          <w:b/>
          <w:szCs w:val="20"/>
        </w:rPr>
      </w:pPr>
      <w:r w:rsidRPr="003025CA">
        <w:rPr>
          <w:rFonts w:cs="Arial"/>
          <w:b/>
          <w:szCs w:val="20"/>
        </w:rPr>
        <w:t>Kontakt:</w:t>
      </w:r>
    </w:p>
    <w:p w:rsidR="002C36D6" w:rsidRPr="003025CA" w:rsidRDefault="002C36D6" w:rsidP="002C36D6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2C36D6" w:rsidRPr="003025CA" w:rsidRDefault="002C36D6" w:rsidP="002C36D6">
      <w:pPr>
        <w:rPr>
          <w:rFonts w:cs="Arial"/>
          <w:szCs w:val="20"/>
        </w:rPr>
      </w:pPr>
      <w:r w:rsidRPr="003025CA">
        <w:rPr>
          <w:rFonts w:cs="Arial"/>
          <w:szCs w:val="20"/>
        </w:rPr>
        <w:t>Krajská správa ČSÚ v Ostravě</w:t>
      </w:r>
    </w:p>
    <w:p w:rsidR="002C36D6" w:rsidRPr="003025CA" w:rsidRDefault="002C36D6" w:rsidP="002C36D6">
      <w:pPr>
        <w:rPr>
          <w:rFonts w:cs="Arial"/>
          <w:szCs w:val="20"/>
        </w:rPr>
      </w:pPr>
      <w:r w:rsidRPr="003025CA">
        <w:rPr>
          <w:rFonts w:cs="Arial"/>
          <w:szCs w:val="20"/>
        </w:rPr>
        <w:t>Tel.: 595 131 2</w:t>
      </w:r>
      <w:r>
        <w:rPr>
          <w:rFonts w:cs="Arial"/>
          <w:szCs w:val="20"/>
        </w:rPr>
        <w:t>32</w:t>
      </w:r>
    </w:p>
    <w:p w:rsidR="000C0C45" w:rsidRPr="00A06113" w:rsidRDefault="002C36D6" w:rsidP="002C36D6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3025CA">
        <w:rPr>
          <w:rFonts w:cs="Arial"/>
          <w:szCs w:val="20"/>
        </w:rPr>
        <w:t>@czso.cz</w:t>
      </w:r>
    </w:p>
    <w:sectPr w:rsidR="000C0C45" w:rsidRPr="00A06113" w:rsidSect="0025232D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99" w:rsidRDefault="00BE7B99" w:rsidP="00BA6370">
      <w:r>
        <w:separator/>
      </w:r>
    </w:p>
  </w:endnote>
  <w:endnote w:type="continuationSeparator" w:id="0">
    <w:p w:rsidR="00BE7B99" w:rsidRDefault="00BE7B9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074F6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074F6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074F6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074F6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074F6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C36D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074F6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074F6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074F6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074F6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074F6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C36D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99" w:rsidRDefault="00BE7B99" w:rsidP="00BA6370">
      <w:r>
        <w:separator/>
      </w:r>
    </w:p>
  </w:footnote>
  <w:footnote w:type="continuationSeparator" w:id="0">
    <w:p w:rsidR="00BE7B99" w:rsidRDefault="00BE7B9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2A68"/>
    <w:rsid w:val="00064344"/>
    <w:rsid w:val="00066694"/>
    <w:rsid w:val="00066EA3"/>
    <w:rsid w:val="00074F65"/>
    <w:rsid w:val="00075FCA"/>
    <w:rsid w:val="00077087"/>
    <w:rsid w:val="000842D2"/>
    <w:rsid w:val="000843A5"/>
    <w:rsid w:val="0008628E"/>
    <w:rsid w:val="000B6F63"/>
    <w:rsid w:val="000C0C45"/>
    <w:rsid w:val="000C435D"/>
    <w:rsid w:val="000D010E"/>
    <w:rsid w:val="000D7466"/>
    <w:rsid w:val="000F5486"/>
    <w:rsid w:val="0011135A"/>
    <w:rsid w:val="001155EE"/>
    <w:rsid w:val="001165D7"/>
    <w:rsid w:val="0012042E"/>
    <w:rsid w:val="001262F8"/>
    <w:rsid w:val="00127BEB"/>
    <w:rsid w:val="00137FE4"/>
    <w:rsid w:val="001404AB"/>
    <w:rsid w:val="00146745"/>
    <w:rsid w:val="001471D6"/>
    <w:rsid w:val="001532BE"/>
    <w:rsid w:val="00154950"/>
    <w:rsid w:val="001658A9"/>
    <w:rsid w:val="0017231D"/>
    <w:rsid w:val="001776E2"/>
    <w:rsid w:val="00180AE9"/>
    <w:rsid w:val="001810DC"/>
    <w:rsid w:val="00183C7E"/>
    <w:rsid w:val="001939B8"/>
    <w:rsid w:val="001A214A"/>
    <w:rsid w:val="001A59BF"/>
    <w:rsid w:val="001B607F"/>
    <w:rsid w:val="001D3200"/>
    <w:rsid w:val="001D369A"/>
    <w:rsid w:val="001D4FB5"/>
    <w:rsid w:val="001D7448"/>
    <w:rsid w:val="002070FB"/>
    <w:rsid w:val="00213729"/>
    <w:rsid w:val="00215A0E"/>
    <w:rsid w:val="002272A6"/>
    <w:rsid w:val="00237DAB"/>
    <w:rsid w:val="002406FA"/>
    <w:rsid w:val="002460EA"/>
    <w:rsid w:val="002510EA"/>
    <w:rsid w:val="0025232D"/>
    <w:rsid w:val="0026346B"/>
    <w:rsid w:val="0027601F"/>
    <w:rsid w:val="002846CC"/>
    <w:rsid w:val="002848DA"/>
    <w:rsid w:val="00286900"/>
    <w:rsid w:val="002924E5"/>
    <w:rsid w:val="002A2CC6"/>
    <w:rsid w:val="002B2E47"/>
    <w:rsid w:val="002C36D6"/>
    <w:rsid w:val="002D6A6C"/>
    <w:rsid w:val="002F0983"/>
    <w:rsid w:val="002F452E"/>
    <w:rsid w:val="003025CA"/>
    <w:rsid w:val="0031388A"/>
    <w:rsid w:val="00322412"/>
    <w:rsid w:val="003301A3"/>
    <w:rsid w:val="00337FEE"/>
    <w:rsid w:val="003446C0"/>
    <w:rsid w:val="00354911"/>
    <w:rsid w:val="0035578A"/>
    <w:rsid w:val="00363A57"/>
    <w:rsid w:val="0036777B"/>
    <w:rsid w:val="003723F1"/>
    <w:rsid w:val="0038282A"/>
    <w:rsid w:val="00397580"/>
    <w:rsid w:val="003A1794"/>
    <w:rsid w:val="003A45C8"/>
    <w:rsid w:val="003A5835"/>
    <w:rsid w:val="003B1096"/>
    <w:rsid w:val="003C1274"/>
    <w:rsid w:val="003C2DCF"/>
    <w:rsid w:val="003C7FE7"/>
    <w:rsid w:val="003D02AA"/>
    <w:rsid w:val="003D0499"/>
    <w:rsid w:val="003D1AB3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044B0"/>
    <w:rsid w:val="00512D99"/>
    <w:rsid w:val="00513719"/>
    <w:rsid w:val="00517D65"/>
    <w:rsid w:val="00522A43"/>
    <w:rsid w:val="00523D28"/>
    <w:rsid w:val="00524D45"/>
    <w:rsid w:val="00531DBB"/>
    <w:rsid w:val="00531E36"/>
    <w:rsid w:val="00551D55"/>
    <w:rsid w:val="00560FCC"/>
    <w:rsid w:val="00563CBF"/>
    <w:rsid w:val="0057129E"/>
    <w:rsid w:val="0057707B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2AF"/>
    <w:rsid w:val="006113AB"/>
    <w:rsid w:val="00613BBF"/>
    <w:rsid w:val="00622B80"/>
    <w:rsid w:val="006253F7"/>
    <w:rsid w:val="0064139A"/>
    <w:rsid w:val="00642389"/>
    <w:rsid w:val="00646D58"/>
    <w:rsid w:val="00671136"/>
    <w:rsid w:val="00675D16"/>
    <w:rsid w:val="006A3E67"/>
    <w:rsid w:val="006D0967"/>
    <w:rsid w:val="006E024F"/>
    <w:rsid w:val="006E4E81"/>
    <w:rsid w:val="00707F7D"/>
    <w:rsid w:val="00717EC5"/>
    <w:rsid w:val="007266BC"/>
    <w:rsid w:val="00727525"/>
    <w:rsid w:val="00732B3D"/>
    <w:rsid w:val="00737B80"/>
    <w:rsid w:val="00743F65"/>
    <w:rsid w:val="00744BB0"/>
    <w:rsid w:val="00745928"/>
    <w:rsid w:val="007604C9"/>
    <w:rsid w:val="00784266"/>
    <w:rsid w:val="00796380"/>
    <w:rsid w:val="007A57F2"/>
    <w:rsid w:val="007B1333"/>
    <w:rsid w:val="007C3335"/>
    <w:rsid w:val="007C4721"/>
    <w:rsid w:val="007D6A1C"/>
    <w:rsid w:val="007D7E4F"/>
    <w:rsid w:val="007E2A8E"/>
    <w:rsid w:val="007E622A"/>
    <w:rsid w:val="007F4AEB"/>
    <w:rsid w:val="007F75B2"/>
    <w:rsid w:val="008043C4"/>
    <w:rsid w:val="008108D7"/>
    <w:rsid w:val="00823821"/>
    <w:rsid w:val="00831B1B"/>
    <w:rsid w:val="00861D0E"/>
    <w:rsid w:val="00867569"/>
    <w:rsid w:val="00874373"/>
    <w:rsid w:val="008805CB"/>
    <w:rsid w:val="00882382"/>
    <w:rsid w:val="008A4BA5"/>
    <w:rsid w:val="008A5F4F"/>
    <w:rsid w:val="008A750A"/>
    <w:rsid w:val="008B012A"/>
    <w:rsid w:val="008C384C"/>
    <w:rsid w:val="008D0F11"/>
    <w:rsid w:val="008D612D"/>
    <w:rsid w:val="008F2493"/>
    <w:rsid w:val="008F35B4"/>
    <w:rsid w:val="008F63FB"/>
    <w:rsid w:val="008F73B4"/>
    <w:rsid w:val="00910060"/>
    <w:rsid w:val="009273EC"/>
    <w:rsid w:val="00927603"/>
    <w:rsid w:val="00933191"/>
    <w:rsid w:val="0094402F"/>
    <w:rsid w:val="009668FF"/>
    <w:rsid w:val="00981088"/>
    <w:rsid w:val="00984C08"/>
    <w:rsid w:val="00992EB8"/>
    <w:rsid w:val="00995B56"/>
    <w:rsid w:val="009B55B1"/>
    <w:rsid w:val="009C2234"/>
    <w:rsid w:val="009D564B"/>
    <w:rsid w:val="00A00672"/>
    <w:rsid w:val="00A4343D"/>
    <w:rsid w:val="00A502F1"/>
    <w:rsid w:val="00A70A83"/>
    <w:rsid w:val="00A760CF"/>
    <w:rsid w:val="00A81EB3"/>
    <w:rsid w:val="00A83367"/>
    <w:rsid w:val="00A842CF"/>
    <w:rsid w:val="00AD41D5"/>
    <w:rsid w:val="00AE3FCA"/>
    <w:rsid w:val="00AE6D5B"/>
    <w:rsid w:val="00AF2219"/>
    <w:rsid w:val="00B00C1D"/>
    <w:rsid w:val="00B03E21"/>
    <w:rsid w:val="00B1128D"/>
    <w:rsid w:val="00B129C9"/>
    <w:rsid w:val="00B25821"/>
    <w:rsid w:val="00B40799"/>
    <w:rsid w:val="00B433A7"/>
    <w:rsid w:val="00B52019"/>
    <w:rsid w:val="00B856C9"/>
    <w:rsid w:val="00B95B0A"/>
    <w:rsid w:val="00BA439F"/>
    <w:rsid w:val="00BA6370"/>
    <w:rsid w:val="00BE218E"/>
    <w:rsid w:val="00BE7B99"/>
    <w:rsid w:val="00BF07E1"/>
    <w:rsid w:val="00C1513D"/>
    <w:rsid w:val="00C228BB"/>
    <w:rsid w:val="00C269D4"/>
    <w:rsid w:val="00C365EB"/>
    <w:rsid w:val="00C4160D"/>
    <w:rsid w:val="00C52466"/>
    <w:rsid w:val="00C568C0"/>
    <w:rsid w:val="00C62F5D"/>
    <w:rsid w:val="00C669AB"/>
    <w:rsid w:val="00C8406E"/>
    <w:rsid w:val="00CA7E45"/>
    <w:rsid w:val="00CB2709"/>
    <w:rsid w:val="00CB6F89"/>
    <w:rsid w:val="00CB7797"/>
    <w:rsid w:val="00CD50B3"/>
    <w:rsid w:val="00CE228C"/>
    <w:rsid w:val="00CF545B"/>
    <w:rsid w:val="00CF6410"/>
    <w:rsid w:val="00D018F0"/>
    <w:rsid w:val="00D1038F"/>
    <w:rsid w:val="00D24759"/>
    <w:rsid w:val="00D27074"/>
    <w:rsid w:val="00D27D69"/>
    <w:rsid w:val="00D27DEC"/>
    <w:rsid w:val="00D30C8C"/>
    <w:rsid w:val="00D448C2"/>
    <w:rsid w:val="00D638D9"/>
    <w:rsid w:val="00D63B8F"/>
    <w:rsid w:val="00D666C3"/>
    <w:rsid w:val="00D71A18"/>
    <w:rsid w:val="00D73F6C"/>
    <w:rsid w:val="00DB3587"/>
    <w:rsid w:val="00DB517B"/>
    <w:rsid w:val="00DD6E03"/>
    <w:rsid w:val="00DE0C8C"/>
    <w:rsid w:val="00DE4BA9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8307D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82157"/>
    <w:rsid w:val="00F943F8"/>
    <w:rsid w:val="00FB000A"/>
    <w:rsid w:val="00FB005B"/>
    <w:rsid w:val="00FB687C"/>
    <w:rsid w:val="00FC7194"/>
    <w:rsid w:val="00FD7CD7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6C09E735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BB19-7122-4886-A22D-6DE1FCF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416</TotalTime>
  <Pages>3</Pages>
  <Words>514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56</cp:revision>
  <cp:lastPrinted>2015-11-03T12:02:00Z</cp:lastPrinted>
  <dcterms:created xsi:type="dcterms:W3CDTF">2022-03-03T07:33:00Z</dcterms:created>
  <dcterms:modified xsi:type="dcterms:W3CDTF">2022-12-02T11:32:00Z</dcterms:modified>
</cp:coreProperties>
</file>