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Default="004948B9" w:rsidP="00704BE3">
      <w:pPr>
        <w:pStyle w:val="Datum"/>
      </w:pPr>
      <w:r>
        <w:t>15</w:t>
      </w:r>
      <w:r w:rsidR="00704BE3">
        <w:t xml:space="preserve">. </w:t>
      </w:r>
      <w:r w:rsidR="00584CC7">
        <w:t>října</w:t>
      </w:r>
      <w:bookmarkStart w:id="0" w:name="_GoBack"/>
      <w:bookmarkEnd w:id="0"/>
      <w:r w:rsidR="00704BE3">
        <w:t xml:space="preserve"> 2020</w:t>
      </w:r>
    </w:p>
    <w:p w:rsidR="00704BE3" w:rsidRDefault="004948B9" w:rsidP="00704BE3">
      <w:pPr>
        <w:pStyle w:val="Podtitulek"/>
        <w:spacing w:before="240"/>
        <w:rPr>
          <w:color w:val="BD1B21"/>
          <w:sz w:val="32"/>
          <w:szCs w:val="32"/>
        </w:rPr>
      </w:pPr>
      <w:r w:rsidRPr="004948B9">
        <w:rPr>
          <w:color w:val="BD1B21"/>
          <w:sz w:val="32"/>
          <w:szCs w:val="32"/>
        </w:rPr>
        <w:t>Letošní úroda brambor, cukrovky i máku bude příznivá</w:t>
      </w:r>
    </w:p>
    <w:p w:rsidR="00704BE3" w:rsidRDefault="004948B9" w:rsidP="00C73EDC">
      <w:pPr>
        <w:rPr>
          <w:b/>
        </w:rPr>
      </w:pPr>
      <w:r w:rsidRPr="004948B9">
        <w:rPr>
          <w:b/>
        </w:rPr>
        <w:t xml:space="preserve">Podle posledního odhadu sklizně k 15. září je úroda příznivější než v loňském roce. Letos se  sklidí  více  obilovin  (+4,5  %),  řepky  (+7,7  %),  máku  (+24,2  %),  brambor  </w:t>
      </w:r>
      <w:r>
        <w:rPr>
          <w:b/>
        </w:rPr>
        <w:br/>
      </w:r>
      <w:r w:rsidRPr="004948B9">
        <w:rPr>
          <w:b/>
        </w:rPr>
        <w:t>(+10,5  %),  cukrovky (+3,6 %) i kukuřice na zeleno a siláž (+7,7 %).</w:t>
      </w:r>
    </w:p>
    <w:p w:rsidR="00704BE3" w:rsidRDefault="00704BE3" w:rsidP="00704BE3">
      <w:pPr>
        <w:rPr>
          <w:b/>
        </w:rPr>
      </w:pPr>
    </w:p>
    <w:p w:rsidR="00BC48D1" w:rsidRDefault="008A10CE" w:rsidP="00BC48D1">
      <w:r>
        <w:rPr>
          <w:i/>
        </w:rPr>
        <w:t>„</w:t>
      </w:r>
      <w:r w:rsidR="004948B9" w:rsidRPr="004948B9">
        <w:rPr>
          <w:i/>
        </w:rPr>
        <w:t>Úroda základních polních plodin je v letošním roce vesměs příznivá. U většiny plodin se v</w:t>
      </w:r>
      <w:r w:rsidR="004948B9">
        <w:rPr>
          <w:i/>
        </w:rPr>
        <w:t> </w:t>
      </w:r>
      <w:r w:rsidR="004948B9" w:rsidRPr="004948B9">
        <w:rPr>
          <w:i/>
        </w:rPr>
        <w:t>porovnání</w:t>
      </w:r>
      <w:r w:rsidR="004948B9">
        <w:rPr>
          <w:i/>
        </w:rPr>
        <w:t xml:space="preserve"> s</w:t>
      </w:r>
      <w:r w:rsidR="004948B9" w:rsidRPr="004948B9">
        <w:rPr>
          <w:i/>
        </w:rPr>
        <w:t xml:space="preserve"> rokem 2019 zvýšily hektarové výnosy. Sklidilo se nejen více obilovin, řepky </w:t>
      </w:r>
      <w:r w:rsidR="004948B9">
        <w:rPr>
          <w:i/>
        </w:rPr>
        <w:br/>
      </w:r>
      <w:r w:rsidR="004948B9" w:rsidRPr="004948B9">
        <w:rPr>
          <w:i/>
        </w:rPr>
        <w:t>a máku, ale očekává se též vyšší sklizeň brambor i cukrovky. Naopak méně se sklidilo chmele. Dařilo se košťálové a kořenové zelenině, s problémy se ale potýkali pěstitelé rajčat a okurek</w:t>
      </w:r>
      <w:r w:rsidR="005F7C68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</w:t>
      </w:r>
      <w:r w:rsidR="00D64CF4">
        <w:t>říká Radek Matějka</w:t>
      </w:r>
      <w:r w:rsidR="00BC48D1">
        <w:t xml:space="preserve">, </w:t>
      </w:r>
      <w:r w:rsidR="00D64CF4">
        <w:t xml:space="preserve">ředitel </w:t>
      </w:r>
      <w:r w:rsidR="00D64CF4" w:rsidRPr="00D64CF4">
        <w:t xml:space="preserve">odboru statistiky zemědělství a lesnictví, průmyslu, stavebnictví </w:t>
      </w:r>
      <w:r w:rsidR="004948B9">
        <w:br/>
      </w:r>
      <w:r w:rsidR="00D64CF4" w:rsidRPr="00D64CF4">
        <w:t xml:space="preserve">a energetiky </w:t>
      </w:r>
      <w:r w:rsidR="00BC48D1">
        <w:t>ČSÚ.</w:t>
      </w:r>
    </w:p>
    <w:p w:rsidR="00D64CF4" w:rsidRDefault="00D64CF4" w:rsidP="00BC48D1"/>
    <w:p w:rsidR="00D64CF4" w:rsidRDefault="00D64CF4" w:rsidP="00D64CF4">
      <w:r>
        <w:rPr>
          <w:i/>
        </w:rPr>
        <w:t>„</w:t>
      </w:r>
      <w:r w:rsidR="004948B9" w:rsidRPr="004948B9">
        <w:rPr>
          <w:i/>
        </w:rPr>
        <w:t>Brambor se podle odhadu sklidí téměř 700 tisíc tun, o 11 % více než v loňském roce. Na nárůstu sklizně se podílí jak vyšší hektarový výnos, tak rozšíření plochy osázené bramborami. Na Vysočině, kde se nachází třetina z celkové výměry bramborových polí, se z jednoho hektaru sklízí průměrně 29 tun brambor</w:t>
      </w:r>
      <w:r>
        <w:rPr>
          <w:i/>
        </w:rPr>
        <w:t>,</w:t>
      </w:r>
      <w:r w:rsidRPr="00B402FC">
        <w:rPr>
          <w:i/>
        </w:rPr>
        <w:t>“</w:t>
      </w:r>
      <w:r w:rsidRPr="00B402FC">
        <w:t xml:space="preserve"> </w:t>
      </w:r>
      <w:r>
        <w:t xml:space="preserve">upřesňuje Dagmar Lhotská z </w:t>
      </w:r>
      <w:r w:rsidRPr="00D64CF4">
        <w:t xml:space="preserve">oddělení statistiky zemědělství </w:t>
      </w:r>
      <w:r w:rsidR="00447D8A">
        <w:br/>
      </w:r>
      <w:r w:rsidRPr="00D64CF4">
        <w:t>a lesnictví</w:t>
      </w:r>
      <w:r>
        <w:t xml:space="preserve"> ČSÚ.</w:t>
      </w:r>
    </w:p>
    <w:p w:rsidR="00B402FC" w:rsidRDefault="00B402FC" w:rsidP="00704BE3"/>
    <w:p w:rsidR="00BB3638" w:rsidRDefault="009C200E" w:rsidP="00AE6D5B">
      <w:r>
        <w:t>Podrobnosti naleznete v dnes vydané Rychlé informaci:</w:t>
      </w:r>
      <w:r w:rsidR="00BB3638">
        <w:t xml:space="preserve"> </w:t>
      </w:r>
    </w:p>
    <w:p w:rsidR="00AE6D5B" w:rsidRPr="00B402FC" w:rsidRDefault="00787EF6" w:rsidP="00AE6D5B">
      <w:hyperlink r:id="rId7" w:history="1">
        <w:r w:rsidR="00B52052" w:rsidRPr="00B27FBB">
          <w:rPr>
            <w:rStyle w:val="Hypertextovodkaz"/>
          </w:rPr>
          <w:t>https://www.czso.cz/cs</w:t>
        </w:r>
        <w:r w:rsidR="004948B9" w:rsidRPr="00B27FBB">
          <w:rPr>
            <w:rStyle w:val="Hypertextovodkaz"/>
          </w:rPr>
          <w:t>u/czso/cri/odhady-sklizni-zari</w:t>
        </w:r>
        <w:r w:rsidR="00B52052" w:rsidRPr="00B27FBB">
          <w:rPr>
            <w:rStyle w:val="Hypertextovodkaz"/>
          </w:rPr>
          <w:t>-2020</w:t>
        </w:r>
      </w:hyperlink>
      <w:r w:rsidR="00BB3638">
        <w:t>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F6" w:rsidRDefault="00787EF6" w:rsidP="00BA6370">
      <w:r>
        <w:separator/>
      </w:r>
    </w:p>
  </w:endnote>
  <w:endnote w:type="continuationSeparator" w:id="0">
    <w:p w:rsidR="00787EF6" w:rsidRDefault="00787E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4CC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4CC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F6" w:rsidRDefault="00787EF6" w:rsidP="00BA6370">
      <w:r>
        <w:separator/>
      </w:r>
    </w:p>
  </w:footnote>
  <w:footnote w:type="continuationSeparator" w:id="0">
    <w:p w:rsidR="00787EF6" w:rsidRDefault="00787E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507E1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45282"/>
    <w:rsid w:val="00447D8A"/>
    <w:rsid w:val="00453F97"/>
    <w:rsid w:val="0045547F"/>
    <w:rsid w:val="00474D1E"/>
    <w:rsid w:val="00485C4B"/>
    <w:rsid w:val="004920AD"/>
    <w:rsid w:val="004948B9"/>
    <w:rsid w:val="004D05B3"/>
    <w:rsid w:val="004E479E"/>
    <w:rsid w:val="004E583B"/>
    <w:rsid w:val="004F78E6"/>
    <w:rsid w:val="00512D99"/>
    <w:rsid w:val="00531DBB"/>
    <w:rsid w:val="00542961"/>
    <w:rsid w:val="00550C11"/>
    <w:rsid w:val="00560877"/>
    <w:rsid w:val="00584CC7"/>
    <w:rsid w:val="00587FFD"/>
    <w:rsid w:val="005C44D3"/>
    <w:rsid w:val="005C6900"/>
    <w:rsid w:val="005D2D80"/>
    <w:rsid w:val="005D3CA4"/>
    <w:rsid w:val="005F699D"/>
    <w:rsid w:val="005F79FB"/>
    <w:rsid w:val="005F7C68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C79F6"/>
    <w:rsid w:val="006D5A88"/>
    <w:rsid w:val="006E024F"/>
    <w:rsid w:val="006E4E81"/>
    <w:rsid w:val="006F170A"/>
    <w:rsid w:val="00704BE3"/>
    <w:rsid w:val="00704E5B"/>
    <w:rsid w:val="00707F7D"/>
    <w:rsid w:val="00717EC5"/>
    <w:rsid w:val="00727525"/>
    <w:rsid w:val="00737B80"/>
    <w:rsid w:val="00776B16"/>
    <w:rsid w:val="00787EF6"/>
    <w:rsid w:val="0079087D"/>
    <w:rsid w:val="007A57F2"/>
    <w:rsid w:val="007A5DAE"/>
    <w:rsid w:val="007B1333"/>
    <w:rsid w:val="007E007F"/>
    <w:rsid w:val="007F4AEB"/>
    <w:rsid w:val="007F75B2"/>
    <w:rsid w:val="0080119F"/>
    <w:rsid w:val="008043C4"/>
    <w:rsid w:val="008202DD"/>
    <w:rsid w:val="00831B1B"/>
    <w:rsid w:val="008375F9"/>
    <w:rsid w:val="00861D0E"/>
    <w:rsid w:val="0086756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C200E"/>
    <w:rsid w:val="009F3AFB"/>
    <w:rsid w:val="00A00672"/>
    <w:rsid w:val="00A01BAF"/>
    <w:rsid w:val="00A4184B"/>
    <w:rsid w:val="00A4343D"/>
    <w:rsid w:val="00A44BB3"/>
    <w:rsid w:val="00A44BDD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2905"/>
    <w:rsid w:val="00B03E21"/>
    <w:rsid w:val="00B10107"/>
    <w:rsid w:val="00B27FBB"/>
    <w:rsid w:val="00B402FC"/>
    <w:rsid w:val="00B52052"/>
    <w:rsid w:val="00B54290"/>
    <w:rsid w:val="00B655C1"/>
    <w:rsid w:val="00BA439F"/>
    <w:rsid w:val="00BA6370"/>
    <w:rsid w:val="00BB3638"/>
    <w:rsid w:val="00BC48D1"/>
    <w:rsid w:val="00C254A3"/>
    <w:rsid w:val="00C269D4"/>
    <w:rsid w:val="00C4160D"/>
    <w:rsid w:val="00C445B2"/>
    <w:rsid w:val="00C52466"/>
    <w:rsid w:val="00C62F48"/>
    <w:rsid w:val="00C73EDC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4CF4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A1247"/>
    <w:rsid w:val="00EB1ED3"/>
    <w:rsid w:val="00EC2D51"/>
    <w:rsid w:val="00EC3856"/>
    <w:rsid w:val="00F0487F"/>
    <w:rsid w:val="00F23869"/>
    <w:rsid w:val="00F26395"/>
    <w:rsid w:val="00F43099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ADD2B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Podtitulek">
    <w:name w:val="Podtitulek_"/>
    <w:next w:val="Normln"/>
    <w:link w:val="PodtitulekChar"/>
    <w:qFormat/>
    <w:rsid w:val="00704BE3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704BE3"/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zar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8730-5458-4F4B-9251-83A8DBB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Markéta Slunečková</cp:lastModifiedBy>
  <cp:revision>4</cp:revision>
  <cp:lastPrinted>2019-04-01T11:27:00Z</cp:lastPrinted>
  <dcterms:created xsi:type="dcterms:W3CDTF">2020-10-14T07:53:00Z</dcterms:created>
  <dcterms:modified xsi:type="dcterms:W3CDTF">2020-10-14T14:41:00Z</dcterms:modified>
</cp:coreProperties>
</file>