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5750D4" w:rsidP="007E7FA8">
      <w:pPr>
        <w:pStyle w:val="Datum"/>
      </w:pPr>
      <w:r>
        <w:t>1 Octo</w:t>
      </w:r>
      <w:r w:rsidR="00A002BE">
        <w:t>ber</w:t>
      </w:r>
      <w:r w:rsidR="007E7FA8" w:rsidRPr="00B123FF">
        <w:t xml:space="preserve"> 2020</w:t>
      </w:r>
    </w:p>
    <w:p w:rsidR="007E7FA8" w:rsidRPr="00B123FF" w:rsidRDefault="007E7FA8" w:rsidP="007E7FA8">
      <w:pPr>
        <w:pStyle w:val="Nzev"/>
      </w:pPr>
      <w:r w:rsidRPr="00B123FF">
        <w:t xml:space="preserve">Unemployment Rate </w:t>
      </w:r>
      <w:r w:rsidR="004041B7">
        <w:t>Reached</w:t>
      </w:r>
      <w:r w:rsidR="005750D4">
        <w:t xml:space="preserve"> 2.</w:t>
      </w:r>
      <w:r w:rsidR="005750D4">
        <w:rPr>
          <w:lang w:val="en-US"/>
        </w:rPr>
        <w:t>8</w:t>
      </w:r>
      <w:r w:rsidRPr="00B123FF">
        <w:t>%</w:t>
      </w:r>
      <w:r w:rsidR="005750D4">
        <w:t xml:space="preserve"> in August</w:t>
      </w:r>
    </w:p>
    <w:p w:rsidR="007E7FA8" w:rsidRPr="00B123FF" w:rsidRDefault="007E7FA8" w:rsidP="007E7FA8">
      <w:pPr>
        <w:pStyle w:val="Podtitulek"/>
      </w:pPr>
      <w:r w:rsidRPr="00B123FF">
        <w:t xml:space="preserve">Rates of Employment, Unemployment, and Economic Activity </w:t>
      </w:r>
      <w:r w:rsidR="005750D4">
        <w:br/>
        <w:t>Au</w:t>
      </w:r>
      <w:bookmarkStart w:id="0" w:name="_GoBack"/>
      <w:bookmarkEnd w:id="0"/>
      <w:r w:rsidR="005750D4">
        <w:t>gust</w:t>
      </w:r>
      <w:r w:rsidRPr="00B123FF">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5565C1" w:rsidRPr="00B123FF">
        <w:rPr>
          <w:szCs w:val="20"/>
        </w:rPr>
        <w:t xml:space="preserve"> seasonally adjusted, reached 74</w:t>
      </w:r>
      <w:r w:rsidRPr="00B123FF">
        <w:rPr>
          <w:szCs w:val="20"/>
        </w:rPr>
        <w:t>.</w:t>
      </w:r>
      <w:r w:rsidR="00D30254">
        <w:rPr>
          <w:szCs w:val="20"/>
        </w:rPr>
        <w:t>4</w:t>
      </w:r>
      <w:r w:rsidRPr="00B123FF">
        <w:rPr>
          <w:szCs w:val="20"/>
        </w:rPr>
        <w:t xml:space="preserve">% in </w:t>
      </w:r>
      <w:r w:rsidR="00D30254">
        <w:rPr>
          <w:szCs w:val="20"/>
        </w:rPr>
        <w:t>August</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D30254">
        <w:rPr>
          <w:szCs w:val="20"/>
        </w:rPr>
        <w:t>by 0.8</w:t>
      </w:r>
      <w:r w:rsidR="005565C1" w:rsidRPr="00B123FF">
        <w:rPr>
          <w:szCs w:val="20"/>
        </w:rPr>
        <w:t xml:space="preserve"> percentage poin</w:t>
      </w:r>
      <w:r w:rsidR="0088091F">
        <w:rPr>
          <w:szCs w:val="20"/>
        </w:rPr>
        <w:t>t</w:t>
      </w:r>
      <w:r w:rsidR="00D30254">
        <w:rPr>
          <w:szCs w:val="20"/>
        </w:rPr>
        <w:t xml:space="preserve"> (p.p.) compared to that in August</w:t>
      </w:r>
      <w:r w:rsidRPr="00B123FF">
        <w:rPr>
          <w:szCs w:val="20"/>
        </w:rPr>
        <w:t xml:space="preserve"> 2019. The male employment rate </w:t>
      </w:r>
      <w:r w:rsidR="00A83D21">
        <w:rPr>
          <w:szCs w:val="20"/>
        </w:rPr>
        <w:t>was 81</w:t>
      </w:r>
      <w:r w:rsidRPr="00B123FF">
        <w:rPr>
          <w:szCs w:val="20"/>
        </w:rPr>
        <w:t>.</w:t>
      </w:r>
      <w:r w:rsidR="00D30254">
        <w:rPr>
          <w:szCs w:val="20"/>
        </w:rPr>
        <w:t>3</w:t>
      </w:r>
      <w:r w:rsidRPr="00B123FF">
        <w:rPr>
          <w:szCs w:val="20"/>
        </w:rPr>
        <w:t>%; t</w:t>
      </w:r>
      <w:r w:rsidR="00A83D21">
        <w:rPr>
          <w:szCs w:val="20"/>
        </w:rPr>
        <w:t>he female employment rate was 67</w:t>
      </w:r>
      <w:r w:rsidRPr="00B123FF">
        <w:rPr>
          <w:szCs w:val="20"/>
        </w:rPr>
        <w:t>.</w:t>
      </w:r>
      <w:r w:rsidR="00D30254">
        <w:rPr>
          <w:szCs w:val="20"/>
        </w:rPr>
        <w:t>2</w:t>
      </w:r>
      <w:r w:rsidRPr="00B123FF">
        <w:rPr>
          <w:szCs w:val="20"/>
        </w:rPr>
        <w:t>%, both seasonally adjusted. The employment rate of persons aged 15–29 year</w:t>
      </w:r>
      <w:r w:rsidR="00D30254">
        <w:rPr>
          <w:szCs w:val="20"/>
        </w:rPr>
        <w:t>s, seasonally adjusted, was 46.0</w:t>
      </w:r>
      <w:r w:rsidRPr="00B123FF">
        <w:rPr>
          <w:szCs w:val="20"/>
        </w:rPr>
        <w:t>%, in the age gr</w:t>
      </w:r>
      <w:r w:rsidR="00D30254">
        <w:rPr>
          <w:szCs w:val="20"/>
        </w:rPr>
        <w:t>oup 30–49 years it attained 87.0</w:t>
      </w:r>
      <w:r w:rsidRPr="00B123FF">
        <w:rPr>
          <w:szCs w:val="20"/>
        </w:rPr>
        <w:t>%, and in the ag</w:t>
      </w:r>
      <w:r w:rsidR="00CA738E" w:rsidRPr="00B123FF">
        <w:rPr>
          <w:szCs w:val="20"/>
        </w:rPr>
        <w:t>e group 50–64 years it got to 76</w:t>
      </w:r>
      <w:r w:rsidRPr="00B123FF">
        <w:rPr>
          <w:szCs w:val="20"/>
        </w:rPr>
        <w:t>.</w:t>
      </w:r>
      <w:r w:rsidR="00D30254">
        <w:rPr>
          <w:szCs w:val="20"/>
        </w:rPr>
        <w:t>7</w:t>
      </w:r>
      <w:r w:rsidRPr="00B123FF">
        <w:rPr>
          <w:szCs w:val="20"/>
        </w:rPr>
        <w:t>%.</w:t>
      </w:r>
    </w:p>
    <w:p w:rsidR="00797198" w:rsidRPr="00B123FF" w:rsidRDefault="00797198" w:rsidP="00797198">
      <w:pPr>
        <w:rPr>
          <w:szCs w:val="20"/>
        </w:rPr>
      </w:pPr>
    </w:p>
    <w:p w:rsidR="00797198" w:rsidRPr="009B6BA9"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Pr="00B123FF">
        <w:rPr>
          <w:szCs w:val="20"/>
        </w:rPr>
        <w:t>, seasonally adjusted, reached 2.</w:t>
      </w:r>
      <w:r w:rsidR="00D30254">
        <w:rPr>
          <w:szCs w:val="20"/>
        </w:rPr>
        <w:t>8</w:t>
      </w:r>
      <w:r w:rsidRPr="00B123FF">
        <w:rPr>
          <w:szCs w:val="20"/>
        </w:rPr>
        <w:t xml:space="preserve">% in </w:t>
      </w:r>
      <w:r w:rsidR="00D30254">
        <w:rPr>
          <w:szCs w:val="20"/>
        </w:rPr>
        <w:t>August</w:t>
      </w:r>
      <w:r w:rsidRPr="00B123FF">
        <w:rPr>
          <w:szCs w:val="20"/>
        </w:rPr>
        <w:t xml:space="preserve"> </w:t>
      </w:r>
      <w:r w:rsidR="008557D4" w:rsidRPr="00B123FF">
        <w:rPr>
          <w:szCs w:val="20"/>
        </w:rPr>
        <w:t>2020 and in</w:t>
      </w:r>
      <w:r w:rsidRPr="00B123FF">
        <w:rPr>
          <w:szCs w:val="20"/>
        </w:rPr>
        <w:t>creased</w:t>
      </w:r>
      <w:r w:rsidR="00D30254">
        <w:rPr>
          <w:szCs w:val="20"/>
        </w:rPr>
        <w:t xml:space="preserve"> by 0.8</w:t>
      </w:r>
      <w:r w:rsidR="00CA738E" w:rsidRPr="00B123FF">
        <w:rPr>
          <w:szCs w:val="20"/>
        </w:rPr>
        <w:t xml:space="preserve"> p.p.</w:t>
      </w:r>
      <w:r w:rsidRPr="00B123FF">
        <w:rPr>
          <w:szCs w:val="20"/>
        </w:rPr>
        <w:t>, year-on-year. The male unemployment rate, s</w:t>
      </w:r>
      <w:r w:rsidR="00A83D21">
        <w:rPr>
          <w:szCs w:val="20"/>
        </w:rPr>
        <w:t xml:space="preserve">easonally adjusted, </w:t>
      </w:r>
      <w:r w:rsidR="00D30254">
        <w:rPr>
          <w:szCs w:val="20"/>
        </w:rPr>
        <w:t>attained 2.7</w:t>
      </w:r>
      <w:r w:rsidRPr="009B6BA9">
        <w:rPr>
          <w:szCs w:val="20"/>
        </w:rPr>
        <w:t>%; the fema</w:t>
      </w:r>
      <w:r w:rsidR="00D30254">
        <w:rPr>
          <w:szCs w:val="20"/>
        </w:rPr>
        <w:t>le unemployment rate reached 2.8</w:t>
      </w:r>
      <w:r w:rsidRPr="009B6BA9">
        <w:rPr>
          <w:szCs w:val="20"/>
        </w:rPr>
        <w:t>%.</w:t>
      </w:r>
    </w:p>
    <w:p w:rsidR="005565C1" w:rsidRPr="009B6BA9" w:rsidRDefault="005565C1" w:rsidP="00797198">
      <w:pPr>
        <w:rPr>
          <w:szCs w:val="20"/>
        </w:rPr>
      </w:pPr>
    </w:p>
    <w:p w:rsidR="007D4256" w:rsidRDefault="005565C1" w:rsidP="00F05983">
      <w:pPr>
        <w:rPr>
          <w:szCs w:val="20"/>
        </w:rPr>
      </w:pPr>
      <w:r w:rsidRPr="004F3E50">
        <w:rPr>
          <w:i/>
        </w:rPr>
        <w:t>“</w:t>
      </w:r>
      <w:r w:rsidR="006075FD" w:rsidRPr="004F3E50">
        <w:rPr>
          <w:i/>
        </w:rPr>
        <w:t>August was an absolutely standard month as for the key indicators of the Czech labour market; people worked the</w:t>
      </w:r>
      <w:r w:rsidR="005A6643" w:rsidRPr="004F3E50">
        <w:rPr>
          <w:i/>
        </w:rPr>
        <w:t xml:space="preserve"> same</w:t>
      </w:r>
      <w:r w:rsidR="006075FD" w:rsidRPr="004F3E50">
        <w:rPr>
          <w:i/>
        </w:rPr>
        <w:t xml:space="preserve"> </w:t>
      </w:r>
      <w:r w:rsidR="005A6643" w:rsidRPr="004F3E50">
        <w:rPr>
          <w:i/>
        </w:rPr>
        <w:t>number</w:t>
      </w:r>
      <w:r w:rsidR="006075FD" w:rsidRPr="004F3E50">
        <w:rPr>
          <w:i/>
        </w:rPr>
        <w:t xml:space="preserve"> of hours as </w:t>
      </w:r>
      <w:r w:rsidR="005A6643" w:rsidRPr="004F3E50">
        <w:rPr>
          <w:i/>
        </w:rPr>
        <w:t>in the August 2019</w:t>
      </w:r>
      <w:r w:rsidR="006075FD" w:rsidRPr="004F3E50">
        <w:rPr>
          <w:i/>
        </w:rPr>
        <w:t xml:space="preserve">. The unemployment has been slightly increasing since February; however, compared to other </w:t>
      </w:r>
      <w:r w:rsidR="005A6643" w:rsidRPr="004F3E50">
        <w:rPr>
          <w:i/>
        </w:rPr>
        <w:t>EU Member States</w:t>
      </w:r>
      <w:r w:rsidR="006075FD" w:rsidRPr="004F3E50">
        <w:rPr>
          <w:i/>
        </w:rPr>
        <w:t>, the Cze</w:t>
      </w:r>
      <w:r w:rsidR="007C2A06" w:rsidRPr="004F3E50">
        <w:rPr>
          <w:i/>
        </w:rPr>
        <w:t xml:space="preserve">ch unemployment is still </w:t>
      </w:r>
      <w:r w:rsidR="005A6643" w:rsidRPr="004F3E50">
        <w:rPr>
          <w:i/>
        </w:rPr>
        <w:t xml:space="preserve">the </w:t>
      </w:r>
      <w:r w:rsidR="007C2A06" w:rsidRPr="004F3E50">
        <w:rPr>
          <w:i/>
        </w:rPr>
        <w:t>lowe</w:t>
      </w:r>
      <w:r w:rsidR="005A6643" w:rsidRPr="004F3E50">
        <w:rPr>
          <w:i/>
        </w:rPr>
        <w:t>st</w:t>
      </w:r>
      <w:r w:rsidR="006075FD" w:rsidRPr="004F3E50">
        <w:rPr>
          <w:i/>
        </w:rPr>
        <w:t>,</w:t>
      </w:r>
      <w:r w:rsidR="0049437F" w:rsidRPr="004F3E50">
        <w:rPr>
          <w:i/>
        </w:rPr>
        <w:t>”</w:t>
      </w:r>
      <w:r w:rsidR="0049437F" w:rsidRPr="009B6BA9">
        <w:t xml:space="preserve"> </w:t>
      </w:r>
      <w:r w:rsidR="0070668B" w:rsidRPr="009B6BA9">
        <w:rPr>
          <w:szCs w:val="20"/>
        </w:rPr>
        <w:t>Dalibor Holý, Director of Labour Market and Equal Opportunities Statistics Department of the Czech</w:t>
      </w:r>
      <w:r w:rsidR="0070668B" w:rsidRPr="00B123FF">
        <w:rPr>
          <w:szCs w:val="20"/>
        </w:rPr>
        <w:t xml:space="preserve"> Statistical Office, noted</w:t>
      </w:r>
      <w:r w:rsidR="00E778EE">
        <w:rPr>
          <w:szCs w:val="20"/>
        </w:rPr>
        <w:t>.</w:t>
      </w:r>
    </w:p>
    <w:p w:rsidR="005A6643" w:rsidRDefault="005A6643" w:rsidP="00F05983">
      <w:pPr>
        <w:rPr>
          <w:szCs w:val="20"/>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easonally adjusted, reached 76.5</w:t>
      </w:r>
      <w:r w:rsidRPr="00B123FF">
        <w:rPr>
          <w:szCs w:val="20"/>
        </w:rPr>
        <w:t xml:space="preserve">% and </w:t>
      </w:r>
      <w:r w:rsidR="002F29C4" w:rsidRPr="00B123FF">
        <w:t>declined</w:t>
      </w:r>
      <w:r w:rsidR="003F7327">
        <w:t xml:space="preserve"> by 0.2</w:t>
      </w:r>
      <w:r w:rsidRPr="00B123FF">
        <w:t> p.p.</w:t>
      </w:r>
      <w:r w:rsidRPr="00B123FF">
        <w:rPr>
          <w:szCs w:val="20"/>
        </w:rPr>
        <w:t xml:space="preserve"> compared to that in </w:t>
      </w:r>
      <w:r w:rsidR="003F7327">
        <w:rPr>
          <w:szCs w:val="20"/>
        </w:rPr>
        <w:t>August</w:t>
      </w:r>
      <w:r w:rsidRPr="00B123FF">
        <w:rPr>
          <w:szCs w:val="20"/>
        </w:rPr>
        <w:t xml:space="preserve"> 2019. Following the seasonal adjustment, the m</w:t>
      </w:r>
      <w:r w:rsidR="002F29C4" w:rsidRPr="00B123FF">
        <w:rPr>
          <w:szCs w:val="20"/>
        </w:rPr>
        <w:t>ale economic activity rate (83</w:t>
      </w:r>
      <w:r w:rsidR="003F7327">
        <w:rPr>
          <w:szCs w:val="20"/>
        </w:rPr>
        <w:t>.6</w:t>
      </w:r>
      <w:r w:rsidRPr="00B123FF">
        <w:rPr>
          <w:szCs w:val="20"/>
        </w:rPr>
        <w:t>%) exceeded the femal</w:t>
      </w:r>
      <w:r w:rsidR="003F7327">
        <w:rPr>
          <w:szCs w:val="20"/>
        </w:rPr>
        <w:t>e economic activity rate by 14.4</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AD483F">
        <w:rPr>
          <w:szCs w:val="20"/>
        </w:rPr>
        <w:t>August</w:t>
      </w:r>
      <w:r w:rsidR="00EA1600" w:rsidRPr="00B123FF">
        <w:rPr>
          <w:szCs w:val="20"/>
        </w:rPr>
        <w:t xml:space="preserve"> 2020 was</w:t>
      </w:r>
      <w:r w:rsidR="00E43B7E" w:rsidRPr="00B123FF">
        <w:rPr>
          <w:szCs w:val="20"/>
        </w:rPr>
        <w:t xml:space="preserve"> </w:t>
      </w:r>
      <w:r w:rsidR="00A83D21">
        <w:rPr>
          <w:szCs w:val="20"/>
        </w:rPr>
        <w:t>also 2.7</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t xml:space="preserve">Dalibor Holý,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AD483F">
        <w:rPr>
          <w:i/>
          <w:iCs/>
          <w:sz w:val="18"/>
          <w:szCs w:val="18"/>
        </w:rPr>
        <w:t>g eight</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AD483F">
        <w:rPr>
          <w:rFonts w:cs="Arial"/>
          <w:bCs/>
          <w:i/>
          <w:iCs/>
          <w:lang w:val="en-GB"/>
        </w:rPr>
        <w:t xml:space="preserve">preliminary data processing: </w:t>
      </w:r>
      <w:r w:rsidR="00AD483F">
        <w:rPr>
          <w:rFonts w:cs="Arial"/>
          <w:bCs/>
          <w:i/>
          <w:iCs/>
          <w:lang w:val="en-GB"/>
        </w:rPr>
        <w:tab/>
        <w:t>17</w:t>
      </w:r>
      <w:r w:rsidRPr="00B123FF">
        <w:rPr>
          <w:rFonts w:cs="Arial"/>
          <w:bCs/>
          <w:i/>
          <w:iCs/>
          <w:lang w:val="en-GB"/>
        </w:rPr>
        <w:t xml:space="preserve"> </w:t>
      </w:r>
      <w:r w:rsidR="00AD483F">
        <w:rPr>
          <w:i/>
          <w:iCs/>
          <w:lang w:val="en-GB"/>
        </w:rPr>
        <w:t>September</w:t>
      </w:r>
      <w:r w:rsidRPr="00B123FF">
        <w:rPr>
          <w:i/>
          <w:iCs/>
          <w:lang w:val="en-GB"/>
        </w:rPr>
        <w:t xml:space="preserve"> </w:t>
      </w:r>
      <w:r w:rsidRPr="00B123FF">
        <w:rPr>
          <w:rFonts w:cs="Arial"/>
          <w:bCs/>
          <w:i/>
          <w:iCs/>
          <w:lang w:val="en-GB"/>
        </w:rPr>
        <w:t>2020 / 2</w:t>
      </w:r>
      <w:r w:rsidR="00AD483F">
        <w:rPr>
          <w:rFonts w:cs="Arial"/>
          <w:bCs/>
          <w:i/>
          <w:iCs/>
          <w:lang w:val="en-GB"/>
        </w:rPr>
        <w:t>3</w:t>
      </w:r>
      <w:r w:rsidRPr="00B123FF">
        <w:rPr>
          <w:rFonts w:cs="Arial"/>
          <w:bCs/>
          <w:i/>
          <w:iCs/>
          <w:lang w:val="en-GB"/>
        </w:rPr>
        <w:t xml:space="preserve"> </w:t>
      </w:r>
      <w:r w:rsidR="00AD483F">
        <w:rPr>
          <w:i/>
          <w:iCs/>
          <w:lang w:val="en-GB"/>
        </w:rPr>
        <w:t>September</w:t>
      </w:r>
      <w:r w:rsidR="00AD483F" w:rsidRPr="00B123FF">
        <w:rPr>
          <w:i/>
          <w:iCs/>
          <w:lang w:val="en-GB"/>
        </w:rPr>
        <w:t xml:space="preserve"> </w:t>
      </w:r>
      <w:r w:rsidRPr="00B123FF">
        <w:rPr>
          <w:i/>
          <w:iCs/>
          <w:lang w:val="en-GB"/>
        </w:rPr>
        <w:t>2020</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AD483F">
        <w:rPr>
          <w:i/>
          <w:iCs/>
          <w:lang w:val="en-GB"/>
        </w:rPr>
        <w:t>30</w:t>
      </w:r>
      <w:r w:rsidRPr="00B123FF">
        <w:rPr>
          <w:i/>
          <w:iCs/>
          <w:lang w:val="en-GB"/>
        </w:rPr>
        <w:t xml:space="preserve"> </w:t>
      </w:r>
      <w:r w:rsidR="00A83D21">
        <w:rPr>
          <w:i/>
          <w:iCs/>
          <w:lang w:val="en-GB"/>
        </w:rPr>
        <w:t>Octo</w:t>
      </w:r>
      <w:r w:rsidR="0024565E">
        <w:rPr>
          <w:i/>
          <w:iCs/>
          <w:lang w:val="en-GB"/>
        </w:rPr>
        <w:t>ber</w:t>
      </w:r>
      <w:r w:rsidRPr="00B123FF">
        <w:rPr>
          <w:i/>
          <w:iCs/>
          <w:lang w:val="en-GB"/>
        </w:rPr>
        <w:t xml:space="preserve"> 2020</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4A" w:rsidRDefault="00E37D4A" w:rsidP="00BA6370">
      <w:r>
        <w:separator/>
      </w:r>
    </w:p>
  </w:endnote>
  <w:endnote w:type="continuationSeparator" w:id="0">
    <w:p w:rsidR="00E37D4A" w:rsidRDefault="00E37D4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4F3E50">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4F3E50">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4A" w:rsidRDefault="00E37D4A" w:rsidP="00BA6370">
      <w:r>
        <w:separator/>
      </w:r>
    </w:p>
  </w:footnote>
  <w:footnote w:type="continuationSeparator" w:id="0">
    <w:p w:rsidR="00E37D4A" w:rsidRDefault="00E37D4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43BF4"/>
    <w:rsid w:val="000843A5"/>
    <w:rsid w:val="000861AF"/>
    <w:rsid w:val="00091722"/>
    <w:rsid w:val="000A5CC9"/>
    <w:rsid w:val="000B6F63"/>
    <w:rsid w:val="000D7072"/>
    <w:rsid w:val="000F3FF9"/>
    <w:rsid w:val="000F714E"/>
    <w:rsid w:val="00115A63"/>
    <w:rsid w:val="00116ED1"/>
    <w:rsid w:val="00123849"/>
    <w:rsid w:val="0013242C"/>
    <w:rsid w:val="001404AB"/>
    <w:rsid w:val="001446E3"/>
    <w:rsid w:val="00146B45"/>
    <w:rsid w:val="00151D40"/>
    <w:rsid w:val="00163D63"/>
    <w:rsid w:val="00171F0E"/>
    <w:rsid w:val="0017231D"/>
    <w:rsid w:val="00176E26"/>
    <w:rsid w:val="0018061F"/>
    <w:rsid w:val="001810DC"/>
    <w:rsid w:val="001A5963"/>
    <w:rsid w:val="001B607F"/>
    <w:rsid w:val="001C71FD"/>
    <w:rsid w:val="001D1059"/>
    <w:rsid w:val="001D369A"/>
    <w:rsid w:val="001F08B3"/>
    <w:rsid w:val="00202FE2"/>
    <w:rsid w:val="002070FB"/>
    <w:rsid w:val="00211E70"/>
    <w:rsid w:val="00213729"/>
    <w:rsid w:val="00221605"/>
    <w:rsid w:val="00225A7F"/>
    <w:rsid w:val="0022719B"/>
    <w:rsid w:val="002406FA"/>
    <w:rsid w:val="0024565E"/>
    <w:rsid w:val="002573DE"/>
    <w:rsid w:val="00282093"/>
    <w:rsid w:val="00290D84"/>
    <w:rsid w:val="00297900"/>
    <w:rsid w:val="002B2E47"/>
    <w:rsid w:val="002B495C"/>
    <w:rsid w:val="002C5A6F"/>
    <w:rsid w:val="002D2469"/>
    <w:rsid w:val="002D37F5"/>
    <w:rsid w:val="002F29C4"/>
    <w:rsid w:val="002F7AD4"/>
    <w:rsid w:val="00314187"/>
    <w:rsid w:val="0032398D"/>
    <w:rsid w:val="00323C10"/>
    <w:rsid w:val="003301A3"/>
    <w:rsid w:val="003318B5"/>
    <w:rsid w:val="00335632"/>
    <w:rsid w:val="00343AB3"/>
    <w:rsid w:val="0035046D"/>
    <w:rsid w:val="0036341A"/>
    <w:rsid w:val="0036777B"/>
    <w:rsid w:val="00370829"/>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5FAC"/>
    <w:rsid w:val="003F2247"/>
    <w:rsid w:val="003F526A"/>
    <w:rsid w:val="003F5603"/>
    <w:rsid w:val="003F7327"/>
    <w:rsid w:val="004041B7"/>
    <w:rsid w:val="00405244"/>
    <w:rsid w:val="00415088"/>
    <w:rsid w:val="004160D7"/>
    <w:rsid w:val="00431858"/>
    <w:rsid w:val="004319BA"/>
    <w:rsid w:val="00436D82"/>
    <w:rsid w:val="004436EE"/>
    <w:rsid w:val="00454C63"/>
    <w:rsid w:val="0045547F"/>
    <w:rsid w:val="00473753"/>
    <w:rsid w:val="00484CB6"/>
    <w:rsid w:val="004920AD"/>
    <w:rsid w:val="0049437F"/>
    <w:rsid w:val="004A366D"/>
    <w:rsid w:val="004D05B3"/>
    <w:rsid w:val="004E03BE"/>
    <w:rsid w:val="004E479E"/>
    <w:rsid w:val="004F03CC"/>
    <w:rsid w:val="004F3E50"/>
    <w:rsid w:val="004F78E6"/>
    <w:rsid w:val="00512D99"/>
    <w:rsid w:val="00517493"/>
    <w:rsid w:val="00531DBB"/>
    <w:rsid w:val="00534806"/>
    <w:rsid w:val="005351A0"/>
    <w:rsid w:val="0054019D"/>
    <w:rsid w:val="005560F5"/>
    <w:rsid w:val="005565C1"/>
    <w:rsid w:val="00564213"/>
    <w:rsid w:val="005750D4"/>
    <w:rsid w:val="00576286"/>
    <w:rsid w:val="0059294F"/>
    <w:rsid w:val="005A6643"/>
    <w:rsid w:val="005B32A1"/>
    <w:rsid w:val="005C2776"/>
    <w:rsid w:val="005F3F41"/>
    <w:rsid w:val="005F79FB"/>
    <w:rsid w:val="00604406"/>
    <w:rsid w:val="00604618"/>
    <w:rsid w:val="00605F4A"/>
    <w:rsid w:val="006075FD"/>
    <w:rsid w:val="00607822"/>
    <w:rsid w:val="006103AA"/>
    <w:rsid w:val="00613BBF"/>
    <w:rsid w:val="006209BE"/>
    <w:rsid w:val="00621021"/>
    <w:rsid w:val="00622B80"/>
    <w:rsid w:val="00626E4F"/>
    <w:rsid w:val="00631565"/>
    <w:rsid w:val="0064139A"/>
    <w:rsid w:val="00644874"/>
    <w:rsid w:val="0065774C"/>
    <w:rsid w:val="00660E5C"/>
    <w:rsid w:val="00665259"/>
    <w:rsid w:val="00687E7E"/>
    <w:rsid w:val="006B658C"/>
    <w:rsid w:val="006D0902"/>
    <w:rsid w:val="006D5C60"/>
    <w:rsid w:val="006E024F"/>
    <w:rsid w:val="006E3CDB"/>
    <w:rsid w:val="006E4E81"/>
    <w:rsid w:val="00704ECB"/>
    <w:rsid w:val="0070668B"/>
    <w:rsid w:val="00707F7D"/>
    <w:rsid w:val="00717B29"/>
    <w:rsid w:val="00717EC5"/>
    <w:rsid w:val="00733304"/>
    <w:rsid w:val="0074229D"/>
    <w:rsid w:val="00750E60"/>
    <w:rsid w:val="00751E78"/>
    <w:rsid w:val="00755D8B"/>
    <w:rsid w:val="007618EE"/>
    <w:rsid w:val="00763787"/>
    <w:rsid w:val="00787B6A"/>
    <w:rsid w:val="007923A2"/>
    <w:rsid w:val="00797198"/>
    <w:rsid w:val="007A0CA5"/>
    <w:rsid w:val="007A363F"/>
    <w:rsid w:val="007A57F2"/>
    <w:rsid w:val="007B1333"/>
    <w:rsid w:val="007C2A06"/>
    <w:rsid w:val="007D4256"/>
    <w:rsid w:val="007E7FA8"/>
    <w:rsid w:val="007F2677"/>
    <w:rsid w:val="007F4AEB"/>
    <w:rsid w:val="007F75B2"/>
    <w:rsid w:val="0080125F"/>
    <w:rsid w:val="008043C4"/>
    <w:rsid w:val="00815D63"/>
    <w:rsid w:val="0081686D"/>
    <w:rsid w:val="00831B1B"/>
    <w:rsid w:val="008379FB"/>
    <w:rsid w:val="008557D4"/>
    <w:rsid w:val="00855FB3"/>
    <w:rsid w:val="00861D0E"/>
    <w:rsid w:val="00867569"/>
    <w:rsid w:val="0088091F"/>
    <w:rsid w:val="00885C0D"/>
    <w:rsid w:val="008A750A"/>
    <w:rsid w:val="008B13D6"/>
    <w:rsid w:val="008B3970"/>
    <w:rsid w:val="008C384C"/>
    <w:rsid w:val="008D0F11"/>
    <w:rsid w:val="008E0ED7"/>
    <w:rsid w:val="008E253C"/>
    <w:rsid w:val="008F73B4"/>
    <w:rsid w:val="00900C4E"/>
    <w:rsid w:val="009035E8"/>
    <w:rsid w:val="00907871"/>
    <w:rsid w:val="00907E68"/>
    <w:rsid w:val="00936CD9"/>
    <w:rsid w:val="009429A7"/>
    <w:rsid w:val="00971374"/>
    <w:rsid w:val="00973861"/>
    <w:rsid w:val="009B55B1"/>
    <w:rsid w:val="009B6BA9"/>
    <w:rsid w:val="009E39C5"/>
    <w:rsid w:val="009F3073"/>
    <w:rsid w:val="009F6FB3"/>
    <w:rsid w:val="00A002BE"/>
    <w:rsid w:val="00A07BA7"/>
    <w:rsid w:val="00A15730"/>
    <w:rsid w:val="00A37918"/>
    <w:rsid w:val="00A4343D"/>
    <w:rsid w:val="00A47CE6"/>
    <w:rsid w:val="00A502F1"/>
    <w:rsid w:val="00A65425"/>
    <w:rsid w:val="00A70A83"/>
    <w:rsid w:val="00A72747"/>
    <w:rsid w:val="00A81EB3"/>
    <w:rsid w:val="00A83D21"/>
    <w:rsid w:val="00A84027"/>
    <w:rsid w:val="00AA7AF4"/>
    <w:rsid w:val="00AB6196"/>
    <w:rsid w:val="00AB70B3"/>
    <w:rsid w:val="00AC3140"/>
    <w:rsid w:val="00AD483F"/>
    <w:rsid w:val="00AE25A1"/>
    <w:rsid w:val="00AF66F8"/>
    <w:rsid w:val="00B00C1D"/>
    <w:rsid w:val="00B123FF"/>
    <w:rsid w:val="00B15D3D"/>
    <w:rsid w:val="00B40C9F"/>
    <w:rsid w:val="00B632CC"/>
    <w:rsid w:val="00B97185"/>
    <w:rsid w:val="00BA12F1"/>
    <w:rsid w:val="00BA439F"/>
    <w:rsid w:val="00BA446D"/>
    <w:rsid w:val="00BA6370"/>
    <w:rsid w:val="00BB48BB"/>
    <w:rsid w:val="00BB5E82"/>
    <w:rsid w:val="00BD463B"/>
    <w:rsid w:val="00BF2B7A"/>
    <w:rsid w:val="00BF6F2D"/>
    <w:rsid w:val="00C22C40"/>
    <w:rsid w:val="00C22D20"/>
    <w:rsid w:val="00C269D4"/>
    <w:rsid w:val="00C27996"/>
    <w:rsid w:val="00C3221A"/>
    <w:rsid w:val="00C37387"/>
    <w:rsid w:val="00C4160D"/>
    <w:rsid w:val="00C64C21"/>
    <w:rsid w:val="00C82B39"/>
    <w:rsid w:val="00C8406E"/>
    <w:rsid w:val="00C9016D"/>
    <w:rsid w:val="00CA738E"/>
    <w:rsid w:val="00CB2709"/>
    <w:rsid w:val="00CB3C9D"/>
    <w:rsid w:val="00CB6F89"/>
    <w:rsid w:val="00CD3FF2"/>
    <w:rsid w:val="00CE228C"/>
    <w:rsid w:val="00CE6FC0"/>
    <w:rsid w:val="00CE71D9"/>
    <w:rsid w:val="00CF545B"/>
    <w:rsid w:val="00D17531"/>
    <w:rsid w:val="00D209A7"/>
    <w:rsid w:val="00D27D69"/>
    <w:rsid w:val="00D30254"/>
    <w:rsid w:val="00D41843"/>
    <w:rsid w:val="00D448C2"/>
    <w:rsid w:val="00D44AAE"/>
    <w:rsid w:val="00D666C3"/>
    <w:rsid w:val="00D73A69"/>
    <w:rsid w:val="00D811AB"/>
    <w:rsid w:val="00DA0903"/>
    <w:rsid w:val="00DA3B9E"/>
    <w:rsid w:val="00DA4596"/>
    <w:rsid w:val="00DB591E"/>
    <w:rsid w:val="00DD3263"/>
    <w:rsid w:val="00DD387F"/>
    <w:rsid w:val="00DE48C0"/>
    <w:rsid w:val="00DF47FE"/>
    <w:rsid w:val="00E0156A"/>
    <w:rsid w:val="00E050A9"/>
    <w:rsid w:val="00E13680"/>
    <w:rsid w:val="00E26704"/>
    <w:rsid w:val="00E31980"/>
    <w:rsid w:val="00E37D4A"/>
    <w:rsid w:val="00E40A79"/>
    <w:rsid w:val="00E43B7E"/>
    <w:rsid w:val="00E45893"/>
    <w:rsid w:val="00E6423C"/>
    <w:rsid w:val="00E65929"/>
    <w:rsid w:val="00E71483"/>
    <w:rsid w:val="00E778EE"/>
    <w:rsid w:val="00E93830"/>
    <w:rsid w:val="00E93E0E"/>
    <w:rsid w:val="00EA1600"/>
    <w:rsid w:val="00EA3CF4"/>
    <w:rsid w:val="00EB1A25"/>
    <w:rsid w:val="00EB1ED3"/>
    <w:rsid w:val="00EB7109"/>
    <w:rsid w:val="00EB76DE"/>
    <w:rsid w:val="00EC1106"/>
    <w:rsid w:val="00EC28A0"/>
    <w:rsid w:val="00ED3FB0"/>
    <w:rsid w:val="00EE065E"/>
    <w:rsid w:val="00EE70B7"/>
    <w:rsid w:val="00F05983"/>
    <w:rsid w:val="00F314B7"/>
    <w:rsid w:val="00F44AD2"/>
    <w:rsid w:val="00F504D7"/>
    <w:rsid w:val="00F56BC3"/>
    <w:rsid w:val="00F67B4D"/>
    <w:rsid w:val="00F814A6"/>
    <w:rsid w:val="00F83C49"/>
    <w:rsid w:val="00F86629"/>
    <w:rsid w:val="00F91F01"/>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5AB2-BA6C-4CA7-B296-3FA41D9B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594</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4091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mendlova</cp:lastModifiedBy>
  <cp:revision>2</cp:revision>
  <dcterms:created xsi:type="dcterms:W3CDTF">2020-09-30T09:43:00Z</dcterms:created>
  <dcterms:modified xsi:type="dcterms:W3CDTF">2020-09-30T09:43:00Z</dcterms:modified>
</cp:coreProperties>
</file>