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425957" w:rsidP="00AE6D5B">
      <w:pPr>
        <w:pStyle w:val="Datum"/>
      </w:pPr>
      <w:r>
        <w:t>19. ledna</w:t>
      </w:r>
      <w:r w:rsidR="0033176A">
        <w:t xml:space="preserve"> </w:t>
      </w:r>
      <w:r>
        <w:t>2021</w:t>
      </w:r>
    </w:p>
    <w:p w:rsidR="00867569" w:rsidRPr="00AE6D5B" w:rsidRDefault="00425957" w:rsidP="00AE6D5B">
      <w:pPr>
        <w:pStyle w:val="Nzev"/>
      </w:pPr>
      <w:bookmarkStart w:id="0" w:name="_GoBack"/>
      <w:r w:rsidRPr="00425957">
        <w:t>Ceny průmyslových výrobců v roce 2020 meziročně téměř stagnovaly</w:t>
      </w:r>
    </w:p>
    <w:bookmarkEnd w:id="0"/>
    <w:p w:rsidR="001E178C" w:rsidRDefault="00425957" w:rsidP="00425957">
      <w:pPr>
        <w:pStyle w:val="Perex"/>
        <w:spacing w:line="240" w:lineRule="auto"/>
        <w:jc w:val="left"/>
      </w:pPr>
      <w:r>
        <w:t xml:space="preserve">Meziměsíčně se </w:t>
      </w:r>
      <w:r>
        <w:t xml:space="preserve">v prosinci </w:t>
      </w:r>
      <w:r>
        <w:t>ceny zemědělských výrobců a ceny stavebních prací nezměnily, ceny průmyslových výrobců vzrostly o 0,2 % a ceny tržních služeb pro podniky se snížily o 0,1 %. Meziročně byly nižší ceny zemědělských výrobců o 2,7 %, ceny průmyslových výrobců se nezměnily. Vzrostly ceny stavebních prací o 3,0 % a ceny tržníc</w:t>
      </w:r>
      <w:r>
        <w:t xml:space="preserve">h služeb pro podniky o 2,1 %. </w:t>
      </w:r>
      <w:r>
        <w:t xml:space="preserve">V průměru za celý rok 2020 v porovnání s rokem 2019 byly ceny zemědělských výrobců nižší o 3,4 %. Ceny průmyslových výrobců byly vyšší </w:t>
      </w:r>
      <w:r>
        <w:br/>
      </w:r>
      <w:r>
        <w:t>o 0,1 %, ceny stavebních prací o 3,7 % a  ceny tržních služeb pro podniky o 2,1 %.</w:t>
      </w:r>
    </w:p>
    <w:p w:rsidR="008874E3" w:rsidRDefault="00E1745E" w:rsidP="00425957">
      <w:pPr>
        <w:jc w:val="left"/>
        <w:rPr>
          <w:rFonts w:cs="Arial"/>
          <w:i/>
          <w:szCs w:val="20"/>
          <w:lang w:eastAsia="cs-CZ"/>
        </w:rPr>
      </w:pPr>
      <w:r w:rsidRPr="00E1745E">
        <w:rPr>
          <w:rFonts w:cs="Arial"/>
          <w:i/>
          <w:szCs w:val="20"/>
          <w:lang w:eastAsia="cs-CZ"/>
        </w:rPr>
        <w:t>„</w:t>
      </w:r>
      <w:r w:rsidR="00425957" w:rsidRPr="00425957">
        <w:rPr>
          <w:rFonts w:cs="Arial"/>
          <w:i/>
          <w:szCs w:val="20"/>
          <w:lang w:eastAsia="cs-CZ"/>
        </w:rPr>
        <w:t>Zatímco ceny průmyslových výrobců tři roky za sebou výrazněji rostly, v roce 2020 celkově téměř stagnovaly. Růst v loňském roce vykázaly ceny tržních služeb o 2,1 % a ceny stavebních prací, kde šlo podle odhadu o růst ve výši 3,7 %. K poklesu došlo u zem</w:t>
      </w:r>
      <w:r w:rsidR="00425957">
        <w:rPr>
          <w:rFonts w:cs="Arial"/>
          <w:i/>
          <w:szCs w:val="20"/>
          <w:lang w:eastAsia="cs-CZ"/>
        </w:rPr>
        <w:t xml:space="preserve">ědělských výrobců, a to o 3,4 %,“ </w:t>
      </w:r>
      <w:r w:rsidR="008B03E4">
        <w:rPr>
          <w:rFonts w:cs="Arial"/>
          <w:szCs w:val="20"/>
          <w:lang w:eastAsia="cs-CZ"/>
        </w:rPr>
        <w:t>říká Jiří Šulc</w:t>
      </w:r>
      <w:r w:rsidR="008874E3">
        <w:rPr>
          <w:rFonts w:cs="Arial"/>
          <w:szCs w:val="20"/>
          <w:lang w:eastAsia="cs-CZ"/>
        </w:rPr>
        <w:t xml:space="preserve">, </w:t>
      </w:r>
      <w:r w:rsidR="008B03E4">
        <w:rPr>
          <w:rFonts w:cs="Arial"/>
          <w:szCs w:val="20"/>
          <w:lang w:eastAsia="cs-CZ"/>
        </w:rPr>
        <w:t>vedoucí o</w:t>
      </w:r>
      <w:r w:rsidR="008B03E4" w:rsidRPr="008B03E4">
        <w:rPr>
          <w:rFonts w:cs="Arial"/>
          <w:szCs w:val="20"/>
          <w:lang w:eastAsia="cs-CZ"/>
        </w:rPr>
        <w:t>ddělení statistiky cen zemědělství, stavebnictví a služeb</w:t>
      </w:r>
      <w:r w:rsidR="008874E3">
        <w:rPr>
          <w:rFonts w:cs="Arial"/>
          <w:szCs w:val="20"/>
          <w:lang w:eastAsia="cs-CZ"/>
        </w:rPr>
        <w:t xml:space="preserve"> </w:t>
      </w:r>
      <w:r w:rsidR="008874E3"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8B03E4" w:rsidRPr="00425957">
          <w:rPr>
            <w:rStyle w:val="Hypertextovodkaz"/>
          </w:rPr>
          <w:t>https://www.czso.cz/csu</w:t>
        </w:r>
        <w:r w:rsidR="00E1745E" w:rsidRPr="00425957">
          <w:rPr>
            <w:rStyle w:val="Hypertextovodkaz"/>
          </w:rPr>
          <w:t>/czso</w:t>
        </w:r>
        <w:r w:rsidR="00B77463" w:rsidRPr="00425957">
          <w:rPr>
            <w:rStyle w:val="Hypertextovodkaz"/>
          </w:rPr>
          <w:t>/cri/indexy-cen-vyrobcu-</w:t>
        </w:r>
        <w:r w:rsidR="00425957" w:rsidRPr="00425957">
          <w:rPr>
            <w:rStyle w:val="Hypertextovodkaz"/>
          </w:rPr>
          <w:t>prosinec</w:t>
        </w:r>
        <w:r w:rsidR="008B03E4" w:rsidRPr="00425957">
          <w:rPr>
            <w:rStyle w:val="Hypertextovodkaz"/>
          </w:rPr>
          <w:t>-2020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64E" w:rsidRDefault="0085064E" w:rsidP="00BA6370">
      <w:r>
        <w:separator/>
      </w:r>
    </w:p>
  </w:endnote>
  <w:endnote w:type="continuationSeparator" w:id="0">
    <w:p w:rsidR="0085064E" w:rsidRDefault="0085064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B51E42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25957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B51E42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25957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64E" w:rsidRDefault="0085064E" w:rsidP="00BA6370">
      <w:r>
        <w:separator/>
      </w:r>
    </w:p>
  </w:footnote>
  <w:footnote w:type="continuationSeparator" w:id="0">
    <w:p w:rsidR="0085064E" w:rsidRDefault="0085064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724C1"/>
    <w:rsid w:val="000842D2"/>
    <w:rsid w:val="000843A5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246D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25957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1AEC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71FBF"/>
    <w:rsid w:val="006972AA"/>
    <w:rsid w:val="006E024F"/>
    <w:rsid w:val="006E1146"/>
    <w:rsid w:val="006E46A6"/>
    <w:rsid w:val="006E4E81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5064E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1603"/>
    <w:rsid w:val="00B343C9"/>
    <w:rsid w:val="00B51E42"/>
    <w:rsid w:val="00B61FF1"/>
    <w:rsid w:val="00B624DD"/>
    <w:rsid w:val="00B77463"/>
    <w:rsid w:val="00BA0E97"/>
    <w:rsid w:val="00BA439F"/>
    <w:rsid w:val="00BA6370"/>
    <w:rsid w:val="00BC65F2"/>
    <w:rsid w:val="00BF04C7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2DAF"/>
    <w:rsid w:val="00DC4546"/>
    <w:rsid w:val="00DD5476"/>
    <w:rsid w:val="00DF0058"/>
    <w:rsid w:val="00DF47FE"/>
    <w:rsid w:val="00E131BE"/>
    <w:rsid w:val="00E1590B"/>
    <w:rsid w:val="00E1745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370C2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8284A7F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prosinec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8FCF-F87C-4528-99CD-977A571C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1370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2021-01-18T13:19:00Z</dcterms:created>
  <dcterms:modified xsi:type="dcterms:W3CDTF">2021-01-18T13:19:00Z</dcterms:modified>
</cp:coreProperties>
</file>