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7793B650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A63736">
        <w:rPr>
          <w:rFonts w:cs="Arial"/>
          <w:b/>
          <w:sz w:val="18"/>
        </w:rPr>
        <w:t>7</w:t>
      </w:r>
      <w:r w:rsidR="0096305F" w:rsidRPr="0096305F">
        <w:rPr>
          <w:rFonts w:cs="Arial"/>
          <w:b/>
          <w:sz w:val="18"/>
        </w:rPr>
        <w:t xml:space="preserve">. </w:t>
      </w:r>
      <w:r w:rsidR="00EB5BC2">
        <w:rPr>
          <w:rFonts w:cs="Arial"/>
          <w:b/>
          <w:sz w:val="18"/>
        </w:rPr>
        <w:t>1</w:t>
      </w:r>
      <w:r w:rsidR="00A63736">
        <w:rPr>
          <w:rFonts w:cs="Arial"/>
          <w:b/>
          <w:sz w:val="18"/>
        </w:rPr>
        <w:t>2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10EF9F97" w14:textId="36E6FC8B" w:rsidR="00B42C69" w:rsidRDefault="005E26A2" w:rsidP="00B42C69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Prosinec</w:t>
      </w:r>
      <w:r w:rsidR="00E64D0B">
        <w:rPr>
          <w:rFonts w:eastAsia="Times New Roman"/>
          <w:b/>
          <w:bCs/>
          <w:color w:val="BD1B21"/>
          <w:sz w:val="32"/>
          <w:szCs w:val="32"/>
        </w:rPr>
        <w:t xml:space="preserve"> přináší stabilizaci </w:t>
      </w:r>
      <w:r w:rsidR="000B4289">
        <w:rPr>
          <w:rFonts w:eastAsia="Times New Roman"/>
          <w:b/>
          <w:bCs/>
          <w:color w:val="BD1B21"/>
          <w:sz w:val="32"/>
          <w:szCs w:val="32"/>
        </w:rPr>
        <w:t>důvěry v ekonomiku</w:t>
      </w:r>
    </w:p>
    <w:p w14:paraId="0DD43303" w14:textId="0C5B04FF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A63736">
        <w:rPr>
          <w:rFonts w:eastAsia="Times New Roman"/>
          <w:b/>
          <w:bCs/>
          <w:sz w:val="28"/>
          <w:szCs w:val="28"/>
        </w:rPr>
        <w:t>prosinec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6AAA749C" w:rsidR="0057250A" w:rsidRPr="0054781C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54781C">
        <w:rPr>
          <w:rFonts w:cs="Arial"/>
          <w:b/>
          <w:szCs w:val="18"/>
        </w:rPr>
        <w:t>Souhrnný</w:t>
      </w:r>
      <w:r w:rsidR="00F31D42" w:rsidRPr="0054781C">
        <w:rPr>
          <w:rFonts w:cs="Arial"/>
          <w:b/>
          <w:szCs w:val="18"/>
        </w:rPr>
        <w:t xml:space="preserve"> indikátor důvěry (indikátor ekonomického sentiment</w:t>
      </w:r>
      <w:r w:rsidR="007D3C05" w:rsidRPr="0054781C">
        <w:rPr>
          <w:rFonts w:cs="Arial"/>
          <w:b/>
          <w:szCs w:val="18"/>
        </w:rPr>
        <w:t>u), vyjádřený bazickým indexem</w:t>
      </w:r>
      <w:r w:rsidR="00F263C6" w:rsidRPr="0054781C">
        <w:rPr>
          <w:rFonts w:cs="Arial"/>
          <w:b/>
          <w:szCs w:val="18"/>
        </w:rPr>
        <w:t>,</w:t>
      </w:r>
      <w:r w:rsidR="007D3C05" w:rsidRPr="0054781C">
        <w:rPr>
          <w:rFonts w:cs="Arial"/>
          <w:b/>
          <w:szCs w:val="18"/>
        </w:rPr>
        <w:t xml:space="preserve"> se meziměsíčně </w:t>
      </w:r>
      <w:r w:rsidR="007E4FE7">
        <w:rPr>
          <w:rFonts w:cs="Arial"/>
          <w:b/>
          <w:szCs w:val="18"/>
        </w:rPr>
        <w:t>zvýšil</w:t>
      </w:r>
      <w:r w:rsidR="00F40504" w:rsidRPr="0054781C">
        <w:rPr>
          <w:rFonts w:cs="Arial"/>
          <w:b/>
          <w:szCs w:val="18"/>
        </w:rPr>
        <w:t xml:space="preserve"> </w:t>
      </w:r>
      <w:r w:rsidR="007D3C05" w:rsidRPr="0054781C">
        <w:rPr>
          <w:rFonts w:cs="Arial"/>
          <w:b/>
          <w:szCs w:val="18"/>
        </w:rPr>
        <w:t xml:space="preserve">o </w:t>
      </w:r>
      <w:r w:rsidR="00B3607C" w:rsidRPr="0054781C">
        <w:rPr>
          <w:rFonts w:cs="Arial"/>
          <w:b/>
          <w:szCs w:val="18"/>
        </w:rPr>
        <w:t>0,</w:t>
      </w:r>
      <w:r w:rsidR="001C76E2">
        <w:rPr>
          <w:rFonts w:cs="Arial"/>
          <w:b/>
          <w:szCs w:val="18"/>
        </w:rPr>
        <w:t>3</w:t>
      </w:r>
      <w:r w:rsidR="007D3C05" w:rsidRPr="0054781C">
        <w:rPr>
          <w:rFonts w:cs="Arial"/>
          <w:b/>
          <w:szCs w:val="18"/>
        </w:rPr>
        <w:t xml:space="preserve"> bodu na hodnotu </w:t>
      </w:r>
      <w:r w:rsidR="00B3607C" w:rsidRPr="0054781C">
        <w:rPr>
          <w:rFonts w:cs="Arial"/>
          <w:b/>
          <w:szCs w:val="18"/>
        </w:rPr>
        <w:t>95,</w:t>
      </w:r>
      <w:r w:rsidR="001C76E2">
        <w:rPr>
          <w:rFonts w:cs="Arial"/>
          <w:b/>
          <w:szCs w:val="18"/>
        </w:rPr>
        <w:t>5</w:t>
      </w:r>
      <w:r w:rsidR="00352962" w:rsidRPr="0054781C">
        <w:rPr>
          <w:rFonts w:cs="Arial"/>
          <w:b/>
          <w:szCs w:val="18"/>
        </w:rPr>
        <w:t>, při</w:t>
      </w:r>
      <w:r w:rsidR="0054781C">
        <w:rPr>
          <w:rFonts w:cs="Arial"/>
          <w:b/>
          <w:szCs w:val="18"/>
        </w:rPr>
        <w:t xml:space="preserve"> </w:t>
      </w:r>
      <w:r w:rsidR="00BC0BE4">
        <w:rPr>
          <w:rFonts w:cs="Arial"/>
          <w:b/>
          <w:szCs w:val="18"/>
        </w:rPr>
        <w:t>rozdílném</w:t>
      </w:r>
      <w:r w:rsidR="0054781C">
        <w:rPr>
          <w:rFonts w:cs="Arial"/>
          <w:b/>
          <w:szCs w:val="18"/>
        </w:rPr>
        <w:t xml:space="preserve"> vývoji jeho složek</w:t>
      </w:r>
      <w:r w:rsidR="00E038E8" w:rsidRPr="0054781C">
        <w:rPr>
          <w:rFonts w:cs="Arial"/>
          <w:b/>
          <w:szCs w:val="18"/>
        </w:rPr>
        <w:t>.</w:t>
      </w:r>
      <w:r w:rsidR="000232B8" w:rsidRPr="0054781C">
        <w:rPr>
          <w:rFonts w:cs="Arial"/>
          <w:b/>
          <w:szCs w:val="18"/>
        </w:rPr>
        <w:t xml:space="preserve"> </w:t>
      </w:r>
      <w:r w:rsidR="0054781C">
        <w:rPr>
          <w:rFonts w:cs="Arial"/>
          <w:b/>
          <w:szCs w:val="18"/>
        </w:rPr>
        <w:t>Zatímco 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BC0BE4">
        <w:rPr>
          <w:rFonts w:cs="Arial"/>
          <w:b/>
          <w:szCs w:val="18"/>
        </w:rPr>
        <w:t>nezměnil a zůstal na hodnotě</w:t>
      </w:r>
      <w:r w:rsidR="0057250A" w:rsidRPr="007D3C05">
        <w:rPr>
          <w:rFonts w:cs="Arial"/>
          <w:b/>
          <w:szCs w:val="18"/>
        </w:rPr>
        <w:t xml:space="preserve"> </w:t>
      </w:r>
      <w:r w:rsidR="003D353B">
        <w:rPr>
          <w:rFonts w:cs="Arial"/>
          <w:b/>
          <w:szCs w:val="18"/>
        </w:rPr>
        <w:t>96,2</w:t>
      </w:r>
      <w:r w:rsidR="0054781C">
        <w:rPr>
          <w:rFonts w:cs="Arial"/>
          <w:b/>
          <w:szCs w:val="18"/>
        </w:rPr>
        <w:t xml:space="preserve">, </w:t>
      </w:r>
      <w:r w:rsidR="00DB4768" w:rsidRPr="0054781C">
        <w:rPr>
          <w:rFonts w:cs="Arial"/>
          <w:b/>
          <w:szCs w:val="18"/>
        </w:rPr>
        <w:t>i</w:t>
      </w:r>
      <w:r w:rsidR="00C23EDA" w:rsidRPr="0054781C">
        <w:rPr>
          <w:rFonts w:cs="Arial"/>
          <w:b/>
          <w:szCs w:val="18"/>
        </w:rPr>
        <w:t>ndikátor</w:t>
      </w:r>
      <w:r w:rsidR="002B373F" w:rsidRPr="0054781C">
        <w:rPr>
          <w:rFonts w:cs="Arial"/>
          <w:b/>
          <w:szCs w:val="18"/>
        </w:rPr>
        <w:t xml:space="preserve"> důvěry spotřebitelů </w:t>
      </w:r>
      <w:r w:rsidR="001C76E2">
        <w:rPr>
          <w:rFonts w:cs="Arial"/>
          <w:b/>
          <w:szCs w:val="18"/>
        </w:rPr>
        <w:t xml:space="preserve">se po </w:t>
      </w:r>
      <w:r w:rsidR="00AF548C">
        <w:rPr>
          <w:rFonts w:cs="Arial"/>
          <w:b/>
          <w:szCs w:val="18"/>
        </w:rPr>
        <w:t xml:space="preserve">třech měsících výrazného </w:t>
      </w:r>
      <w:r w:rsidR="005E26A2">
        <w:rPr>
          <w:rFonts w:cs="Arial"/>
          <w:b/>
          <w:szCs w:val="18"/>
        </w:rPr>
        <w:t>poklesu</w:t>
      </w:r>
      <w:r w:rsidR="00AF548C">
        <w:rPr>
          <w:rFonts w:cs="Arial"/>
          <w:b/>
          <w:szCs w:val="18"/>
        </w:rPr>
        <w:t xml:space="preserve"> </w:t>
      </w:r>
      <w:r w:rsidR="001C76E2">
        <w:rPr>
          <w:rFonts w:cs="Arial"/>
          <w:b/>
          <w:szCs w:val="18"/>
        </w:rPr>
        <w:t>meziměsíčně zvýšil o 1,9 bodu</w:t>
      </w:r>
      <w:r w:rsidR="002B373F" w:rsidRPr="0054781C">
        <w:rPr>
          <w:rFonts w:cs="Arial"/>
          <w:b/>
          <w:szCs w:val="18"/>
        </w:rPr>
        <w:t xml:space="preserve"> na hodnotu </w:t>
      </w:r>
      <w:r w:rsidR="001C76E2">
        <w:rPr>
          <w:rFonts w:cs="Arial"/>
          <w:b/>
          <w:szCs w:val="18"/>
        </w:rPr>
        <w:t>92,3</w:t>
      </w:r>
      <w:r w:rsidR="002F2103" w:rsidRPr="0054781C">
        <w:rPr>
          <w:rFonts w:cs="Arial"/>
          <w:b/>
          <w:szCs w:val="18"/>
        </w:rPr>
        <w:t>.</w:t>
      </w:r>
      <w:r w:rsidR="009B0887" w:rsidRPr="0054781C">
        <w:rPr>
          <w:rFonts w:cs="Arial"/>
          <w:b/>
          <w:szCs w:val="18"/>
        </w:rPr>
        <w:t xml:space="preserve"> </w:t>
      </w:r>
      <w:r w:rsidR="00EB701F" w:rsidRPr="0054781C">
        <w:rPr>
          <w:rFonts w:cs="Arial"/>
          <w:b/>
          <w:szCs w:val="18"/>
        </w:rPr>
        <w:t xml:space="preserve">Ve srovnání </w:t>
      </w:r>
      <w:r w:rsidR="00352962" w:rsidRPr="0054781C">
        <w:rPr>
          <w:rFonts w:cs="Arial"/>
          <w:b/>
          <w:szCs w:val="18"/>
        </w:rPr>
        <w:t xml:space="preserve">s </w:t>
      </w:r>
      <w:r w:rsidR="001C76E2">
        <w:rPr>
          <w:rFonts w:cs="Arial"/>
          <w:b/>
          <w:szCs w:val="18"/>
        </w:rPr>
        <w:t>prosincem</w:t>
      </w:r>
      <w:r w:rsidR="00EB701F" w:rsidRPr="0054781C">
        <w:rPr>
          <w:rFonts w:cs="Arial"/>
          <w:b/>
          <w:szCs w:val="18"/>
        </w:rPr>
        <w:t xml:space="preserve"> loňského roku</w:t>
      </w:r>
      <w:r w:rsidR="009375D9" w:rsidRPr="0054781C">
        <w:rPr>
          <w:rFonts w:cs="Arial"/>
          <w:b/>
          <w:szCs w:val="18"/>
        </w:rPr>
        <w:t xml:space="preserve"> </w:t>
      </w:r>
      <w:r w:rsidR="00AE0A01" w:rsidRPr="0054781C">
        <w:rPr>
          <w:rFonts w:cs="Arial"/>
          <w:b/>
          <w:szCs w:val="18"/>
        </w:rPr>
        <w:t>j</w:t>
      </w:r>
      <w:r w:rsidR="000B5A11" w:rsidRPr="0054781C">
        <w:rPr>
          <w:rFonts w:cs="Arial"/>
          <w:b/>
          <w:szCs w:val="18"/>
        </w:rPr>
        <w:t>sou</w:t>
      </w:r>
      <w:r w:rsidR="00D76300" w:rsidRPr="0054781C">
        <w:rPr>
          <w:rFonts w:cs="Arial"/>
          <w:b/>
          <w:szCs w:val="18"/>
        </w:rPr>
        <w:t xml:space="preserve"> </w:t>
      </w:r>
      <w:r w:rsidR="00215CE0" w:rsidRPr="0054781C">
        <w:rPr>
          <w:rFonts w:cs="Arial"/>
          <w:b/>
          <w:szCs w:val="18"/>
        </w:rPr>
        <w:t>souhrnný indikátor, podnikatelský indikátor a</w:t>
      </w:r>
      <w:r w:rsidR="00BE0293" w:rsidRPr="0054781C">
        <w:rPr>
          <w:rFonts w:cs="Arial"/>
          <w:b/>
          <w:szCs w:val="18"/>
        </w:rPr>
        <w:t> </w:t>
      </w:r>
      <w:r w:rsidR="00215CE0" w:rsidRPr="0054781C">
        <w:rPr>
          <w:rFonts w:cs="Arial"/>
          <w:b/>
          <w:szCs w:val="18"/>
        </w:rPr>
        <w:t>indikátor důvěry spotřebitelů</w:t>
      </w:r>
      <w:r w:rsidR="001C4FE9" w:rsidRPr="0054781C">
        <w:rPr>
          <w:rFonts w:cs="Arial"/>
          <w:b/>
          <w:szCs w:val="18"/>
        </w:rPr>
        <w:t xml:space="preserve"> </w:t>
      </w:r>
      <w:r w:rsidR="00F501EF" w:rsidRPr="0054781C">
        <w:rPr>
          <w:rFonts w:cs="Arial"/>
          <w:b/>
          <w:szCs w:val="18"/>
        </w:rPr>
        <w:t>na vyšší</w:t>
      </w:r>
      <w:r w:rsidR="008F3873" w:rsidRPr="0054781C">
        <w:rPr>
          <w:rFonts w:cs="Arial"/>
          <w:b/>
          <w:szCs w:val="18"/>
        </w:rPr>
        <w:t xml:space="preserve"> úrovni</w:t>
      </w:r>
      <w:r w:rsidR="00CA77A5" w:rsidRPr="0054781C">
        <w:rPr>
          <w:rFonts w:cs="Arial"/>
          <w:b/>
          <w:szCs w:val="18"/>
        </w:rPr>
        <w:t>.</w:t>
      </w:r>
    </w:p>
    <w:p w14:paraId="2242089A" w14:textId="77C930B0" w:rsidR="000C7BF3" w:rsidRPr="009C0C92" w:rsidRDefault="004D694A" w:rsidP="009B4FB4">
      <w:pPr>
        <w:rPr>
          <w:i/>
        </w:rPr>
      </w:pPr>
      <w:r w:rsidRPr="008D64AB">
        <w:rPr>
          <w:i/>
        </w:rPr>
        <w:t>„</w:t>
      </w:r>
      <w:r w:rsidR="005E26A2">
        <w:rPr>
          <w:i/>
        </w:rPr>
        <w:t>Prosincový k</w:t>
      </w:r>
      <w:r w:rsidR="00CE5E2A">
        <w:rPr>
          <w:i/>
        </w:rPr>
        <w:t xml:space="preserve">onjunkturální </w:t>
      </w:r>
      <w:r w:rsidR="004B33F8">
        <w:rPr>
          <w:i/>
        </w:rPr>
        <w:t>průzkum přináší</w:t>
      </w:r>
      <w:r w:rsidR="00CE5E2A">
        <w:rPr>
          <w:i/>
        </w:rPr>
        <w:t xml:space="preserve"> stabilizaci</w:t>
      </w:r>
      <w:r w:rsidR="000B4289">
        <w:rPr>
          <w:i/>
        </w:rPr>
        <w:t xml:space="preserve"> ekonomického</w:t>
      </w:r>
      <w:r w:rsidR="004B33F8">
        <w:rPr>
          <w:i/>
        </w:rPr>
        <w:t xml:space="preserve"> </w:t>
      </w:r>
      <w:r w:rsidR="00CE5E2A">
        <w:rPr>
          <w:i/>
        </w:rPr>
        <w:t>sentimentu</w:t>
      </w:r>
      <w:r w:rsidR="00E64D0B">
        <w:rPr>
          <w:i/>
        </w:rPr>
        <w:t>. Ten</w:t>
      </w:r>
      <w:r w:rsidR="00CE5E2A">
        <w:rPr>
          <w:i/>
        </w:rPr>
        <w:t xml:space="preserve"> v průběhu roku zaznamenal několik výrazných zvratů</w:t>
      </w:r>
      <w:r w:rsidR="004C444B">
        <w:rPr>
          <w:i/>
        </w:rPr>
        <w:t xml:space="preserve"> a </w:t>
      </w:r>
      <w:r w:rsidR="00CE5E2A">
        <w:rPr>
          <w:i/>
        </w:rPr>
        <w:t xml:space="preserve">pohyboval </w:t>
      </w:r>
      <w:r w:rsidR="004C444B">
        <w:rPr>
          <w:i/>
        </w:rPr>
        <w:t xml:space="preserve">se </w:t>
      </w:r>
      <w:r w:rsidR="00CE5E2A">
        <w:rPr>
          <w:i/>
        </w:rPr>
        <w:t>v</w:t>
      </w:r>
      <w:r w:rsidR="005E26A2">
        <w:rPr>
          <w:i/>
        </w:rPr>
        <w:t xml:space="preserve"> mimořádně </w:t>
      </w:r>
      <w:r w:rsidR="00E64D0B">
        <w:rPr>
          <w:i/>
        </w:rPr>
        <w:t>širokém pásmu</w:t>
      </w:r>
      <w:r w:rsidR="00CE5E2A">
        <w:rPr>
          <w:i/>
        </w:rPr>
        <w:t xml:space="preserve"> 17 bazických bodů</w:t>
      </w:r>
      <w:r w:rsidR="004C444B">
        <w:rPr>
          <w:i/>
        </w:rPr>
        <w:t>.</w:t>
      </w:r>
      <w:r w:rsidR="00CE5E2A">
        <w:rPr>
          <w:i/>
        </w:rPr>
        <w:t xml:space="preserve"> </w:t>
      </w:r>
      <w:r w:rsidR="004C444B">
        <w:rPr>
          <w:i/>
        </w:rPr>
        <w:t>J</w:t>
      </w:r>
      <w:r w:rsidR="00CE5E2A">
        <w:rPr>
          <w:i/>
        </w:rPr>
        <w:t>eho spotřebitelská část dokonce v rozmezí 21,5</w:t>
      </w:r>
      <w:r w:rsidR="00E64D0B">
        <w:rPr>
          <w:i/>
        </w:rPr>
        <w:t xml:space="preserve"> bodu</w:t>
      </w:r>
      <w:r w:rsidR="00CE5E2A">
        <w:rPr>
          <w:i/>
        </w:rPr>
        <w:t>.</w:t>
      </w:r>
      <w:r w:rsidR="00E64D0B">
        <w:rPr>
          <w:i/>
        </w:rPr>
        <w:t xml:space="preserve"> </w:t>
      </w:r>
      <w:r w:rsidR="004C444B">
        <w:rPr>
          <w:i/>
        </w:rPr>
        <w:t>V</w:t>
      </w:r>
      <w:r w:rsidR="005E26A2">
        <w:rPr>
          <w:i/>
        </w:rPr>
        <w:t xml:space="preserve"> posledním měsíci roku </w:t>
      </w:r>
      <w:r w:rsidR="00CE5E2A">
        <w:rPr>
          <w:i/>
        </w:rPr>
        <w:t xml:space="preserve">se </w:t>
      </w:r>
      <w:r w:rsidR="004C444B">
        <w:rPr>
          <w:i/>
        </w:rPr>
        <w:t xml:space="preserve">důvěra </w:t>
      </w:r>
      <w:r w:rsidR="00CE5E2A">
        <w:rPr>
          <w:i/>
        </w:rPr>
        <w:t xml:space="preserve">udržela na listopadové </w:t>
      </w:r>
      <w:r w:rsidR="00E64D0B">
        <w:rPr>
          <w:i/>
        </w:rPr>
        <w:t>úrovni. Mírně v</w:t>
      </w:r>
      <w:r w:rsidR="008A03DD">
        <w:rPr>
          <w:i/>
        </w:rPr>
        <w:t>z</w:t>
      </w:r>
      <w:r w:rsidR="00E64D0B">
        <w:rPr>
          <w:i/>
        </w:rPr>
        <w:t>rostly všechny dílčí indikátory s výjimkou indikátoru dů</w:t>
      </w:r>
      <w:r w:rsidR="005E26A2">
        <w:rPr>
          <w:i/>
        </w:rPr>
        <w:t>věry ve službách, který poklesl</w:t>
      </w:r>
      <w:r w:rsidR="00E64D0B">
        <w:rPr>
          <w:i/>
        </w:rPr>
        <w:t xml:space="preserve"> zejména v důsledku výrazného zhoršení hodnocení aktuální ekonomické situace</w:t>
      </w:r>
      <w:r w:rsidR="000B4289">
        <w:rPr>
          <w:i/>
        </w:rPr>
        <w:t>,“</w:t>
      </w:r>
      <w:r w:rsidRPr="00BC0BE4">
        <w:rPr>
          <w:color w:val="8DB3E2" w:themeColor="text2" w:themeTint="66"/>
        </w:rPr>
        <w:t xml:space="preserve"> </w:t>
      </w:r>
      <w:r w:rsidRPr="00B520A8">
        <w:t>uvedl Jiří Obst, vedoucí oddělení konjunkturálních průzkumů ČSÚ.</w:t>
      </w:r>
    </w:p>
    <w:p w14:paraId="7599AE9C" w14:textId="77777777" w:rsidR="004D694A" w:rsidRDefault="004D694A" w:rsidP="009B4FB4"/>
    <w:p w14:paraId="7ED587C0" w14:textId="24EA85F3" w:rsidR="002D4F55" w:rsidRDefault="00BC0BE4" w:rsidP="002D4F55">
      <w:r>
        <w:t>V odvětví</w:t>
      </w:r>
      <w:r w:rsidR="003D353B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>důvěra podnikatelů meziměsíčně mírně zvýšila</w:t>
      </w:r>
      <w:r w:rsidR="001B051D" w:rsidRPr="001B051D">
        <w:t>.</w:t>
      </w:r>
      <w:r w:rsidR="0096305F" w:rsidRPr="0096305F">
        <w:t xml:space="preserve"> Indikátor důvěry </w:t>
      </w:r>
      <w:r w:rsidR="003D353B">
        <w:t>vzrostl</w:t>
      </w:r>
      <w:r w:rsidR="008F3873">
        <w:t xml:space="preserve"> o</w:t>
      </w:r>
      <w:r w:rsidR="00905B35">
        <w:t> </w:t>
      </w:r>
      <w:r>
        <w:t>0,6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 w:rsidR="003D353B">
        <w:t>93,</w:t>
      </w:r>
      <w:r>
        <w:t>8</w:t>
      </w:r>
      <w:r w:rsidR="003D353B">
        <w:t xml:space="preserve">. </w:t>
      </w:r>
      <w:r>
        <w:t>Podnikatelé v průmyslu zh</w:t>
      </w:r>
      <w:bookmarkStart w:id="0" w:name="_GoBack"/>
      <w:bookmarkEnd w:id="0"/>
      <w:r>
        <w:t>odnotili</w:t>
      </w:r>
      <w:r w:rsidR="00E64BB0">
        <w:t xml:space="preserve">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>
        <w:t>mírně lépe než v listopadu</w:t>
      </w:r>
      <w:r w:rsidR="00A97B7F">
        <w:t>.</w:t>
      </w:r>
      <w:r w:rsidR="003D119D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 w:rsidR="003406D4">
        <w:t>se nezměnil a zůstává stále vysoký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 w:rsidR="003406D4">
        <w:t xml:space="preserve">se </w:t>
      </w:r>
      <w:r>
        <w:t>meziměsíčně téměř nezměnil</w:t>
      </w:r>
      <w:r w:rsidR="003D353B">
        <w:t>.</w:t>
      </w:r>
      <w:r w:rsidR="00A10E3E">
        <w:t xml:space="preserve"> </w:t>
      </w:r>
      <w:r>
        <w:t>Meziročně</w:t>
      </w:r>
      <w:r w:rsidR="003D353B">
        <w:t xml:space="preserve"> je důvěra</w:t>
      </w:r>
      <w:r w:rsidR="003406D4">
        <w:t xml:space="preserve"> podnikatelů v průmyslu </w:t>
      </w:r>
      <w:r>
        <w:t xml:space="preserve">nepatrně </w:t>
      </w:r>
      <w:r w:rsidR="003D353B">
        <w:t>vyšší.</w:t>
      </w:r>
      <w:r w:rsidR="00B96AC6">
        <w:t> </w:t>
      </w:r>
    </w:p>
    <w:p w14:paraId="7DC6B3F3" w14:textId="77777777" w:rsidR="00EB5BC2" w:rsidRDefault="00EB5BC2" w:rsidP="009B4FB4"/>
    <w:p w14:paraId="2B79B0FC" w14:textId="4E240B08" w:rsidR="000224CB" w:rsidRDefault="00BC0BE4" w:rsidP="00F31D42">
      <w:pPr>
        <w:rPr>
          <w:szCs w:val="20"/>
        </w:rPr>
      </w:pPr>
      <w:r>
        <w:rPr>
          <w:color w:val="000000"/>
          <w:szCs w:val="20"/>
        </w:rPr>
        <w:t>Důvěra podnikatelů v odvětví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oproti minulému měsíci</w:t>
      </w:r>
      <w:r w:rsidR="00365C32">
        <w:rPr>
          <w:color w:val="000000"/>
          <w:szCs w:val="20"/>
        </w:rPr>
        <w:t xml:space="preserve"> </w:t>
      </w:r>
      <w:r w:rsidR="003D353B">
        <w:rPr>
          <w:color w:val="000000"/>
          <w:szCs w:val="20"/>
        </w:rPr>
        <w:t>zvýšila</w:t>
      </w:r>
      <w:r w:rsidR="00D62F48">
        <w:rPr>
          <w:color w:val="000000"/>
          <w:szCs w:val="20"/>
        </w:rPr>
        <w:t xml:space="preserve">. Indikátor důvěry </w:t>
      </w:r>
      <w:r w:rsidR="003D353B">
        <w:rPr>
          <w:color w:val="000000"/>
          <w:szCs w:val="20"/>
        </w:rPr>
        <w:t xml:space="preserve">vzrostl o </w:t>
      </w:r>
      <w:r>
        <w:rPr>
          <w:color w:val="000000"/>
          <w:szCs w:val="20"/>
        </w:rPr>
        <w:t>1,2</w:t>
      </w:r>
      <w:r w:rsidR="003D353B">
        <w:rPr>
          <w:color w:val="000000"/>
          <w:szCs w:val="20"/>
        </w:rPr>
        <w:t xml:space="preserve"> bodu na hodnotu </w:t>
      </w:r>
      <w:r>
        <w:rPr>
          <w:color w:val="000000"/>
          <w:szCs w:val="20"/>
        </w:rPr>
        <w:t>115,2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BC0BE4">
        <w:rPr>
          <w:color w:val="000000"/>
          <w:szCs w:val="20"/>
        </w:rPr>
        <w:t>svou</w:t>
      </w:r>
      <w:r w:rsidR="00996087" w:rsidRPr="00996087">
        <w:rPr>
          <w:i/>
          <w:color w:val="000000"/>
          <w:szCs w:val="20"/>
        </w:rPr>
        <w:t xml:space="preserve">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3D353B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snížil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R</w:t>
      </w:r>
      <w:r w:rsidR="003D353B">
        <w:rPr>
          <w:color w:val="000000"/>
          <w:szCs w:val="20"/>
        </w:rPr>
        <w:t>espondent</w:t>
      </w:r>
      <w:r>
        <w:rPr>
          <w:color w:val="000000"/>
          <w:szCs w:val="20"/>
        </w:rPr>
        <w:t>i neočekávají</w:t>
      </w:r>
      <w:r w:rsidR="003D353B">
        <w:rPr>
          <w:color w:val="000000"/>
          <w:szCs w:val="20"/>
        </w:rPr>
        <w:t xml:space="preserve"> v příštích třech měsících </w:t>
      </w:r>
      <w:r>
        <w:rPr>
          <w:color w:val="000000"/>
          <w:szCs w:val="20"/>
        </w:rPr>
        <w:t xml:space="preserve">změnu stávajícího </w:t>
      </w:r>
      <w:r w:rsidRPr="00BC0BE4">
        <w:rPr>
          <w:i/>
          <w:color w:val="000000"/>
          <w:szCs w:val="20"/>
        </w:rPr>
        <w:t>počtu zaměstnanců</w:t>
      </w:r>
      <w:r w:rsidR="003D353B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 xml:space="preserve">Ve srovnání s prosincem 2020 </w:t>
      </w:r>
      <w:r w:rsidR="004D7962">
        <w:rPr>
          <w:color w:val="000000"/>
          <w:szCs w:val="20"/>
        </w:rPr>
        <w:t>je důvěra ve stavebnictví</w:t>
      </w:r>
      <w:r w:rsidR="000224CB">
        <w:rPr>
          <w:color w:val="000000"/>
          <w:szCs w:val="20"/>
        </w:rPr>
        <w:t xml:space="preserve"> 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22D925D2" w:rsidR="0096305F" w:rsidRPr="0096305F" w:rsidRDefault="00B9112B" w:rsidP="0096305F">
      <w:pPr>
        <w:rPr>
          <w:color w:val="000000"/>
          <w:szCs w:val="20"/>
        </w:rPr>
      </w:pPr>
      <w:r>
        <w:rPr>
          <w:szCs w:val="20"/>
        </w:rPr>
        <w:t>I v</w:t>
      </w:r>
      <w:r w:rsidR="003D353B">
        <w:rPr>
          <w:szCs w:val="20"/>
        </w:rPr>
        <w:t xml:space="preserve">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 w:rsidR="003D353B">
        <w:rPr>
          <w:color w:val="000000"/>
          <w:szCs w:val="20"/>
        </w:rPr>
        <w:t>důvěra</w:t>
      </w:r>
      <w:r w:rsidR="00BC0BE4">
        <w:rPr>
          <w:color w:val="000000"/>
          <w:szCs w:val="20"/>
        </w:rPr>
        <w:t xml:space="preserve"> podnikatelů</w:t>
      </w:r>
      <w:r w:rsidR="003D353B">
        <w:rPr>
          <w:color w:val="000000"/>
          <w:szCs w:val="20"/>
        </w:rPr>
        <w:t xml:space="preserve"> meziměsíčně </w:t>
      </w:r>
      <w:r w:rsidR="00BC0BE4">
        <w:rPr>
          <w:color w:val="000000"/>
          <w:szCs w:val="20"/>
        </w:rPr>
        <w:t>zvýšila</w:t>
      </w:r>
      <w:r w:rsidR="001F7B3B">
        <w:rPr>
          <w:color w:val="000000"/>
          <w:szCs w:val="20"/>
        </w:rPr>
        <w:t xml:space="preserve">. Indikátor důvěry </w:t>
      </w:r>
      <w:r w:rsidR="00BC0BE4">
        <w:rPr>
          <w:color w:val="000000"/>
          <w:szCs w:val="20"/>
        </w:rPr>
        <w:t>vzrostl o 1,5</w:t>
      </w:r>
      <w:r w:rsidR="00375085">
        <w:rPr>
          <w:color w:val="000000"/>
          <w:szCs w:val="20"/>
        </w:rPr>
        <w:t xml:space="preserve"> 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BC0BE4">
        <w:rPr>
          <w:color w:val="000000"/>
          <w:szCs w:val="20"/>
        </w:rPr>
        <w:t>106,2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 w:rsidR="00365C32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oproti listopadu </w:t>
      </w:r>
      <w:r w:rsidR="00BC0BE4">
        <w:rPr>
          <w:color w:val="000000"/>
          <w:szCs w:val="20"/>
        </w:rPr>
        <w:t>téměř nezměnil</w:t>
      </w:r>
      <w:r w:rsidR="00F67B1F">
        <w:rPr>
          <w:color w:val="000000"/>
          <w:szCs w:val="20"/>
        </w:rPr>
        <w:t xml:space="preserve">. </w:t>
      </w:r>
      <w:r w:rsidR="00BC0BE4">
        <w:rPr>
          <w:color w:val="000000"/>
          <w:szCs w:val="20"/>
        </w:rPr>
        <w:t>I v prosinci</w:t>
      </w:r>
      <w:r w:rsidR="00A10E3E">
        <w:rPr>
          <w:color w:val="000000"/>
          <w:szCs w:val="20"/>
        </w:rPr>
        <w:t xml:space="preserve"> </w:t>
      </w:r>
      <w:r w:rsidR="00AD7B80">
        <w:rPr>
          <w:color w:val="000000"/>
          <w:szCs w:val="20"/>
        </w:rPr>
        <w:t>očekával rekordní počet obchodníků</w:t>
      </w:r>
      <w:r w:rsidR="00F36839">
        <w:rPr>
          <w:color w:val="000000"/>
          <w:szCs w:val="20"/>
        </w:rPr>
        <w:t xml:space="preserve"> (nejvyšší od počátku sledování)</w:t>
      </w:r>
      <w:r w:rsidR="00AD7B80">
        <w:rPr>
          <w:color w:val="000000"/>
          <w:szCs w:val="20"/>
        </w:rPr>
        <w:t xml:space="preserve"> růst cen prodávaného zboží v období příštích tří měsíců</w:t>
      </w:r>
      <w:r w:rsidR="00BC0BE4">
        <w:rPr>
          <w:color w:val="000000"/>
          <w:szCs w:val="20"/>
        </w:rPr>
        <w:t>. Podnikatelé ve</w:t>
      </w:r>
      <w:r w:rsidR="00AD7B80">
        <w:rPr>
          <w:color w:val="000000"/>
          <w:szCs w:val="20"/>
        </w:rPr>
        <w:t xml:space="preserve"> stejném časovém horizontu </w:t>
      </w:r>
      <w:r w:rsidR="00BC0BE4">
        <w:rPr>
          <w:color w:val="000000"/>
          <w:szCs w:val="20"/>
        </w:rPr>
        <w:t>očekávají téměř neměnný vývoj</w:t>
      </w:r>
      <w:r w:rsidR="00365C32">
        <w:rPr>
          <w:color w:val="000000"/>
          <w:szCs w:val="20"/>
        </w:rPr>
        <w:t xml:space="preserve"> s</w:t>
      </w:r>
      <w:r w:rsidR="0068127E">
        <w:rPr>
          <w:color w:val="000000"/>
          <w:szCs w:val="20"/>
        </w:rPr>
        <w:t xml:space="preserve">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AD7B80">
        <w:rPr>
          <w:i/>
          <w:color w:val="000000"/>
          <w:szCs w:val="20"/>
        </w:rPr>
        <w:t>.</w:t>
      </w:r>
      <w:r w:rsidR="00AD7B80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 w:rsidR="00365C32">
        <w:rPr>
          <w:color w:val="000000"/>
          <w:szCs w:val="20"/>
        </w:rPr>
        <w:t>meziměsíčně téměř nezměnil</w:t>
      </w:r>
      <w:r w:rsidR="00651898">
        <w:rPr>
          <w:color w:val="000000"/>
          <w:szCs w:val="20"/>
        </w:rPr>
        <w:t xml:space="preserve">. </w:t>
      </w:r>
      <w:r w:rsidR="00B555F9">
        <w:rPr>
          <w:color w:val="000000"/>
          <w:szCs w:val="20"/>
        </w:rPr>
        <w:t>Meziročně</w:t>
      </w:r>
      <w:r w:rsidR="00F67B1F">
        <w:rPr>
          <w:color w:val="000000"/>
          <w:szCs w:val="20"/>
        </w:rPr>
        <w:t xml:space="preserve">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20F77394" w:rsidR="0096305F" w:rsidRDefault="00B555F9" w:rsidP="0096305F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375085">
        <w:rPr>
          <w:color w:val="000000"/>
          <w:szCs w:val="20"/>
        </w:rPr>
        <w:t xml:space="preserve">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 w:rsidR="00BA3553">
        <w:rPr>
          <w:color w:val="000000"/>
          <w:szCs w:val="20"/>
        </w:rPr>
        <w:t>meziměsíčně</w:t>
      </w:r>
      <w:r w:rsidR="00A10E3E">
        <w:rPr>
          <w:color w:val="000000"/>
          <w:szCs w:val="20"/>
        </w:rPr>
        <w:t xml:space="preserve"> snížila</w:t>
      </w:r>
      <w:r w:rsidR="0096305F" w:rsidRPr="0096305F">
        <w:rPr>
          <w:color w:val="000000"/>
          <w:szCs w:val="20"/>
        </w:rPr>
        <w:t xml:space="preserve">. Indikátor důvěry </w:t>
      </w:r>
      <w:r w:rsidR="00A10E3E">
        <w:rPr>
          <w:color w:val="000000"/>
          <w:szCs w:val="20"/>
        </w:rPr>
        <w:t xml:space="preserve">poklesl o </w:t>
      </w:r>
      <w:r>
        <w:rPr>
          <w:color w:val="000000"/>
          <w:szCs w:val="20"/>
        </w:rPr>
        <w:t>1,0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A10E3E">
        <w:rPr>
          <w:color w:val="000000"/>
          <w:szCs w:val="20"/>
        </w:rPr>
        <w:t>9</w:t>
      </w:r>
      <w:r>
        <w:rPr>
          <w:color w:val="000000"/>
          <w:szCs w:val="20"/>
        </w:rPr>
        <w:t>5</w:t>
      </w:r>
      <w:r w:rsidR="00A10E3E">
        <w:rPr>
          <w:color w:val="000000"/>
          <w:szCs w:val="20"/>
        </w:rPr>
        <w:t>,3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B12EBE">
        <w:rPr>
          <w:color w:val="000000"/>
          <w:szCs w:val="20"/>
        </w:rPr>
        <w:t>Oproti listopadu se výrazně snížil p</w:t>
      </w:r>
      <w:r>
        <w:rPr>
          <w:color w:val="000000"/>
          <w:szCs w:val="20"/>
        </w:rPr>
        <w:t xml:space="preserve">odíl podnikatelů pozitivně hodnotících </w:t>
      </w:r>
      <w:r w:rsidRPr="00B555F9">
        <w:rPr>
          <w:i/>
          <w:color w:val="000000"/>
          <w:szCs w:val="20"/>
        </w:rPr>
        <w:t>současnou ekonomickou situaci</w:t>
      </w:r>
      <w:r w:rsidR="00B12EBE">
        <w:rPr>
          <w:color w:val="000000"/>
          <w:szCs w:val="20"/>
        </w:rPr>
        <w:t>, zároveň</w:t>
      </w:r>
      <w:r w:rsidR="007100CA">
        <w:rPr>
          <w:color w:val="000000"/>
          <w:szCs w:val="20"/>
        </w:rPr>
        <w:t xml:space="preserve"> </w:t>
      </w:r>
      <w:r w:rsidR="00A10E3E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 xml:space="preserve">ale mírně </w:t>
      </w:r>
      <w:r>
        <w:rPr>
          <w:color w:val="000000"/>
          <w:szCs w:val="20"/>
        </w:rPr>
        <w:lastRenderedPageBreak/>
        <w:t>zvýšil</w:t>
      </w:r>
      <w:r w:rsidR="007100CA">
        <w:rPr>
          <w:color w:val="000000"/>
          <w:szCs w:val="20"/>
        </w:rPr>
        <w:t xml:space="preserve"> podíl podnikatelů pozitivně </w:t>
      </w:r>
      <w:r w:rsidR="007100CA" w:rsidRPr="00F33BCC">
        <w:rPr>
          <w:color w:val="000000"/>
          <w:szCs w:val="20"/>
        </w:rPr>
        <w:t>hodnotících</w:t>
      </w:r>
      <w:r w:rsidR="007100CA">
        <w:rPr>
          <w:i/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F33BCC">
        <w:rPr>
          <w:i/>
          <w:color w:val="000000"/>
          <w:szCs w:val="20"/>
        </w:rPr>
        <w:t xml:space="preserve"> i očekávanou poptávku v období příštích tří měsíců</w:t>
      </w:r>
      <w:r w:rsidR="00CE7F6E">
        <w:rPr>
          <w:color w:val="000000"/>
          <w:szCs w:val="20"/>
        </w:rPr>
        <w:t xml:space="preserve">. </w:t>
      </w:r>
      <w:r w:rsidR="00A10E3E">
        <w:rPr>
          <w:color w:val="000000"/>
          <w:szCs w:val="20"/>
        </w:rPr>
        <w:t>Meziměsíčně</w:t>
      </w:r>
      <w:r w:rsidR="00365C32">
        <w:rPr>
          <w:color w:val="000000"/>
          <w:szCs w:val="20"/>
        </w:rPr>
        <w:t xml:space="preserve"> je důvěra ve službách vyšší.</w:t>
      </w:r>
    </w:p>
    <w:p w14:paraId="3837AB8C" w14:textId="4ABCF86C" w:rsidR="00EB74A5" w:rsidRPr="001C76E2" w:rsidRDefault="00EB74A5" w:rsidP="0096305F">
      <w:pPr>
        <w:rPr>
          <w:szCs w:val="20"/>
        </w:rPr>
      </w:pPr>
    </w:p>
    <w:p w14:paraId="77730303" w14:textId="3899F01C" w:rsidR="00EB701F" w:rsidRPr="001C76E2" w:rsidRDefault="00EB701F" w:rsidP="0096305F">
      <w:pPr>
        <w:rPr>
          <w:rFonts w:eastAsia="Times New Roman"/>
          <w:bCs/>
          <w:szCs w:val="20"/>
        </w:rPr>
      </w:pPr>
      <w:r w:rsidRPr="001C76E2">
        <w:rPr>
          <w:rFonts w:eastAsia="Times New Roman"/>
          <w:bCs/>
          <w:szCs w:val="20"/>
        </w:rPr>
        <w:t>D</w:t>
      </w:r>
      <w:r w:rsidR="009740C7" w:rsidRPr="001C76E2">
        <w:rPr>
          <w:rFonts w:eastAsia="Times New Roman"/>
          <w:bCs/>
          <w:szCs w:val="20"/>
        </w:rPr>
        <w:t xml:space="preserve">ůvěra </w:t>
      </w:r>
      <w:r w:rsidRPr="001C76E2">
        <w:rPr>
          <w:rFonts w:eastAsia="Times New Roman"/>
          <w:b/>
          <w:bCs/>
          <w:szCs w:val="20"/>
        </w:rPr>
        <w:t>spotřebitelů</w:t>
      </w:r>
      <w:r w:rsidRPr="001C76E2">
        <w:rPr>
          <w:rFonts w:eastAsia="Times New Roman"/>
          <w:bCs/>
          <w:szCs w:val="20"/>
        </w:rPr>
        <w:t xml:space="preserve"> </w:t>
      </w:r>
      <w:r w:rsidR="009740C7" w:rsidRPr="001C76E2">
        <w:rPr>
          <w:rFonts w:eastAsia="Times New Roman"/>
          <w:bCs/>
          <w:szCs w:val="20"/>
        </w:rPr>
        <w:t xml:space="preserve">v ekonomiku </w:t>
      </w:r>
      <w:r w:rsidR="00DC51E6" w:rsidRPr="001C76E2">
        <w:rPr>
          <w:rFonts w:eastAsia="Times New Roman"/>
          <w:bCs/>
          <w:szCs w:val="20"/>
        </w:rPr>
        <w:t xml:space="preserve">se meziměsíčně </w:t>
      </w:r>
      <w:r w:rsidR="001C76E2">
        <w:rPr>
          <w:rFonts w:eastAsia="Times New Roman"/>
          <w:bCs/>
          <w:szCs w:val="20"/>
        </w:rPr>
        <w:t>zvýšila</w:t>
      </w:r>
      <w:r w:rsidR="0096305F" w:rsidRPr="001C76E2">
        <w:rPr>
          <w:rFonts w:eastAsia="Times New Roman"/>
          <w:bCs/>
          <w:szCs w:val="20"/>
        </w:rPr>
        <w:t>. Indikátor důvěry</w:t>
      </w:r>
      <w:r w:rsidR="0096305F" w:rsidRPr="001C76E2">
        <w:rPr>
          <w:rFonts w:eastAsia="Times New Roman"/>
          <w:b/>
          <w:bCs/>
          <w:szCs w:val="20"/>
        </w:rPr>
        <w:t xml:space="preserve"> </w:t>
      </w:r>
      <w:r w:rsidR="001C76E2">
        <w:rPr>
          <w:rFonts w:eastAsia="Times New Roman"/>
          <w:bCs/>
          <w:szCs w:val="20"/>
        </w:rPr>
        <w:t>v prosinci vzros</w:t>
      </w:r>
      <w:r w:rsidR="007E4FE7">
        <w:rPr>
          <w:rFonts w:eastAsia="Times New Roman"/>
          <w:bCs/>
          <w:szCs w:val="20"/>
        </w:rPr>
        <w:t>t</w:t>
      </w:r>
      <w:r w:rsidR="001C76E2">
        <w:rPr>
          <w:rFonts w:eastAsia="Times New Roman"/>
          <w:bCs/>
          <w:szCs w:val="20"/>
        </w:rPr>
        <w:t>l</w:t>
      </w:r>
      <w:r w:rsidR="00B3607C" w:rsidRPr="001C76E2">
        <w:rPr>
          <w:rFonts w:eastAsia="Times New Roman"/>
          <w:bCs/>
          <w:szCs w:val="20"/>
        </w:rPr>
        <w:t xml:space="preserve"> o</w:t>
      </w:r>
      <w:r w:rsidR="00F5638D" w:rsidRPr="001C76E2">
        <w:rPr>
          <w:rFonts w:eastAsia="Times New Roman"/>
          <w:bCs/>
          <w:szCs w:val="20"/>
        </w:rPr>
        <w:t> </w:t>
      </w:r>
      <w:r w:rsidR="001C76E2">
        <w:rPr>
          <w:rFonts w:eastAsia="Times New Roman"/>
          <w:bCs/>
          <w:szCs w:val="20"/>
        </w:rPr>
        <w:t>1,9</w:t>
      </w:r>
      <w:r w:rsidR="000660CB" w:rsidRPr="001C76E2">
        <w:rPr>
          <w:rFonts w:eastAsia="Times New Roman"/>
          <w:bCs/>
          <w:szCs w:val="20"/>
        </w:rPr>
        <w:t xml:space="preserve"> </w:t>
      </w:r>
      <w:r w:rsidR="0096305F" w:rsidRPr="001C76E2">
        <w:rPr>
          <w:rFonts w:eastAsia="Times New Roman"/>
          <w:bCs/>
          <w:szCs w:val="20"/>
        </w:rPr>
        <w:t>bodu</w:t>
      </w:r>
      <w:r w:rsidR="002B70C5" w:rsidRPr="001C76E2">
        <w:rPr>
          <w:rFonts w:eastAsia="Times New Roman"/>
          <w:bCs/>
          <w:szCs w:val="20"/>
        </w:rPr>
        <w:t xml:space="preserve"> </w:t>
      </w:r>
      <w:r w:rsidR="0096305F" w:rsidRPr="001C76E2">
        <w:rPr>
          <w:rFonts w:eastAsia="Times New Roman"/>
          <w:bCs/>
          <w:szCs w:val="20"/>
        </w:rPr>
        <w:t>na</w:t>
      </w:r>
      <w:r w:rsidR="007021A8" w:rsidRPr="001C76E2">
        <w:rPr>
          <w:rFonts w:eastAsia="Times New Roman"/>
          <w:bCs/>
          <w:szCs w:val="20"/>
        </w:rPr>
        <w:t> </w:t>
      </w:r>
      <w:r w:rsidR="0096305F" w:rsidRPr="001C76E2">
        <w:rPr>
          <w:rFonts w:eastAsia="Times New Roman"/>
          <w:bCs/>
          <w:szCs w:val="20"/>
        </w:rPr>
        <w:t xml:space="preserve">hodnotu </w:t>
      </w:r>
      <w:r w:rsidR="001C76E2">
        <w:rPr>
          <w:rFonts w:eastAsia="Times New Roman"/>
          <w:bCs/>
          <w:szCs w:val="20"/>
        </w:rPr>
        <w:t>92,3</w:t>
      </w:r>
      <w:r w:rsidR="0096305F" w:rsidRPr="001C76E2">
        <w:rPr>
          <w:rFonts w:eastAsia="Times New Roman"/>
          <w:bCs/>
          <w:szCs w:val="20"/>
        </w:rPr>
        <w:t xml:space="preserve">. </w:t>
      </w:r>
      <w:r w:rsidR="00336C6C" w:rsidRPr="001C76E2">
        <w:rPr>
          <w:rFonts w:eastAsia="Times New Roman"/>
          <w:bCs/>
          <w:szCs w:val="20"/>
        </w:rPr>
        <w:t>Podíl</w:t>
      </w:r>
      <w:r w:rsidR="00C04D96" w:rsidRPr="001C76E2">
        <w:rPr>
          <w:rFonts w:eastAsia="Times New Roman"/>
          <w:bCs/>
          <w:szCs w:val="20"/>
        </w:rPr>
        <w:t xml:space="preserve"> respondentů očekávajících </w:t>
      </w:r>
      <w:r w:rsidR="00531FC4" w:rsidRPr="001C76E2">
        <w:rPr>
          <w:rFonts w:eastAsia="Times New Roman"/>
          <w:bCs/>
          <w:szCs w:val="20"/>
        </w:rPr>
        <w:t>pro období</w:t>
      </w:r>
      <w:r w:rsidR="00C04D96" w:rsidRPr="001C76E2">
        <w:rPr>
          <w:rFonts w:eastAsia="Times New Roman"/>
          <w:bCs/>
          <w:szCs w:val="20"/>
        </w:rPr>
        <w:t> </w:t>
      </w:r>
      <w:r w:rsidR="00DB4768" w:rsidRPr="001C76E2">
        <w:rPr>
          <w:rFonts w:eastAsia="Times New Roman"/>
          <w:bCs/>
          <w:szCs w:val="20"/>
        </w:rPr>
        <w:t>příštích</w:t>
      </w:r>
      <w:r w:rsidR="0010580C" w:rsidRPr="001C76E2">
        <w:rPr>
          <w:rFonts w:eastAsia="Times New Roman"/>
          <w:bCs/>
          <w:szCs w:val="20"/>
        </w:rPr>
        <w:t xml:space="preserve"> dvanáct</w:t>
      </w:r>
      <w:r w:rsidR="007D3C05" w:rsidRPr="001C76E2">
        <w:rPr>
          <w:rFonts w:eastAsia="Times New Roman"/>
          <w:bCs/>
          <w:szCs w:val="20"/>
        </w:rPr>
        <w:t>i</w:t>
      </w:r>
      <w:r w:rsidR="00C04D96" w:rsidRPr="001C76E2">
        <w:rPr>
          <w:rFonts w:eastAsia="Times New Roman"/>
          <w:bCs/>
          <w:szCs w:val="20"/>
        </w:rPr>
        <w:t xml:space="preserve"> měsíc</w:t>
      </w:r>
      <w:r w:rsidR="00DB4768" w:rsidRPr="001C76E2">
        <w:rPr>
          <w:rFonts w:eastAsia="Times New Roman"/>
          <w:bCs/>
          <w:szCs w:val="20"/>
        </w:rPr>
        <w:t>ů</w:t>
      </w:r>
      <w:r w:rsidR="00C04D96" w:rsidRPr="001C76E2">
        <w:rPr>
          <w:rFonts w:eastAsia="Times New Roman"/>
          <w:bCs/>
          <w:szCs w:val="20"/>
        </w:rPr>
        <w:t xml:space="preserve"> </w:t>
      </w:r>
      <w:r w:rsidR="00CE36B1" w:rsidRPr="001C76E2">
        <w:rPr>
          <w:rFonts w:eastAsia="Times New Roman"/>
          <w:bCs/>
          <w:szCs w:val="20"/>
        </w:rPr>
        <w:t xml:space="preserve">zhoršení </w:t>
      </w:r>
      <w:r w:rsidR="00CE36B1" w:rsidRPr="001C76E2">
        <w:rPr>
          <w:rFonts w:eastAsia="Times New Roman"/>
          <w:bCs/>
          <w:i/>
          <w:szCs w:val="20"/>
        </w:rPr>
        <w:t>celkové ekonomické situace</w:t>
      </w:r>
      <w:r w:rsidR="00065D53" w:rsidRPr="001C76E2">
        <w:rPr>
          <w:rFonts w:eastAsia="Times New Roman"/>
          <w:bCs/>
          <w:szCs w:val="20"/>
        </w:rPr>
        <w:t xml:space="preserve"> </w:t>
      </w:r>
      <w:r w:rsidR="001C76E2">
        <w:rPr>
          <w:rFonts w:eastAsia="Times New Roman"/>
          <w:bCs/>
          <w:szCs w:val="20"/>
        </w:rPr>
        <w:t>zůstává výrazně vysoký</w:t>
      </w:r>
      <w:r w:rsidR="00F40504" w:rsidRPr="001C76E2">
        <w:rPr>
          <w:rFonts w:eastAsia="Times New Roman"/>
          <w:bCs/>
          <w:szCs w:val="20"/>
        </w:rPr>
        <w:t xml:space="preserve">. </w:t>
      </w:r>
      <w:r w:rsidR="001C76E2">
        <w:rPr>
          <w:rFonts w:eastAsia="Times New Roman"/>
          <w:bCs/>
          <w:szCs w:val="20"/>
        </w:rPr>
        <w:t>P</w:t>
      </w:r>
      <w:r w:rsidR="00F40504" w:rsidRPr="001C76E2">
        <w:rPr>
          <w:rFonts w:eastAsia="Times New Roman"/>
          <w:bCs/>
          <w:szCs w:val="20"/>
        </w:rPr>
        <w:t>odíl respondentů očekávají</w:t>
      </w:r>
      <w:r w:rsidR="001441E9" w:rsidRPr="001C76E2">
        <w:rPr>
          <w:rFonts w:eastAsia="Times New Roman"/>
          <w:bCs/>
          <w:szCs w:val="20"/>
        </w:rPr>
        <w:t>cích</w:t>
      </w:r>
      <w:r w:rsidR="00F40504" w:rsidRPr="001C76E2">
        <w:rPr>
          <w:rFonts w:eastAsia="Times New Roman"/>
          <w:bCs/>
          <w:szCs w:val="20"/>
        </w:rPr>
        <w:t xml:space="preserve"> </w:t>
      </w:r>
      <w:r w:rsidR="00B12EBE">
        <w:rPr>
          <w:rFonts w:eastAsia="Times New Roman"/>
          <w:bCs/>
          <w:szCs w:val="20"/>
        </w:rPr>
        <w:t xml:space="preserve">zhoršení </w:t>
      </w:r>
      <w:r w:rsidR="00065D53" w:rsidRPr="001C76E2">
        <w:rPr>
          <w:rFonts w:eastAsia="Times New Roman"/>
          <w:bCs/>
          <w:szCs w:val="20"/>
        </w:rPr>
        <w:t xml:space="preserve">jejich </w:t>
      </w:r>
      <w:r w:rsidR="00065D53" w:rsidRPr="001C76E2">
        <w:rPr>
          <w:rFonts w:eastAsia="Times New Roman"/>
          <w:bCs/>
          <w:i/>
          <w:szCs w:val="20"/>
        </w:rPr>
        <w:t>vlastní finanční situace</w:t>
      </w:r>
      <w:r w:rsidR="001C76E2">
        <w:rPr>
          <w:rFonts w:eastAsia="Times New Roman"/>
          <w:bCs/>
          <w:szCs w:val="20"/>
        </w:rPr>
        <w:t xml:space="preserve"> </w:t>
      </w:r>
      <w:r w:rsidR="00B12EBE" w:rsidRPr="00543B2F">
        <w:rPr>
          <w:rFonts w:eastAsia="Times New Roman"/>
          <w:bCs/>
          <w:i/>
          <w:szCs w:val="20"/>
        </w:rPr>
        <w:t>v období následujících 12 měsíců</w:t>
      </w:r>
      <w:r w:rsidR="00B12EBE">
        <w:rPr>
          <w:rFonts w:eastAsia="Times New Roman"/>
          <w:bCs/>
          <w:szCs w:val="20"/>
        </w:rPr>
        <w:t xml:space="preserve"> </w:t>
      </w:r>
      <w:r w:rsidR="001C76E2">
        <w:rPr>
          <w:rFonts w:eastAsia="Times New Roman"/>
          <w:bCs/>
          <w:szCs w:val="20"/>
        </w:rPr>
        <w:t xml:space="preserve">se oproti listopadu </w:t>
      </w:r>
      <w:r w:rsidR="00543B2F">
        <w:rPr>
          <w:rFonts w:eastAsia="Times New Roman"/>
          <w:bCs/>
          <w:szCs w:val="20"/>
        </w:rPr>
        <w:t>snížil</w:t>
      </w:r>
      <w:r w:rsidR="00336C6C" w:rsidRPr="001C76E2">
        <w:rPr>
          <w:rFonts w:eastAsia="Times New Roman"/>
          <w:bCs/>
          <w:szCs w:val="20"/>
        </w:rPr>
        <w:t>.</w:t>
      </w:r>
      <w:r w:rsidR="00B3607C" w:rsidRPr="001C76E2">
        <w:rPr>
          <w:rFonts w:eastAsia="Times New Roman"/>
          <w:bCs/>
          <w:szCs w:val="20"/>
        </w:rPr>
        <w:t xml:space="preserve"> Počet respondentů obávajících se </w:t>
      </w:r>
      <w:r w:rsidR="00ED1113" w:rsidRPr="001C76E2">
        <w:rPr>
          <w:rFonts w:eastAsia="Times New Roman"/>
          <w:bCs/>
          <w:szCs w:val="20"/>
        </w:rPr>
        <w:t xml:space="preserve">dalšího </w:t>
      </w:r>
      <w:r w:rsidR="00B3607C" w:rsidRPr="001C76E2">
        <w:rPr>
          <w:rFonts w:eastAsia="Times New Roman"/>
          <w:bCs/>
          <w:szCs w:val="20"/>
        </w:rPr>
        <w:t xml:space="preserve">růstu </w:t>
      </w:r>
      <w:r w:rsidR="00BE463B" w:rsidRPr="001C76E2">
        <w:rPr>
          <w:rFonts w:eastAsia="Times New Roman"/>
          <w:bCs/>
          <w:szCs w:val="20"/>
        </w:rPr>
        <w:t>cen</w:t>
      </w:r>
      <w:r w:rsidR="0054781C" w:rsidRPr="001C76E2">
        <w:rPr>
          <w:rFonts w:eastAsia="Times New Roman"/>
          <w:bCs/>
          <w:szCs w:val="20"/>
        </w:rPr>
        <w:t xml:space="preserve"> </w:t>
      </w:r>
      <w:r w:rsidR="001C76E2">
        <w:rPr>
          <w:rFonts w:eastAsia="Times New Roman"/>
          <w:bCs/>
          <w:szCs w:val="20"/>
        </w:rPr>
        <w:t xml:space="preserve">oproti listopadu </w:t>
      </w:r>
      <w:r w:rsidR="00543B2F">
        <w:rPr>
          <w:rFonts w:eastAsia="Times New Roman"/>
          <w:bCs/>
          <w:szCs w:val="20"/>
        </w:rPr>
        <w:t xml:space="preserve">mírně </w:t>
      </w:r>
      <w:r w:rsidR="001C76E2">
        <w:rPr>
          <w:rFonts w:eastAsia="Times New Roman"/>
          <w:bCs/>
          <w:szCs w:val="20"/>
        </w:rPr>
        <w:t xml:space="preserve">poklesl, přesto </w:t>
      </w:r>
      <w:r w:rsidR="00543B2F">
        <w:rPr>
          <w:rFonts w:eastAsia="Times New Roman"/>
          <w:bCs/>
          <w:szCs w:val="20"/>
        </w:rPr>
        <w:t xml:space="preserve">ale </w:t>
      </w:r>
      <w:r w:rsidR="001C76E2">
        <w:rPr>
          <w:rFonts w:eastAsia="Times New Roman"/>
          <w:bCs/>
          <w:szCs w:val="20"/>
        </w:rPr>
        <w:t xml:space="preserve">zůstává </w:t>
      </w:r>
      <w:r w:rsidR="00543B2F">
        <w:rPr>
          <w:rFonts w:eastAsia="Times New Roman"/>
          <w:bCs/>
          <w:szCs w:val="20"/>
        </w:rPr>
        <w:t>druhý nejvyšší od počátku sledování</w:t>
      </w:r>
      <w:r w:rsidR="00B3607C" w:rsidRPr="001C76E2">
        <w:rPr>
          <w:rFonts w:eastAsia="Times New Roman"/>
          <w:bCs/>
          <w:szCs w:val="20"/>
        </w:rPr>
        <w:t xml:space="preserve">. </w:t>
      </w:r>
      <w:r w:rsidR="0054781C" w:rsidRPr="001C76E2">
        <w:rPr>
          <w:rFonts w:eastAsia="Times New Roman"/>
          <w:bCs/>
          <w:szCs w:val="20"/>
        </w:rPr>
        <w:t>O</w:t>
      </w:r>
      <w:r w:rsidR="007D3C05" w:rsidRPr="001C76E2">
        <w:rPr>
          <w:rFonts w:eastAsia="Times New Roman"/>
          <w:bCs/>
          <w:szCs w:val="20"/>
        </w:rPr>
        <w:t>bavy z</w:t>
      </w:r>
      <w:r w:rsidR="00372804" w:rsidRPr="001C76E2">
        <w:rPr>
          <w:rFonts w:eastAsia="Times New Roman"/>
          <w:bCs/>
          <w:szCs w:val="20"/>
        </w:rPr>
        <w:t> </w:t>
      </w:r>
      <w:r w:rsidR="00C04D96" w:rsidRPr="001C76E2">
        <w:rPr>
          <w:rFonts w:eastAsia="Times New Roman"/>
          <w:bCs/>
          <w:i/>
          <w:szCs w:val="20"/>
        </w:rPr>
        <w:t>růst</w:t>
      </w:r>
      <w:r w:rsidR="007D3C05" w:rsidRPr="001C76E2">
        <w:rPr>
          <w:rFonts w:eastAsia="Times New Roman"/>
          <w:bCs/>
          <w:i/>
          <w:szCs w:val="20"/>
        </w:rPr>
        <w:t>u</w:t>
      </w:r>
      <w:r w:rsidR="00C04D96" w:rsidRPr="001C76E2">
        <w:rPr>
          <w:rFonts w:eastAsia="Times New Roman"/>
          <w:bCs/>
          <w:i/>
          <w:szCs w:val="20"/>
        </w:rPr>
        <w:t xml:space="preserve"> nezaměstnanosti</w:t>
      </w:r>
      <w:r w:rsidR="00065D53" w:rsidRPr="001C76E2">
        <w:rPr>
          <w:rFonts w:eastAsia="Times New Roman"/>
          <w:bCs/>
          <w:i/>
          <w:szCs w:val="20"/>
        </w:rPr>
        <w:t xml:space="preserve"> </w:t>
      </w:r>
      <w:r w:rsidR="0054781C" w:rsidRPr="001C76E2">
        <w:rPr>
          <w:rFonts w:eastAsia="Times New Roman"/>
          <w:bCs/>
          <w:szCs w:val="20"/>
        </w:rPr>
        <w:t xml:space="preserve">se ve srovnání s minulým měsícem </w:t>
      </w:r>
      <w:r w:rsidR="001C76E2">
        <w:rPr>
          <w:rFonts w:eastAsia="Times New Roman"/>
          <w:bCs/>
          <w:szCs w:val="20"/>
        </w:rPr>
        <w:t>mírně snížily</w:t>
      </w:r>
      <w:r w:rsidR="001441E9" w:rsidRPr="001C76E2">
        <w:rPr>
          <w:rFonts w:eastAsia="Times New Roman"/>
          <w:bCs/>
          <w:szCs w:val="20"/>
        </w:rPr>
        <w:t xml:space="preserve">. </w:t>
      </w:r>
      <w:r w:rsidR="00B3607C" w:rsidRPr="001C76E2">
        <w:rPr>
          <w:rFonts w:eastAsia="Times New Roman"/>
          <w:bCs/>
          <w:szCs w:val="20"/>
        </w:rPr>
        <w:t>P</w:t>
      </w:r>
      <w:r w:rsidR="001441E9" w:rsidRPr="001C76E2">
        <w:rPr>
          <w:rFonts w:eastAsia="Times New Roman"/>
          <w:bCs/>
          <w:szCs w:val="20"/>
        </w:rPr>
        <w:t>očet respo</w:t>
      </w:r>
      <w:r w:rsidR="00372804" w:rsidRPr="001C76E2">
        <w:rPr>
          <w:rFonts w:eastAsia="Times New Roman"/>
          <w:bCs/>
          <w:szCs w:val="20"/>
        </w:rPr>
        <w:t>ndentů, kteří předpokládají, že </w:t>
      </w:r>
      <w:r w:rsidR="001441E9" w:rsidRPr="001C76E2">
        <w:rPr>
          <w:rFonts w:eastAsia="Times New Roman"/>
          <w:bCs/>
          <w:szCs w:val="20"/>
        </w:rPr>
        <w:t xml:space="preserve">v následujících dvanácti měsících </w:t>
      </w:r>
      <w:r w:rsidR="001441E9" w:rsidRPr="001C76E2">
        <w:rPr>
          <w:rFonts w:eastAsia="Times New Roman"/>
          <w:bCs/>
          <w:i/>
          <w:szCs w:val="20"/>
        </w:rPr>
        <w:t>uspoří</w:t>
      </w:r>
      <w:r w:rsidR="001441E9" w:rsidRPr="001C76E2">
        <w:rPr>
          <w:rFonts w:eastAsia="Times New Roman"/>
          <w:bCs/>
          <w:szCs w:val="20"/>
        </w:rPr>
        <w:t xml:space="preserve"> nějaké finanční prostředky</w:t>
      </w:r>
      <w:r w:rsidR="00B3607C" w:rsidRPr="001C76E2">
        <w:rPr>
          <w:rFonts w:eastAsia="Times New Roman"/>
          <w:bCs/>
          <w:szCs w:val="20"/>
        </w:rPr>
        <w:t>, se</w:t>
      </w:r>
      <w:r w:rsidR="001C76E2">
        <w:rPr>
          <w:rFonts w:eastAsia="Times New Roman"/>
          <w:bCs/>
          <w:szCs w:val="20"/>
        </w:rPr>
        <w:t xml:space="preserve"> </w:t>
      </w:r>
      <w:r w:rsidR="00543B2F">
        <w:rPr>
          <w:rFonts w:eastAsia="Times New Roman"/>
          <w:bCs/>
          <w:szCs w:val="20"/>
        </w:rPr>
        <w:t>opět</w:t>
      </w:r>
      <w:r w:rsidR="00543B2F" w:rsidRPr="001C76E2">
        <w:rPr>
          <w:rFonts w:eastAsia="Times New Roman"/>
          <w:bCs/>
          <w:szCs w:val="20"/>
        </w:rPr>
        <w:t xml:space="preserve"> </w:t>
      </w:r>
      <w:r w:rsidR="0054781C" w:rsidRPr="001C76E2">
        <w:rPr>
          <w:rFonts w:eastAsia="Times New Roman"/>
          <w:bCs/>
          <w:szCs w:val="20"/>
        </w:rPr>
        <w:t>snížil</w:t>
      </w:r>
      <w:r w:rsidR="001441E9" w:rsidRPr="001C76E2">
        <w:rPr>
          <w:rFonts w:eastAsia="Times New Roman"/>
          <w:bCs/>
          <w:szCs w:val="20"/>
        </w:rPr>
        <w:t>.</w:t>
      </w:r>
      <w:r w:rsidR="00961410" w:rsidRPr="001C76E2">
        <w:rPr>
          <w:rFonts w:eastAsia="Times New Roman"/>
          <w:bCs/>
          <w:szCs w:val="20"/>
        </w:rPr>
        <w:t xml:space="preserve"> </w:t>
      </w:r>
      <w:r w:rsidR="00DC51E6" w:rsidRPr="001C76E2">
        <w:rPr>
          <w:rFonts w:eastAsia="Times New Roman"/>
          <w:bCs/>
          <w:szCs w:val="20"/>
        </w:rPr>
        <w:t>V meziročním srovnání je důvěra</w:t>
      </w:r>
      <w:r w:rsidR="00F40504" w:rsidRPr="001C76E2">
        <w:rPr>
          <w:rFonts w:eastAsia="Times New Roman"/>
          <w:bCs/>
          <w:szCs w:val="20"/>
        </w:rPr>
        <w:t xml:space="preserve"> spotřebitelů </w:t>
      </w:r>
      <w:r w:rsidR="001C76E2">
        <w:rPr>
          <w:rFonts w:eastAsia="Times New Roman"/>
          <w:bCs/>
          <w:szCs w:val="20"/>
        </w:rPr>
        <w:t>nepatrně</w:t>
      </w:r>
      <w:r w:rsidR="00B3607C" w:rsidRPr="001C76E2">
        <w:rPr>
          <w:rFonts w:eastAsia="Times New Roman"/>
          <w:bCs/>
          <w:szCs w:val="20"/>
        </w:rPr>
        <w:t xml:space="preserve"> </w:t>
      </w:r>
      <w:r w:rsidR="009740C7" w:rsidRPr="001C76E2">
        <w:rPr>
          <w:rFonts w:eastAsia="Times New Roman"/>
          <w:bCs/>
          <w:szCs w:val="20"/>
        </w:rPr>
        <w:t>vyšší</w:t>
      </w:r>
      <w:r w:rsidR="00F31D42" w:rsidRPr="001C76E2">
        <w:rPr>
          <w:rFonts w:eastAsia="Times New Roman"/>
          <w:bCs/>
          <w:szCs w:val="20"/>
        </w:rPr>
        <w:t>.</w:t>
      </w:r>
      <w:r w:rsidRPr="001C76E2">
        <w:rPr>
          <w:rFonts w:eastAsia="Times New Roman"/>
          <w:bCs/>
          <w:szCs w:val="20"/>
        </w:rPr>
        <w:t xml:space="preserve"> 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64D2007E" w:rsidR="00843C6E" w:rsidRDefault="00843C6E" w:rsidP="00843C6E">
      <w:r>
        <w:t>Sběr dat</w:t>
      </w:r>
      <w:r w:rsidR="00667FA9">
        <w:t xml:space="preserve"> za podnikatelskou</w:t>
      </w:r>
      <w:r w:rsidR="00EB5BC2">
        <w:t xml:space="preserve"> a spotřebitelskou část </w:t>
      </w:r>
      <w:r w:rsidR="00375085">
        <w:t xml:space="preserve">probíhal v období od </w:t>
      </w:r>
      <w:r w:rsidR="006D27F1">
        <w:rPr>
          <w:b/>
        </w:rPr>
        <w:t>1. do 1</w:t>
      </w:r>
      <w:r w:rsidR="00A63736">
        <w:rPr>
          <w:b/>
        </w:rPr>
        <w:t>7</w:t>
      </w:r>
      <w:r w:rsidR="00EB5BC2">
        <w:rPr>
          <w:b/>
        </w:rPr>
        <w:t xml:space="preserve">. </w:t>
      </w:r>
      <w:r w:rsidR="00A63736">
        <w:rPr>
          <w:b/>
        </w:rPr>
        <w:t>prosince</w:t>
      </w:r>
      <w:r w:rsidR="00EB5BC2">
        <w:rPr>
          <w:b/>
        </w:rPr>
        <w:t xml:space="preserve"> 2021</w:t>
      </w:r>
      <w:r w:rsidR="00EB5BC2" w:rsidRPr="00EB5BC2">
        <w:t>.</w:t>
      </w:r>
      <w:r>
        <w:t xml:space="preserve">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7D94CF7C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1</w:t>
      </w:r>
      <w:r w:rsidR="00A63736">
        <w:rPr>
          <w:rFonts w:cs="ArialMT"/>
          <w:i/>
          <w:iCs/>
          <w:color w:val="000000"/>
          <w:sz w:val="18"/>
          <w:szCs w:val="18"/>
        </w:rPr>
        <w:t>7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="003D353B">
        <w:rPr>
          <w:rFonts w:cs="ArialMT"/>
          <w:i/>
          <w:iCs/>
          <w:color w:val="000000"/>
          <w:sz w:val="18"/>
          <w:szCs w:val="18"/>
        </w:rPr>
        <w:t>1</w:t>
      </w:r>
      <w:r w:rsidR="00A63736">
        <w:rPr>
          <w:rFonts w:cs="ArialMT"/>
          <w:i/>
          <w:iCs/>
          <w:color w:val="000000"/>
          <w:sz w:val="18"/>
          <w:szCs w:val="18"/>
        </w:rPr>
        <w:t>2</w:t>
      </w:r>
      <w:r w:rsidR="00033F2E">
        <w:rPr>
          <w:rFonts w:cs="ArialMT"/>
          <w:i/>
          <w:iCs/>
          <w:color w:val="000000"/>
          <w:sz w:val="18"/>
          <w:szCs w:val="18"/>
        </w:rPr>
        <w:t>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Pr="006A2665">
        <w:rPr>
          <w:rFonts w:cs="ArialMT"/>
          <w:i/>
          <w:iCs/>
          <w:color w:val="000000"/>
          <w:sz w:val="18"/>
          <w:szCs w:val="18"/>
        </w:rPr>
        <w:t>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0AEEB683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2</w:t>
      </w:r>
      <w:r w:rsidR="00A63736">
        <w:rPr>
          <w:rFonts w:cs="ArialMT"/>
          <w:i/>
          <w:iCs/>
          <w:color w:val="000000"/>
          <w:sz w:val="18"/>
          <w:szCs w:val="18"/>
        </w:rPr>
        <w:t>4</w:t>
      </w:r>
      <w:r w:rsidR="00033F2E">
        <w:rPr>
          <w:rFonts w:cs="ArialMT"/>
          <w:i/>
          <w:iCs/>
          <w:color w:val="000000"/>
          <w:sz w:val="18"/>
          <w:szCs w:val="18"/>
        </w:rPr>
        <w:t>. 1.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A63736">
        <w:rPr>
          <w:rFonts w:cs="ArialMT"/>
          <w:i/>
          <w:iCs/>
          <w:color w:val="000000"/>
          <w:sz w:val="18"/>
          <w:szCs w:val="18"/>
        </w:rPr>
        <w:t>2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E547502" w14:textId="17006901" w:rsidR="00EB5BC2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sectPr w:rsidR="00EB5BC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F799F" w14:textId="77777777" w:rsidR="00E27D6B" w:rsidRDefault="00E27D6B" w:rsidP="00BA6370">
      <w:r>
        <w:separator/>
      </w:r>
    </w:p>
  </w:endnote>
  <w:endnote w:type="continuationSeparator" w:id="0">
    <w:p w14:paraId="60DD0F82" w14:textId="77777777" w:rsidR="00E27D6B" w:rsidRDefault="00E27D6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4FBAE" w14:textId="77777777" w:rsidR="00E27D6B" w:rsidRDefault="00E27D6B" w:rsidP="00BA6370">
      <w:r>
        <w:separator/>
      </w:r>
    </w:p>
  </w:footnote>
  <w:footnote w:type="continuationSeparator" w:id="0">
    <w:p w14:paraId="57B915C1" w14:textId="77777777" w:rsidR="00E27D6B" w:rsidRDefault="00E27D6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1364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4289"/>
    <w:rsid w:val="000B5A11"/>
    <w:rsid w:val="000B6264"/>
    <w:rsid w:val="000B6F63"/>
    <w:rsid w:val="000B74F7"/>
    <w:rsid w:val="000B7F10"/>
    <w:rsid w:val="000C26E2"/>
    <w:rsid w:val="000C31AD"/>
    <w:rsid w:val="000C3A58"/>
    <w:rsid w:val="000C3B6E"/>
    <w:rsid w:val="000C420B"/>
    <w:rsid w:val="000C430B"/>
    <w:rsid w:val="000C4AD2"/>
    <w:rsid w:val="000C55B0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76CD"/>
    <w:rsid w:val="00167863"/>
    <w:rsid w:val="001700D5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C764B"/>
    <w:rsid w:val="001C76E2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64B8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415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08C6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4546"/>
    <w:rsid w:val="00336C6C"/>
    <w:rsid w:val="003406D4"/>
    <w:rsid w:val="003413CC"/>
    <w:rsid w:val="003423A0"/>
    <w:rsid w:val="00342EA2"/>
    <w:rsid w:val="0034333F"/>
    <w:rsid w:val="00346925"/>
    <w:rsid w:val="00346CBA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282A"/>
    <w:rsid w:val="00385D1E"/>
    <w:rsid w:val="00386C05"/>
    <w:rsid w:val="00392BB9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3B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86F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33F8"/>
    <w:rsid w:val="004B7E30"/>
    <w:rsid w:val="004C0830"/>
    <w:rsid w:val="004C1001"/>
    <w:rsid w:val="004C2F3B"/>
    <w:rsid w:val="004C36D6"/>
    <w:rsid w:val="004C3C13"/>
    <w:rsid w:val="004C444B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4C08"/>
    <w:rsid w:val="00506722"/>
    <w:rsid w:val="0050795F"/>
    <w:rsid w:val="00511C1A"/>
    <w:rsid w:val="00512D99"/>
    <w:rsid w:val="005175FA"/>
    <w:rsid w:val="005205C1"/>
    <w:rsid w:val="0052137B"/>
    <w:rsid w:val="00523FFA"/>
    <w:rsid w:val="005243F5"/>
    <w:rsid w:val="005300F0"/>
    <w:rsid w:val="00530673"/>
    <w:rsid w:val="00531DBB"/>
    <w:rsid w:val="00531FC4"/>
    <w:rsid w:val="00533D8E"/>
    <w:rsid w:val="005363AB"/>
    <w:rsid w:val="00536458"/>
    <w:rsid w:val="005429F1"/>
    <w:rsid w:val="005436FE"/>
    <w:rsid w:val="00543B2F"/>
    <w:rsid w:val="005442A9"/>
    <w:rsid w:val="00546541"/>
    <w:rsid w:val="0054781C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1107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B3DD7"/>
    <w:rsid w:val="005B3E49"/>
    <w:rsid w:val="005C11CD"/>
    <w:rsid w:val="005C13B5"/>
    <w:rsid w:val="005C13CE"/>
    <w:rsid w:val="005C387B"/>
    <w:rsid w:val="005D306A"/>
    <w:rsid w:val="005E08BD"/>
    <w:rsid w:val="005E0DB4"/>
    <w:rsid w:val="005E26A2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3196"/>
    <w:rsid w:val="00604406"/>
    <w:rsid w:val="00605F4A"/>
    <w:rsid w:val="0060658F"/>
    <w:rsid w:val="00606B18"/>
    <w:rsid w:val="00607822"/>
    <w:rsid w:val="006101CE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58A6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2229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5D64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06BA"/>
    <w:rsid w:val="007910D7"/>
    <w:rsid w:val="00792FDE"/>
    <w:rsid w:val="007934DC"/>
    <w:rsid w:val="0079430F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B4139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E4FE7"/>
    <w:rsid w:val="007F3BF1"/>
    <w:rsid w:val="007F4AEB"/>
    <w:rsid w:val="007F5114"/>
    <w:rsid w:val="007F5EDB"/>
    <w:rsid w:val="007F65B3"/>
    <w:rsid w:val="007F75B2"/>
    <w:rsid w:val="007F7861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52CB"/>
    <w:rsid w:val="008766DD"/>
    <w:rsid w:val="00876BCC"/>
    <w:rsid w:val="008815F2"/>
    <w:rsid w:val="00881B7F"/>
    <w:rsid w:val="00881C6D"/>
    <w:rsid w:val="00884A3E"/>
    <w:rsid w:val="008851B5"/>
    <w:rsid w:val="008872C7"/>
    <w:rsid w:val="00890330"/>
    <w:rsid w:val="00895BCA"/>
    <w:rsid w:val="008A03DD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D64AB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845"/>
    <w:rsid w:val="00905B35"/>
    <w:rsid w:val="00906F08"/>
    <w:rsid w:val="00912B3E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4EBB"/>
    <w:rsid w:val="00946B35"/>
    <w:rsid w:val="00950F62"/>
    <w:rsid w:val="00961410"/>
    <w:rsid w:val="00961B45"/>
    <w:rsid w:val="0096305F"/>
    <w:rsid w:val="00965291"/>
    <w:rsid w:val="00965304"/>
    <w:rsid w:val="00965891"/>
    <w:rsid w:val="00970ED4"/>
    <w:rsid w:val="009740C7"/>
    <w:rsid w:val="00976CE6"/>
    <w:rsid w:val="00984FF8"/>
    <w:rsid w:val="00986DD7"/>
    <w:rsid w:val="00987E00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4F8C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0E3E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3736"/>
    <w:rsid w:val="00A65E81"/>
    <w:rsid w:val="00A70A83"/>
    <w:rsid w:val="00A72727"/>
    <w:rsid w:val="00A72FA2"/>
    <w:rsid w:val="00A73DD6"/>
    <w:rsid w:val="00A73E15"/>
    <w:rsid w:val="00A75E9C"/>
    <w:rsid w:val="00A77417"/>
    <w:rsid w:val="00A80880"/>
    <w:rsid w:val="00A81EB3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CC7"/>
    <w:rsid w:val="00AA1D99"/>
    <w:rsid w:val="00AA67F9"/>
    <w:rsid w:val="00AB299D"/>
    <w:rsid w:val="00AB3410"/>
    <w:rsid w:val="00AB348E"/>
    <w:rsid w:val="00AB44DC"/>
    <w:rsid w:val="00AB4D9F"/>
    <w:rsid w:val="00AB4F10"/>
    <w:rsid w:val="00AC09F6"/>
    <w:rsid w:val="00AC1589"/>
    <w:rsid w:val="00AC2DEB"/>
    <w:rsid w:val="00AC619A"/>
    <w:rsid w:val="00AC69A6"/>
    <w:rsid w:val="00AC72E0"/>
    <w:rsid w:val="00AD29A5"/>
    <w:rsid w:val="00AD5EEC"/>
    <w:rsid w:val="00AD7B80"/>
    <w:rsid w:val="00AE0A01"/>
    <w:rsid w:val="00AE2C16"/>
    <w:rsid w:val="00AE2E4B"/>
    <w:rsid w:val="00AE7465"/>
    <w:rsid w:val="00AF548C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2620"/>
    <w:rsid w:val="00B12EBE"/>
    <w:rsid w:val="00B13EA4"/>
    <w:rsid w:val="00B14D09"/>
    <w:rsid w:val="00B153A8"/>
    <w:rsid w:val="00B1568D"/>
    <w:rsid w:val="00B316EE"/>
    <w:rsid w:val="00B339D2"/>
    <w:rsid w:val="00B33C8F"/>
    <w:rsid w:val="00B3607C"/>
    <w:rsid w:val="00B37053"/>
    <w:rsid w:val="00B40C0E"/>
    <w:rsid w:val="00B41B40"/>
    <w:rsid w:val="00B42486"/>
    <w:rsid w:val="00B42C69"/>
    <w:rsid w:val="00B44305"/>
    <w:rsid w:val="00B520A8"/>
    <w:rsid w:val="00B52BAA"/>
    <w:rsid w:val="00B54E38"/>
    <w:rsid w:val="00B55375"/>
    <w:rsid w:val="00B555F9"/>
    <w:rsid w:val="00B55BEC"/>
    <w:rsid w:val="00B56CC2"/>
    <w:rsid w:val="00B61D59"/>
    <w:rsid w:val="00B632CC"/>
    <w:rsid w:val="00B65CBD"/>
    <w:rsid w:val="00B678B9"/>
    <w:rsid w:val="00B67BF4"/>
    <w:rsid w:val="00B77063"/>
    <w:rsid w:val="00B8436F"/>
    <w:rsid w:val="00B872FE"/>
    <w:rsid w:val="00B87701"/>
    <w:rsid w:val="00B9112B"/>
    <w:rsid w:val="00B96AC6"/>
    <w:rsid w:val="00B97285"/>
    <w:rsid w:val="00B97F1A"/>
    <w:rsid w:val="00BA12F1"/>
    <w:rsid w:val="00BA3553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0BE4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E463B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655D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5E2A"/>
    <w:rsid w:val="00CE71D9"/>
    <w:rsid w:val="00CE7CD4"/>
    <w:rsid w:val="00CE7F6E"/>
    <w:rsid w:val="00CF0814"/>
    <w:rsid w:val="00CF0876"/>
    <w:rsid w:val="00CF0D78"/>
    <w:rsid w:val="00CF22FB"/>
    <w:rsid w:val="00CF3509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57671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2F87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061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DF7534"/>
    <w:rsid w:val="00E0138F"/>
    <w:rsid w:val="00E0156A"/>
    <w:rsid w:val="00E01E33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27D6B"/>
    <w:rsid w:val="00E31980"/>
    <w:rsid w:val="00E325A8"/>
    <w:rsid w:val="00E34146"/>
    <w:rsid w:val="00E3521B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60CA8"/>
    <w:rsid w:val="00E61623"/>
    <w:rsid w:val="00E6423C"/>
    <w:rsid w:val="00E64BB0"/>
    <w:rsid w:val="00E64D0B"/>
    <w:rsid w:val="00E67E19"/>
    <w:rsid w:val="00E71040"/>
    <w:rsid w:val="00E72932"/>
    <w:rsid w:val="00E7665E"/>
    <w:rsid w:val="00E83E6C"/>
    <w:rsid w:val="00E86414"/>
    <w:rsid w:val="00E86A4F"/>
    <w:rsid w:val="00E879F4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3EED"/>
    <w:rsid w:val="00EC4840"/>
    <w:rsid w:val="00EC6380"/>
    <w:rsid w:val="00EC73E5"/>
    <w:rsid w:val="00ED1113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31CC7"/>
    <w:rsid w:val="00F31D42"/>
    <w:rsid w:val="00F31FAD"/>
    <w:rsid w:val="00F33032"/>
    <w:rsid w:val="00F33BCC"/>
    <w:rsid w:val="00F3627F"/>
    <w:rsid w:val="00F36839"/>
    <w:rsid w:val="00F40504"/>
    <w:rsid w:val="00F4389C"/>
    <w:rsid w:val="00F501EF"/>
    <w:rsid w:val="00F5077A"/>
    <w:rsid w:val="00F5638D"/>
    <w:rsid w:val="00F60F38"/>
    <w:rsid w:val="00F626FD"/>
    <w:rsid w:val="00F636BF"/>
    <w:rsid w:val="00F64551"/>
    <w:rsid w:val="00F659C4"/>
    <w:rsid w:val="00F67650"/>
    <w:rsid w:val="00F67B1F"/>
    <w:rsid w:val="00F75F2A"/>
    <w:rsid w:val="00F80FFC"/>
    <w:rsid w:val="00F81F9B"/>
    <w:rsid w:val="00F856E3"/>
    <w:rsid w:val="00F87ECF"/>
    <w:rsid w:val="00F9330F"/>
    <w:rsid w:val="00F946A9"/>
    <w:rsid w:val="00F95765"/>
    <w:rsid w:val="00F95BA9"/>
    <w:rsid w:val="00F96A74"/>
    <w:rsid w:val="00F96A9C"/>
    <w:rsid w:val="00F97A2B"/>
    <w:rsid w:val="00FA015E"/>
    <w:rsid w:val="00FB4227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30624-AEFE-4A50-ADE4-FDBE0241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</TotalTime>
  <Pages>2</Pages>
  <Words>753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5189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3</cp:revision>
  <cp:lastPrinted>2021-10-21T08:47:00Z</cp:lastPrinted>
  <dcterms:created xsi:type="dcterms:W3CDTF">2021-12-21T09:01:00Z</dcterms:created>
  <dcterms:modified xsi:type="dcterms:W3CDTF">2021-12-21T09:02:00Z</dcterms:modified>
</cp:coreProperties>
</file>