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E32AC4" w:rsidP="00AE7C35">
      <w:pPr>
        <w:pStyle w:val="Datum"/>
        <w:rPr>
          <w:szCs w:val="20"/>
        </w:rPr>
      </w:pPr>
      <w:r>
        <w:t>1</w:t>
      </w:r>
      <w:r w:rsidR="00B37771">
        <w:t>9</w:t>
      </w:r>
      <w:r w:rsidR="00AE7C35">
        <w:t xml:space="preserve">. </w:t>
      </w:r>
      <w:r w:rsidR="00B37771">
        <w:t>7</w:t>
      </w:r>
      <w:r w:rsidR="00AE7C35" w:rsidRPr="00CF452A">
        <w:t>. 20</w:t>
      </w:r>
      <w:r w:rsidR="00AE7C35">
        <w:t>2</w:t>
      </w:r>
      <w:r w:rsidR="00301BD1">
        <w:t>3</w:t>
      </w:r>
      <w:r w:rsidR="00AE7C35" w:rsidRPr="00CF452A">
        <w:rPr>
          <w:szCs w:val="20"/>
        </w:rPr>
        <w:t xml:space="preserve"> </w:t>
      </w:r>
    </w:p>
    <w:p w:rsidR="000912A2" w:rsidRDefault="007B219C" w:rsidP="000912A2">
      <w:pPr>
        <w:pStyle w:val="Nzev"/>
      </w:pPr>
      <w:r w:rsidRPr="007B219C">
        <w:t>Meziroční pokles cen v zemědělství se prohloubil</w:t>
      </w:r>
    </w:p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0A26CF">
        <w:rPr>
          <w:rStyle w:val="PodtitulekChar"/>
          <w:b/>
        </w:rPr>
        <w:t>červen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FB3380">
        <w:rPr>
          <w:rStyle w:val="PodtitulekChar"/>
          <w:b/>
        </w:rPr>
        <w:t>3</w:t>
      </w:r>
      <w:r w:rsidRPr="003E1E5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CB5456">
        <w:t>klesly</w:t>
      </w:r>
      <w:r w:rsidRPr="008E570E">
        <w:t xml:space="preserve"> o </w:t>
      </w:r>
      <w:r w:rsidR="00DB5CFB">
        <w:t>0,9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0723F0">
        <w:t>o </w:t>
      </w:r>
      <w:r w:rsidR="00DB5CFB">
        <w:t>13,8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 w:rsidR="004822FA">
        <w:t>snížily</w:t>
      </w:r>
      <w:r w:rsidR="00803E60">
        <w:t xml:space="preserve"> </w:t>
      </w:r>
      <w:r>
        <w:t>meziměsíčně o</w:t>
      </w:r>
      <w:r w:rsidR="00A12D2D">
        <w:t> </w:t>
      </w:r>
      <w:r w:rsidR="005F0F8C">
        <w:t>0,</w:t>
      </w:r>
      <w:r w:rsidR="00240E81">
        <w:t>3</w:t>
      </w:r>
      <w:r w:rsidR="00803E60">
        <w:t> </w:t>
      </w:r>
      <w:r>
        <w:t xml:space="preserve">% a meziročně </w:t>
      </w:r>
      <w:r w:rsidR="004F0A10">
        <w:t xml:space="preserve">byly vyšší </w:t>
      </w:r>
      <w:r>
        <w:t>o</w:t>
      </w:r>
      <w:r w:rsidR="00A12D2D">
        <w:t> </w:t>
      </w:r>
      <w:r w:rsidR="00240E81">
        <w:t>1,9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D45C12">
        <w:t>1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7B6FBC">
        <w:t>6,</w:t>
      </w:r>
      <w:r w:rsidR="00D45C12">
        <w:t>0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5C01C8">
        <w:t>snížily o 0,1 %</w:t>
      </w:r>
      <w:r>
        <w:t xml:space="preserve"> a meziročně</w:t>
      </w:r>
      <w:r w:rsidR="00103015">
        <w:t xml:space="preserve"> </w:t>
      </w:r>
      <w:r w:rsidR="00E93DE6">
        <w:t xml:space="preserve">byly vyšší </w:t>
      </w:r>
      <w:r w:rsidRPr="008E570E">
        <w:t>o </w:t>
      </w:r>
      <w:r w:rsidR="00AE6FFB">
        <w:t>6,</w:t>
      </w:r>
      <w:r w:rsidR="005C01C8">
        <w:t>1</w:t>
      </w:r>
      <w:r w:rsidR="00B66EBE" w:rsidRPr="008E570E">
        <w:t> </w:t>
      </w:r>
      <w:r w:rsidRPr="008E570E">
        <w:t>%.</w:t>
      </w:r>
    </w:p>
    <w:p w:rsidR="00F13F33" w:rsidRPr="001D37CF" w:rsidRDefault="00F13F33" w:rsidP="00F13F33">
      <w:r w:rsidRPr="00EB00A8">
        <w:rPr>
          <w:i/>
        </w:rPr>
        <w:t xml:space="preserve">„V červnu vzrostly ceny v průmyslu </w:t>
      </w:r>
      <w:r>
        <w:rPr>
          <w:i/>
        </w:rPr>
        <w:t>o</w:t>
      </w:r>
      <w:r w:rsidRPr="00EB00A8">
        <w:rPr>
          <w:i/>
        </w:rPr>
        <w:t xml:space="preserve">proti loňskému roku o necelá 2 % a stále pokračují ve zmírňování svého růstu. Ceny v zemědělství klesly, a to </w:t>
      </w:r>
      <w:r>
        <w:rPr>
          <w:i/>
        </w:rPr>
        <w:t>téměř o</w:t>
      </w:r>
      <w:r w:rsidRPr="00EB00A8">
        <w:rPr>
          <w:i/>
        </w:rPr>
        <w:t xml:space="preserve"> 14 %. Ceny stavebních prací se meziročně zvýšily dle odhadů o 6 % a růst cen tržních služeb pro podniky mírně překročil 6 %,“ </w:t>
      </w:r>
      <w:r w:rsidRPr="00EB00A8">
        <w:t>upozorňuje Vladimír Klimeš, vedoucí oddělení statistiky cen průmyslu a zahraničního obchodu ČSÚ.</w:t>
      </w:r>
    </w:p>
    <w:p w:rsidR="0019687D" w:rsidRPr="001D37CF" w:rsidRDefault="0019687D" w:rsidP="0019687D">
      <w:bookmarkStart w:id="0" w:name="_GoBack"/>
      <w:bookmarkEnd w:id="0"/>
    </w:p>
    <w:p w:rsidR="003C45EA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066F12">
        <w:rPr>
          <w:rFonts w:cs="Arial"/>
          <w:szCs w:val="20"/>
        </w:rPr>
        <w:t>snížil</w:t>
      </w:r>
      <w:r w:rsidR="00116443">
        <w:rPr>
          <w:rFonts w:cs="Arial"/>
          <w:szCs w:val="20"/>
        </w:rPr>
        <w:t>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3A3986">
        <w:rPr>
          <w:rFonts w:cs="Arial"/>
          <w:szCs w:val="20"/>
        </w:rPr>
        <w:t>0,9</w:t>
      </w:r>
      <w:r w:rsidRPr="001D75A6">
        <w:rPr>
          <w:rFonts w:cs="Arial"/>
          <w:szCs w:val="20"/>
        </w:rPr>
        <w:t xml:space="preserve"> %.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</w:t>
      </w:r>
      <w:r w:rsidR="00481164">
        <w:rPr>
          <w:rFonts w:cs="Arial"/>
          <w:szCs w:val="20"/>
        </w:rPr>
        <w:t xml:space="preserve"> </w:t>
      </w:r>
      <w:r w:rsidR="003A3986">
        <w:rPr>
          <w:rFonts w:cs="Arial"/>
          <w:szCs w:val="20"/>
        </w:rPr>
        <w:t xml:space="preserve">mléka o 4,9 %, </w:t>
      </w:r>
      <w:r w:rsidR="00EA58DE">
        <w:rPr>
          <w:rFonts w:cs="Arial"/>
          <w:szCs w:val="20"/>
        </w:rPr>
        <w:t xml:space="preserve">vajec </w:t>
      </w:r>
      <w:r w:rsidR="003A3986">
        <w:rPr>
          <w:rFonts w:cs="Arial"/>
          <w:szCs w:val="20"/>
        </w:rPr>
        <w:t xml:space="preserve">a </w:t>
      </w:r>
      <w:r w:rsidR="00E01686">
        <w:rPr>
          <w:rFonts w:cs="Arial"/>
          <w:szCs w:val="20"/>
        </w:rPr>
        <w:t xml:space="preserve">obilovin </w:t>
      </w:r>
      <w:r w:rsidR="003A3986">
        <w:rPr>
          <w:rFonts w:cs="Arial"/>
          <w:szCs w:val="20"/>
        </w:rPr>
        <w:t xml:space="preserve">shodně </w:t>
      </w:r>
      <w:r w:rsidR="00E01686">
        <w:rPr>
          <w:rFonts w:cs="Arial"/>
          <w:szCs w:val="20"/>
        </w:rPr>
        <w:t>o </w:t>
      </w:r>
      <w:r w:rsidR="003A3986">
        <w:rPr>
          <w:rFonts w:cs="Arial"/>
          <w:szCs w:val="20"/>
        </w:rPr>
        <w:t>4,7</w:t>
      </w:r>
      <w:r w:rsidR="00E01686">
        <w:rPr>
          <w:rFonts w:cs="Arial"/>
          <w:szCs w:val="20"/>
        </w:rPr>
        <w:t> %,</w:t>
      </w:r>
      <w:r w:rsidR="00ED3B42" w:rsidRPr="00ED3B42">
        <w:rPr>
          <w:rFonts w:cs="Arial"/>
          <w:szCs w:val="20"/>
        </w:rPr>
        <w:t xml:space="preserve"> </w:t>
      </w:r>
      <w:r w:rsidR="00EA58DE">
        <w:rPr>
          <w:rFonts w:cs="Arial"/>
          <w:szCs w:val="20"/>
        </w:rPr>
        <w:t>olejnin o </w:t>
      </w:r>
      <w:r w:rsidR="003A3986">
        <w:rPr>
          <w:rFonts w:cs="Arial"/>
          <w:szCs w:val="20"/>
        </w:rPr>
        <w:t>4,6</w:t>
      </w:r>
      <w:r w:rsidR="00EA58DE">
        <w:rPr>
          <w:rFonts w:cs="Arial"/>
          <w:szCs w:val="20"/>
        </w:rPr>
        <w:t xml:space="preserve"> % a </w:t>
      </w:r>
      <w:r w:rsidR="003A3986">
        <w:rPr>
          <w:rFonts w:cs="Arial"/>
          <w:szCs w:val="20"/>
        </w:rPr>
        <w:t>drůbeže o </w:t>
      </w:r>
      <w:r w:rsidR="00B30C0C">
        <w:rPr>
          <w:rFonts w:cs="Arial"/>
          <w:szCs w:val="20"/>
        </w:rPr>
        <w:t>1</w:t>
      </w:r>
      <w:r w:rsidR="003A3986">
        <w:rPr>
          <w:rFonts w:cs="Arial"/>
          <w:szCs w:val="20"/>
        </w:rPr>
        <w:t xml:space="preserve">,5 % </w:t>
      </w:r>
      <w:r w:rsidR="0008380A">
        <w:rPr>
          <w:rFonts w:cs="Arial"/>
          <w:szCs w:val="20"/>
        </w:rPr>
        <w:t>Ceny</w:t>
      </w:r>
      <w:r w:rsidR="00825FBF">
        <w:rPr>
          <w:rFonts w:cs="Arial"/>
          <w:szCs w:val="20"/>
        </w:rPr>
        <w:t xml:space="preserve"> prasat </w:t>
      </w:r>
      <w:r w:rsidR="0008380A">
        <w:rPr>
          <w:rFonts w:cs="Arial"/>
          <w:szCs w:val="20"/>
        </w:rPr>
        <w:t xml:space="preserve">vzrostly </w:t>
      </w:r>
      <w:r w:rsidR="00825FBF">
        <w:rPr>
          <w:rFonts w:cs="Arial"/>
          <w:szCs w:val="20"/>
        </w:rPr>
        <w:t>o</w:t>
      </w:r>
      <w:r w:rsidR="0041305C">
        <w:rPr>
          <w:rFonts w:cs="Arial"/>
          <w:szCs w:val="20"/>
        </w:rPr>
        <w:t> </w:t>
      </w:r>
      <w:r w:rsidR="0008380A">
        <w:rPr>
          <w:rFonts w:cs="Arial"/>
          <w:szCs w:val="20"/>
        </w:rPr>
        <w:t>2</w:t>
      </w:r>
      <w:r w:rsidR="00825FBF">
        <w:rPr>
          <w:rFonts w:cs="Arial"/>
          <w:szCs w:val="20"/>
        </w:rPr>
        <w:t>,9 %</w:t>
      </w:r>
      <w:r w:rsidR="00B80A98">
        <w:rPr>
          <w:rFonts w:cs="Arial"/>
          <w:szCs w:val="20"/>
        </w:rPr>
        <w:t xml:space="preserve"> a skotu o 0,3 %</w:t>
      </w:r>
      <w:r w:rsidR="002D312E">
        <w:rPr>
          <w:rFonts w:cs="Arial"/>
          <w:szCs w:val="20"/>
        </w:rPr>
        <w:t>.</w:t>
      </w:r>
      <w:r w:rsidR="00066F12">
        <w:rPr>
          <w:rFonts w:cs="Arial"/>
          <w:szCs w:val="20"/>
        </w:rPr>
        <w:t xml:space="preserve">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911DCD">
        <w:rPr>
          <w:rFonts w:cs="Arial"/>
          <w:b/>
          <w:szCs w:val="20"/>
        </w:rPr>
        <w:t xml:space="preserve">zemědělských výrobců </w:t>
      </w:r>
      <w:r w:rsidR="004034E9" w:rsidRPr="00911DCD">
        <w:rPr>
          <w:rFonts w:cs="Arial"/>
          <w:bCs/>
          <w:szCs w:val="20"/>
        </w:rPr>
        <w:t>niž</w:t>
      </w:r>
      <w:r w:rsidRPr="00911DCD">
        <w:rPr>
          <w:rFonts w:cs="Arial"/>
          <w:bCs/>
          <w:szCs w:val="20"/>
        </w:rPr>
        <w:t>ší</w:t>
      </w:r>
      <w:r w:rsidR="00ED67F9">
        <w:rPr>
          <w:rFonts w:cs="Arial"/>
          <w:bCs/>
          <w:szCs w:val="20"/>
        </w:rPr>
        <w:t xml:space="preserve"> </w:t>
      </w:r>
      <w:r w:rsidRPr="00911DCD">
        <w:rPr>
          <w:rFonts w:cs="Arial"/>
          <w:bCs/>
          <w:szCs w:val="20"/>
        </w:rPr>
        <w:t>o </w:t>
      </w:r>
      <w:r w:rsidR="00F133C2">
        <w:rPr>
          <w:rFonts w:cs="Arial"/>
          <w:bCs/>
          <w:szCs w:val="20"/>
        </w:rPr>
        <w:t>13,8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4800C3">
        <w:rPr>
          <w:rFonts w:cs="Arial"/>
          <w:szCs w:val="20"/>
        </w:rPr>
        <w:t>květnu</w:t>
      </w:r>
      <w:r w:rsidRPr="001D75A6">
        <w:rPr>
          <w:rFonts w:cs="Arial"/>
          <w:szCs w:val="20"/>
        </w:rPr>
        <w:t xml:space="preserve"> o </w:t>
      </w:r>
      <w:r w:rsidR="00F133C2">
        <w:rPr>
          <w:rFonts w:cs="Arial"/>
          <w:bCs/>
          <w:szCs w:val="20"/>
        </w:rPr>
        <w:t>10,2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 xml:space="preserve">rostlinné výrobě ceny </w:t>
      </w:r>
      <w:r w:rsidR="004E42A0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o </w:t>
      </w:r>
      <w:r w:rsidR="007863A2">
        <w:rPr>
          <w:rFonts w:cs="Arial"/>
          <w:szCs w:val="20"/>
        </w:rPr>
        <w:t>25,7</w:t>
      </w:r>
      <w:r w:rsidRPr="001D75A6">
        <w:rPr>
          <w:rFonts w:cs="Arial"/>
          <w:szCs w:val="20"/>
        </w:rPr>
        <w:t xml:space="preserve">%. </w:t>
      </w:r>
      <w:r w:rsidR="0083419E">
        <w:rPr>
          <w:rFonts w:cs="Arial"/>
          <w:szCs w:val="20"/>
        </w:rPr>
        <w:t>Nižší</w:t>
      </w:r>
      <w:r w:rsidRPr="001D75A6">
        <w:rPr>
          <w:rFonts w:cs="Arial"/>
          <w:szCs w:val="20"/>
        </w:rPr>
        <w:t xml:space="preserve"> byly ceny</w:t>
      </w:r>
      <w:r w:rsidR="0083419E">
        <w:rPr>
          <w:rFonts w:cs="Arial"/>
          <w:szCs w:val="20"/>
        </w:rPr>
        <w:t xml:space="preserve"> olejnin o</w:t>
      </w:r>
      <w:r w:rsidR="00EC533D">
        <w:rPr>
          <w:rFonts w:cs="Arial"/>
          <w:szCs w:val="20"/>
        </w:rPr>
        <w:t> </w:t>
      </w:r>
      <w:r w:rsidR="007863A2">
        <w:rPr>
          <w:rFonts w:cs="Arial"/>
          <w:szCs w:val="20"/>
        </w:rPr>
        <w:t>40,5</w:t>
      </w:r>
      <w:r w:rsidR="0083419E">
        <w:rPr>
          <w:rFonts w:cs="Arial"/>
          <w:szCs w:val="20"/>
        </w:rPr>
        <w:t> %</w:t>
      </w:r>
      <w:r w:rsidR="004A61B8">
        <w:rPr>
          <w:rFonts w:cs="Arial"/>
          <w:szCs w:val="20"/>
        </w:rPr>
        <w:t>,</w:t>
      </w:r>
      <w:r w:rsidR="00E5434C" w:rsidRPr="00E5434C">
        <w:rPr>
          <w:rFonts w:cs="Arial"/>
          <w:szCs w:val="20"/>
        </w:rPr>
        <w:t xml:space="preserve"> </w:t>
      </w:r>
      <w:r w:rsidR="00E5434C" w:rsidRPr="001D75A6">
        <w:rPr>
          <w:rFonts w:cs="Arial"/>
          <w:szCs w:val="20"/>
        </w:rPr>
        <w:t>obilovin o </w:t>
      </w:r>
      <w:r w:rsidR="007863A2">
        <w:rPr>
          <w:rFonts w:cs="Arial"/>
          <w:szCs w:val="20"/>
        </w:rPr>
        <w:t>30,4</w:t>
      </w:r>
      <w:r w:rsidR="00E5434C" w:rsidRPr="001D75A6">
        <w:rPr>
          <w:rFonts w:cs="Arial"/>
          <w:szCs w:val="20"/>
        </w:rPr>
        <w:t> %</w:t>
      </w:r>
      <w:r w:rsidR="004A61B8">
        <w:rPr>
          <w:rFonts w:cs="Arial"/>
          <w:szCs w:val="20"/>
        </w:rPr>
        <w:t xml:space="preserve"> a</w:t>
      </w:r>
      <w:r w:rsidR="0024060A">
        <w:rPr>
          <w:rFonts w:cs="Arial"/>
          <w:szCs w:val="20"/>
        </w:rPr>
        <w:t xml:space="preserve"> </w:t>
      </w:r>
      <w:r w:rsidR="004A61B8">
        <w:rPr>
          <w:rFonts w:cs="Arial"/>
          <w:szCs w:val="20"/>
        </w:rPr>
        <w:t>ovoce o</w:t>
      </w:r>
      <w:r w:rsidR="0024060A">
        <w:rPr>
          <w:rFonts w:cs="Arial"/>
          <w:szCs w:val="20"/>
        </w:rPr>
        <w:t> </w:t>
      </w:r>
      <w:r w:rsidR="004A61B8">
        <w:rPr>
          <w:rFonts w:cs="Arial"/>
          <w:szCs w:val="20"/>
        </w:rPr>
        <w:t>5,0 %</w:t>
      </w:r>
      <w:r w:rsidR="00E5434C">
        <w:rPr>
          <w:rFonts w:cs="Arial"/>
          <w:szCs w:val="20"/>
        </w:rPr>
        <w:t xml:space="preserve">. </w:t>
      </w:r>
      <w:r w:rsidR="00F20711">
        <w:rPr>
          <w:rFonts w:cs="Arial"/>
          <w:szCs w:val="20"/>
        </w:rPr>
        <w:t>Zvýšily se ceny čerstvé zeleniny o</w:t>
      </w:r>
      <w:r w:rsidR="00FA240C">
        <w:rPr>
          <w:rFonts w:cs="Arial"/>
          <w:szCs w:val="20"/>
        </w:rPr>
        <w:t> </w:t>
      </w:r>
      <w:r w:rsidR="004A61B8">
        <w:rPr>
          <w:rFonts w:cs="Arial"/>
          <w:szCs w:val="20"/>
        </w:rPr>
        <w:t>55,9</w:t>
      </w:r>
      <w:r w:rsidR="00F20711">
        <w:rPr>
          <w:rFonts w:cs="Arial"/>
          <w:szCs w:val="20"/>
        </w:rPr>
        <w:t> % a</w:t>
      </w:r>
      <w:r w:rsidR="00831AA5">
        <w:rPr>
          <w:rFonts w:cs="Arial"/>
          <w:szCs w:val="20"/>
        </w:rPr>
        <w:t> </w:t>
      </w:r>
      <w:r w:rsidR="00F20711" w:rsidRPr="001D75A6">
        <w:rPr>
          <w:rFonts w:cs="Arial"/>
          <w:szCs w:val="20"/>
        </w:rPr>
        <w:t>brambor</w:t>
      </w:r>
      <w:r w:rsidR="00F20711">
        <w:rPr>
          <w:rFonts w:cs="Arial"/>
          <w:szCs w:val="20"/>
        </w:rPr>
        <w:t xml:space="preserve"> </w:t>
      </w:r>
      <w:r w:rsidR="00F20711" w:rsidRPr="001D75A6">
        <w:rPr>
          <w:rFonts w:cs="Arial"/>
          <w:szCs w:val="20"/>
        </w:rPr>
        <w:t>o </w:t>
      </w:r>
      <w:r w:rsidR="004A61B8">
        <w:rPr>
          <w:rFonts w:cs="Arial"/>
          <w:szCs w:val="20"/>
        </w:rPr>
        <w:t>3</w:t>
      </w:r>
      <w:r w:rsidR="00110DAA">
        <w:rPr>
          <w:rFonts w:cs="Arial"/>
          <w:szCs w:val="20"/>
        </w:rPr>
        <w:t>2</w:t>
      </w:r>
      <w:r w:rsidR="004A61B8">
        <w:rPr>
          <w:rFonts w:cs="Arial"/>
          <w:szCs w:val="20"/>
        </w:rPr>
        <w:t>,2</w:t>
      </w:r>
      <w:r w:rsidR="00F20711">
        <w:rPr>
          <w:rFonts w:cs="Arial"/>
          <w:szCs w:val="20"/>
        </w:rPr>
        <w:t> </w:t>
      </w:r>
      <w:r w:rsidR="00F20711" w:rsidRPr="001D75A6">
        <w:rPr>
          <w:rFonts w:cs="Arial"/>
          <w:szCs w:val="20"/>
        </w:rPr>
        <w:t>%</w:t>
      </w:r>
      <w:r w:rsidR="00FA240C">
        <w:rPr>
          <w:rFonts w:cs="Arial"/>
          <w:szCs w:val="20"/>
        </w:rPr>
        <w:t xml:space="preserve">.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4A61B8">
        <w:rPr>
          <w:rFonts w:cs="Arial"/>
          <w:szCs w:val="20"/>
        </w:rPr>
        <w:t>6,3</w:t>
      </w:r>
      <w:r w:rsidR="00A81650"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 xml:space="preserve">%. Vzrostly ceny </w:t>
      </w:r>
      <w:r w:rsidR="00080AC7" w:rsidRPr="00220A56">
        <w:rPr>
          <w:rFonts w:cs="Arial"/>
          <w:szCs w:val="20"/>
        </w:rPr>
        <w:t>vajec o </w:t>
      </w:r>
      <w:r w:rsidR="004A61B8">
        <w:rPr>
          <w:rFonts w:cs="Arial"/>
          <w:szCs w:val="20"/>
        </w:rPr>
        <w:t>31,1</w:t>
      </w:r>
      <w:r w:rsidR="00080AC7" w:rsidRPr="00220A56">
        <w:rPr>
          <w:rFonts w:cs="Arial"/>
          <w:szCs w:val="20"/>
        </w:rPr>
        <w:t xml:space="preserve"> %, </w:t>
      </w:r>
      <w:r w:rsidR="00412A48" w:rsidRPr="00220A56">
        <w:rPr>
          <w:rFonts w:cs="Arial"/>
          <w:szCs w:val="20"/>
        </w:rPr>
        <w:t>prasat o </w:t>
      </w:r>
      <w:r w:rsidR="004A61B8">
        <w:rPr>
          <w:rFonts w:cs="Arial"/>
          <w:szCs w:val="20"/>
        </w:rPr>
        <w:t>25,4</w:t>
      </w:r>
      <w:r w:rsidR="00412A48" w:rsidRPr="00220A56">
        <w:rPr>
          <w:rFonts w:cs="Arial"/>
          <w:szCs w:val="20"/>
        </w:rPr>
        <w:t> %</w:t>
      </w:r>
      <w:r w:rsidR="004A61B8">
        <w:rPr>
          <w:rFonts w:cs="Arial"/>
          <w:szCs w:val="20"/>
        </w:rPr>
        <w:t xml:space="preserve"> a</w:t>
      </w:r>
      <w:r w:rsidR="002E7726">
        <w:rPr>
          <w:rFonts w:cs="Arial"/>
          <w:szCs w:val="20"/>
        </w:rPr>
        <w:t> </w:t>
      </w:r>
      <w:r w:rsidR="00CB4E0F" w:rsidRPr="00220A56">
        <w:rPr>
          <w:rFonts w:cs="Arial"/>
          <w:szCs w:val="20"/>
        </w:rPr>
        <w:t>drůbe</w:t>
      </w:r>
      <w:r w:rsidR="00CB4E0F">
        <w:rPr>
          <w:rFonts w:cs="Arial"/>
          <w:szCs w:val="20"/>
        </w:rPr>
        <w:t>že o </w:t>
      </w:r>
      <w:r w:rsidR="004A61B8">
        <w:rPr>
          <w:rFonts w:cs="Arial"/>
          <w:szCs w:val="20"/>
        </w:rPr>
        <w:t>11,1</w:t>
      </w:r>
      <w:r w:rsidR="00412A48">
        <w:rPr>
          <w:rFonts w:cs="Arial"/>
          <w:szCs w:val="20"/>
        </w:rPr>
        <w:t> %</w:t>
      </w:r>
      <w:r w:rsidR="004A61B8">
        <w:rPr>
          <w:rFonts w:cs="Arial"/>
          <w:szCs w:val="20"/>
        </w:rPr>
        <w:t>, klesly ceny</w:t>
      </w:r>
      <w:r w:rsidR="00412A48">
        <w:rPr>
          <w:rFonts w:cs="Arial"/>
          <w:szCs w:val="20"/>
        </w:rPr>
        <w:t xml:space="preserve"> </w:t>
      </w:r>
      <w:r w:rsidR="008B1CAB" w:rsidRPr="00030300">
        <w:rPr>
          <w:rFonts w:cs="Arial"/>
          <w:szCs w:val="20"/>
        </w:rPr>
        <w:t>mléka o </w:t>
      </w:r>
      <w:r w:rsidR="004A61B8">
        <w:rPr>
          <w:rFonts w:cs="Arial"/>
          <w:szCs w:val="20"/>
        </w:rPr>
        <w:t>0</w:t>
      </w:r>
      <w:r w:rsidR="00412A48">
        <w:rPr>
          <w:rFonts w:cs="Arial"/>
          <w:szCs w:val="20"/>
        </w:rPr>
        <w:t>,5</w:t>
      </w:r>
      <w:r w:rsidR="008B1CAB" w:rsidRPr="00030300">
        <w:rPr>
          <w:rFonts w:cs="Arial"/>
          <w:szCs w:val="20"/>
        </w:rPr>
        <w:t> %</w:t>
      </w:r>
      <w:r w:rsidR="004A61B8">
        <w:rPr>
          <w:rFonts w:cs="Arial"/>
          <w:szCs w:val="20"/>
        </w:rPr>
        <w:t xml:space="preserve"> a skotu o 2,0 %</w:t>
      </w:r>
      <w:r w:rsidR="00412A48">
        <w:rPr>
          <w:rFonts w:cs="Arial"/>
          <w:szCs w:val="20"/>
        </w:rPr>
        <w:t>.</w:t>
      </w:r>
    </w:p>
    <w:p w:rsidR="005C702B" w:rsidRDefault="005C702B" w:rsidP="005C702B">
      <w:pPr>
        <w:rPr>
          <w:rFonts w:cs="Arial"/>
          <w:szCs w:val="20"/>
        </w:rPr>
      </w:pPr>
    </w:p>
    <w:p w:rsidR="00461589" w:rsidRDefault="00461589" w:rsidP="00461589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>ě klesly 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o 0,3 %. Snížily se ceny elektřiny, plynu,</w:t>
      </w:r>
      <w:r w:rsidR="00FB391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páry a klimatizovaného vzduchu o 0,6 %, z toho ceny elektřiny, přenosu, rozvodu a obchodu s elektřinou o 0,8 %. Ceny chemických látek a chemických přípravků byly nižší o 2,9 %, základních kovů o 2,0 %, kovodělných výrobků o 0,7 % a</w:t>
      </w:r>
      <w:r>
        <w:t xml:space="preserve"> potravinářských výrobků o 0,4 %. Vzrostly především ceny </w:t>
      </w:r>
      <w:r w:rsidRPr="00BA3D24">
        <w:rPr>
          <w:rFonts w:cs="Arial"/>
          <w:szCs w:val="20"/>
        </w:rPr>
        <w:t xml:space="preserve">koksu a rafinovaných ropných </w:t>
      </w:r>
      <w:r>
        <w:rPr>
          <w:rFonts w:cs="Arial"/>
          <w:szCs w:val="20"/>
        </w:rPr>
        <w:t>produktů.</w:t>
      </w:r>
      <w:r w:rsidR="00FB3916"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se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zvýšily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1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9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 xml:space="preserve">květnu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3,6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szCs w:val="20"/>
        </w:rPr>
        <w:t>Ceny elektřiny, plynu,</w:t>
      </w:r>
      <w:r w:rsidR="00FB391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páry a klimatizovaného vzduchu vzrostly o 19,6 </w:t>
      </w:r>
      <w:r w:rsidRPr="00BA3D2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</w:t>
      </w:r>
      <w:r w:rsidRPr="00A45AF2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 xml:space="preserve"> o 7,4 %, černého a hnědého uhlí a lignitu o 69,3 % a ostatních nekovových minerálních výrobků o 13,7 %. Klesly především ceny koksu a</w:t>
      </w:r>
      <w:r w:rsidR="00FB391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rafinovaných ropných produktů. Ceny chemických látek a chemických přípravků byly nižší o 16,9 %, základních kovů o 14,9 % a dřeva, dřevěných a korkových výrobků o 16,7 %.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zvýšily ceny zboží krátkodobé spotřeby o 9,8 %, zboží dlouhodobé spotřeby o 6,1 % a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3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8 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Klesly ceny meziproduktů o 4,3 %.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vzrostly o 1,2 % (v květnu o 2,6 %). </w:t>
      </w:r>
    </w:p>
    <w:p w:rsidR="00665297" w:rsidRDefault="00665297" w:rsidP="00127E11">
      <w:pPr>
        <w:rPr>
          <w:rFonts w:cs="Arial"/>
          <w:szCs w:val="20"/>
        </w:rPr>
      </w:pPr>
    </w:p>
    <w:p w:rsidR="005C0B44" w:rsidRDefault="00AE7C35" w:rsidP="00530644">
      <w:pPr>
        <w:rPr>
          <w:rFonts w:cs="Arial"/>
          <w:szCs w:val="20"/>
        </w:rPr>
      </w:pPr>
      <w:r w:rsidRPr="00AE7387">
        <w:rPr>
          <w:rFonts w:cs="Arial"/>
          <w:szCs w:val="20"/>
        </w:rPr>
        <w:t xml:space="preserve">Ceny </w:t>
      </w:r>
      <w:r w:rsidRPr="00AE7387">
        <w:rPr>
          <w:rFonts w:cs="Arial"/>
          <w:b/>
          <w:szCs w:val="20"/>
        </w:rPr>
        <w:t xml:space="preserve">stavebních prací </w:t>
      </w:r>
      <w:r w:rsidRPr="00AE7387">
        <w:rPr>
          <w:rFonts w:cs="Arial"/>
          <w:szCs w:val="20"/>
        </w:rPr>
        <w:t xml:space="preserve">se </w:t>
      </w:r>
      <w:r w:rsidRPr="00AE7387">
        <w:rPr>
          <w:rFonts w:cs="Arial"/>
          <w:b/>
          <w:szCs w:val="20"/>
        </w:rPr>
        <w:t xml:space="preserve">meziměsíčně </w:t>
      </w:r>
      <w:r w:rsidRPr="00AE7387">
        <w:rPr>
          <w:rFonts w:cs="Arial"/>
          <w:bCs/>
          <w:szCs w:val="20"/>
        </w:rPr>
        <w:t>dle odhadů zvýšily o </w:t>
      </w:r>
      <w:r w:rsidR="00BA7531" w:rsidRPr="00AE7387">
        <w:rPr>
          <w:rFonts w:cs="Arial"/>
          <w:bCs/>
          <w:szCs w:val="20"/>
        </w:rPr>
        <w:t>0</w:t>
      </w:r>
      <w:r w:rsidR="00CA109F" w:rsidRPr="00AE7387">
        <w:rPr>
          <w:rFonts w:cs="Arial"/>
          <w:bCs/>
          <w:szCs w:val="20"/>
        </w:rPr>
        <w:t>,</w:t>
      </w:r>
      <w:r w:rsidR="009C1478">
        <w:rPr>
          <w:rFonts w:cs="Arial"/>
          <w:bCs/>
          <w:szCs w:val="20"/>
        </w:rPr>
        <w:t>1</w:t>
      </w:r>
      <w:r w:rsidRPr="00AE7387">
        <w:rPr>
          <w:rFonts w:cs="Arial"/>
          <w:bCs/>
          <w:szCs w:val="20"/>
        </w:rPr>
        <w:t xml:space="preserve"> %, </w:t>
      </w:r>
      <w:r w:rsidRPr="00AE7387">
        <w:rPr>
          <w:rFonts w:cs="Arial"/>
          <w:szCs w:val="20"/>
        </w:rPr>
        <w:t xml:space="preserve">ceny materiálů a výrobků spotřebovávaných ve stavebnictví </w:t>
      </w:r>
      <w:r w:rsidR="000E600D">
        <w:rPr>
          <w:rFonts w:cs="Arial"/>
          <w:szCs w:val="20"/>
        </w:rPr>
        <w:t xml:space="preserve">klesly </w:t>
      </w:r>
      <w:r w:rsidR="001A7E2A" w:rsidRPr="00AE7387">
        <w:rPr>
          <w:rFonts w:cs="Arial"/>
          <w:szCs w:val="20"/>
        </w:rPr>
        <w:t>o</w:t>
      </w:r>
      <w:r w:rsidRPr="00AE7387">
        <w:rPr>
          <w:rFonts w:cs="Arial"/>
          <w:szCs w:val="20"/>
        </w:rPr>
        <w:t> </w:t>
      </w:r>
      <w:r w:rsidR="000344BE" w:rsidRPr="00AE7387">
        <w:rPr>
          <w:rFonts w:cs="Arial"/>
          <w:szCs w:val="20"/>
        </w:rPr>
        <w:t>0,</w:t>
      </w:r>
      <w:r w:rsidR="000B2119">
        <w:rPr>
          <w:rFonts w:cs="Arial"/>
          <w:szCs w:val="20"/>
        </w:rPr>
        <w:t>3</w:t>
      </w:r>
      <w:r w:rsidRPr="00AE7387">
        <w:rPr>
          <w:rFonts w:cs="Arial"/>
          <w:szCs w:val="20"/>
        </w:rPr>
        <w:t xml:space="preserve"> %. Ceny </w:t>
      </w:r>
      <w:r w:rsidRPr="00AE7387">
        <w:rPr>
          <w:rFonts w:cs="Arial"/>
          <w:b/>
          <w:szCs w:val="20"/>
        </w:rPr>
        <w:t>stavebních prací</w:t>
      </w:r>
      <w:r w:rsidRPr="00AE7387">
        <w:rPr>
          <w:rFonts w:cs="Arial"/>
          <w:szCs w:val="20"/>
        </w:rPr>
        <w:t xml:space="preserve"> se </w:t>
      </w:r>
      <w:r w:rsidRPr="00AE7387">
        <w:rPr>
          <w:rFonts w:cs="Arial"/>
          <w:b/>
          <w:szCs w:val="20"/>
        </w:rPr>
        <w:t xml:space="preserve">meziročně </w:t>
      </w:r>
      <w:r w:rsidRPr="00AE7387">
        <w:rPr>
          <w:rFonts w:cs="Arial"/>
          <w:bCs/>
          <w:szCs w:val="20"/>
        </w:rPr>
        <w:t>dle odhadů</w:t>
      </w:r>
      <w:r w:rsidRPr="00AE7387">
        <w:rPr>
          <w:rFonts w:cs="Arial"/>
          <w:szCs w:val="20"/>
        </w:rPr>
        <w:t xml:space="preserve"> zvýšily o </w:t>
      </w:r>
      <w:r w:rsidR="00B74663">
        <w:rPr>
          <w:rFonts w:cs="Arial"/>
          <w:szCs w:val="20"/>
        </w:rPr>
        <w:t>6,</w:t>
      </w:r>
      <w:r w:rsidR="009C1478">
        <w:rPr>
          <w:rFonts w:cs="Arial"/>
          <w:szCs w:val="20"/>
        </w:rPr>
        <w:t>0</w:t>
      </w:r>
      <w:r w:rsidRPr="00AE7387">
        <w:rPr>
          <w:rFonts w:cs="Arial"/>
          <w:szCs w:val="20"/>
        </w:rPr>
        <w:t xml:space="preserve"> % </w:t>
      </w:r>
      <w:r w:rsidRPr="00AE7387">
        <w:rPr>
          <w:rFonts w:cs="Arial"/>
          <w:bCs/>
          <w:szCs w:val="20"/>
        </w:rPr>
        <w:t>(</w:t>
      </w:r>
      <w:r w:rsidRPr="00AE7387">
        <w:rPr>
          <w:rFonts w:cs="Arial"/>
          <w:szCs w:val="20"/>
        </w:rPr>
        <w:t>v </w:t>
      </w:r>
      <w:r w:rsidR="004800C3">
        <w:rPr>
          <w:rFonts w:cs="Arial"/>
          <w:szCs w:val="20"/>
        </w:rPr>
        <w:t>květnu</w:t>
      </w:r>
      <w:r w:rsidRPr="00AE7387">
        <w:rPr>
          <w:rFonts w:cs="Arial"/>
          <w:szCs w:val="20"/>
        </w:rPr>
        <w:t xml:space="preserve"> o </w:t>
      </w:r>
      <w:r w:rsidR="009C1478">
        <w:rPr>
          <w:rFonts w:cs="Arial"/>
          <w:szCs w:val="20"/>
        </w:rPr>
        <w:t>6,9</w:t>
      </w:r>
      <w:r w:rsidRPr="00AE7387">
        <w:rPr>
          <w:rFonts w:cs="Arial"/>
          <w:bCs/>
          <w:szCs w:val="20"/>
        </w:rPr>
        <w:t> </w:t>
      </w:r>
      <w:r w:rsidRPr="00AE7387">
        <w:rPr>
          <w:rFonts w:cs="Arial"/>
          <w:szCs w:val="20"/>
        </w:rPr>
        <w:t>%</w:t>
      </w:r>
      <w:r w:rsidR="002269DB">
        <w:rPr>
          <w:rFonts w:cs="Arial"/>
          <w:bCs/>
          <w:szCs w:val="20"/>
        </w:rPr>
        <w:t>),</w:t>
      </w:r>
      <w:r w:rsidRPr="00AE7387">
        <w:rPr>
          <w:rFonts w:cs="Arial"/>
          <w:bCs/>
          <w:szCs w:val="20"/>
        </w:rPr>
        <w:t xml:space="preserve"> </w:t>
      </w:r>
      <w:r w:rsidR="002269DB">
        <w:rPr>
          <w:rFonts w:cs="Arial"/>
          <w:szCs w:val="20"/>
        </w:rPr>
        <w:t>c</w:t>
      </w:r>
      <w:r w:rsidRPr="00AE7387">
        <w:rPr>
          <w:rFonts w:cs="Arial"/>
          <w:szCs w:val="20"/>
        </w:rPr>
        <w:t>eny materiálů a výrobků spotřebovávaných ve stavebnictví byly vyšší o </w:t>
      </w:r>
      <w:r w:rsidR="000B2119">
        <w:rPr>
          <w:rFonts w:cs="Arial"/>
          <w:szCs w:val="20"/>
        </w:rPr>
        <w:t>1,2</w:t>
      </w:r>
      <w:r w:rsidRPr="00AE7387">
        <w:rPr>
          <w:rFonts w:cs="Arial"/>
          <w:szCs w:val="20"/>
        </w:rPr>
        <w:t> % (v </w:t>
      </w:r>
      <w:r w:rsidR="004800C3">
        <w:rPr>
          <w:rFonts w:cs="Arial"/>
          <w:szCs w:val="20"/>
        </w:rPr>
        <w:t>květnu</w:t>
      </w:r>
      <w:r w:rsidRPr="00AE7387">
        <w:rPr>
          <w:rFonts w:cs="Arial"/>
          <w:szCs w:val="20"/>
        </w:rPr>
        <w:t xml:space="preserve"> o </w:t>
      </w:r>
      <w:r w:rsidR="000B2119">
        <w:rPr>
          <w:rFonts w:cs="Arial"/>
          <w:szCs w:val="20"/>
        </w:rPr>
        <w:t>2,4</w:t>
      </w:r>
      <w:r w:rsidRPr="00AE7387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5C0B44" w:rsidRPr="00421DA8" w:rsidRDefault="00AE7C35" w:rsidP="000B3C7F">
      <w:pPr>
        <w:rPr>
          <w:rFonts w:cs="Arial"/>
          <w:bCs/>
          <w:iCs/>
          <w:szCs w:val="20"/>
        </w:rPr>
      </w:pPr>
      <w:r w:rsidRPr="004E7CBC">
        <w:rPr>
          <w:rFonts w:cs="Arial"/>
          <w:szCs w:val="20"/>
        </w:rPr>
        <w:lastRenderedPageBreak/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="00203713" w:rsidRPr="00203713">
        <w:rPr>
          <w:rFonts w:cs="Arial"/>
          <w:iCs/>
          <w:szCs w:val="20"/>
        </w:rPr>
        <w:t xml:space="preserve">se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421DA8">
        <w:rPr>
          <w:rFonts w:cs="Arial"/>
          <w:bCs/>
          <w:iCs/>
          <w:szCs w:val="20"/>
        </w:rPr>
        <w:t>snížily o 0,1 %</w:t>
      </w:r>
      <w:r w:rsidR="003314B7">
        <w:rPr>
          <w:rFonts w:cs="Arial"/>
          <w:bCs/>
          <w:iCs/>
          <w:szCs w:val="20"/>
        </w:rPr>
        <w:t>.</w:t>
      </w:r>
      <w:r w:rsidR="00B8672D">
        <w:rPr>
          <w:rFonts w:cs="Arial"/>
          <w:bCs/>
          <w:iCs/>
          <w:szCs w:val="20"/>
        </w:rPr>
        <w:t xml:space="preserve"> </w:t>
      </w:r>
      <w:r w:rsidR="00421DA8">
        <w:rPr>
          <w:rFonts w:cs="Arial"/>
          <w:bCs/>
          <w:iCs/>
          <w:szCs w:val="20"/>
        </w:rPr>
        <w:t xml:space="preserve">Klesly ceny za </w:t>
      </w:r>
      <w:r w:rsidR="00421DA8">
        <w:rPr>
          <w:rFonts w:cs="Arial"/>
          <w:szCs w:val="20"/>
        </w:rPr>
        <w:t>služby v oblasti zaměstnání o</w:t>
      </w:r>
      <w:r w:rsidR="0024060A">
        <w:rPr>
          <w:rFonts w:cs="Arial"/>
          <w:szCs w:val="20"/>
        </w:rPr>
        <w:t> </w:t>
      </w:r>
      <w:r w:rsidR="00421DA8">
        <w:rPr>
          <w:rFonts w:cs="Arial"/>
          <w:szCs w:val="20"/>
        </w:rPr>
        <w:t xml:space="preserve">4,1 %, za služby v oblasti </w:t>
      </w:r>
      <w:r w:rsidR="009E3E98">
        <w:rPr>
          <w:rFonts w:cs="Arial"/>
          <w:szCs w:val="20"/>
        </w:rPr>
        <w:t xml:space="preserve">pronajmu a </w:t>
      </w:r>
      <w:r w:rsidR="00421DA8">
        <w:rPr>
          <w:rFonts w:cs="Arial"/>
          <w:szCs w:val="20"/>
        </w:rPr>
        <w:t>operativního leasingu o</w:t>
      </w:r>
      <w:r w:rsidR="0024060A">
        <w:rPr>
          <w:rFonts w:cs="Arial"/>
          <w:szCs w:val="20"/>
        </w:rPr>
        <w:t> </w:t>
      </w:r>
      <w:r w:rsidR="00421DA8">
        <w:rPr>
          <w:rFonts w:cs="Arial"/>
          <w:szCs w:val="20"/>
        </w:rPr>
        <w:t>0,6 % a</w:t>
      </w:r>
      <w:r w:rsidR="0024060A">
        <w:rPr>
          <w:rFonts w:cs="Arial"/>
          <w:szCs w:val="20"/>
        </w:rPr>
        <w:t> </w:t>
      </w:r>
      <w:r w:rsidR="00421DA8">
        <w:rPr>
          <w:rFonts w:cs="Arial"/>
          <w:szCs w:val="20"/>
        </w:rPr>
        <w:t>z</w:t>
      </w:r>
      <w:r w:rsidR="008953E7">
        <w:rPr>
          <w:rFonts w:cs="Arial"/>
          <w:szCs w:val="20"/>
        </w:rPr>
        <w:t>a služby v pozemní dopravě o 0,3</w:t>
      </w:r>
      <w:r w:rsidR="00421DA8">
        <w:rPr>
          <w:rFonts w:cs="Arial"/>
          <w:szCs w:val="20"/>
        </w:rPr>
        <w:t xml:space="preserve"> %. </w:t>
      </w:r>
      <w:r w:rsidR="009F43C9">
        <w:rPr>
          <w:rFonts w:cs="Arial"/>
          <w:bCs/>
          <w:iCs/>
          <w:szCs w:val="20"/>
        </w:rPr>
        <w:t xml:space="preserve">Vzrostly ceny </w:t>
      </w:r>
      <w:r w:rsidR="00421DA8">
        <w:rPr>
          <w:rFonts w:cs="Arial"/>
          <w:bCs/>
          <w:iCs/>
          <w:szCs w:val="20"/>
        </w:rPr>
        <w:t>za poradenství v oblasti řízení o</w:t>
      </w:r>
      <w:r w:rsidR="0024060A">
        <w:rPr>
          <w:rFonts w:cs="Arial"/>
          <w:bCs/>
          <w:iCs/>
          <w:szCs w:val="20"/>
        </w:rPr>
        <w:t> </w:t>
      </w:r>
      <w:r w:rsidR="00421DA8">
        <w:rPr>
          <w:rFonts w:cs="Arial"/>
          <w:bCs/>
          <w:iCs/>
          <w:szCs w:val="20"/>
        </w:rPr>
        <w:t xml:space="preserve">0,8 %, za bezpečnostní a pátrací služby o 0,7 % a za informační služby o 0,5 %.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421DA8">
        <w:rPr>
          <w:rFonts w:cs="Arial"/>
          <w:szCs w:val="20"/>
        </w:rPr>
        <w:t>klesly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8A6E65">
        <w:rPr>
          <w:rFonts w:cs="Arial"/>
          <w:szCs w:val="20"/>
        </w:rPr>
        <w:t>0,</w:t>
      </w:r>
      <w:r w:rsidR="00421DA8">
        <w:rPr>
          <w:rFonts w:cs="Arial"/>
          <w:szCs w:val="20"/>
        </w:rPr>
        <w:t>2</w:t>
      </w:r>
      <w:r w:rsidR="002269DB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490522">
        <w:rPr>
          <w:rFonts w:cs="Arial"/>
          <w:szCs w:val="20"/>
        </w:rPr>
        <w:t>6,</w:t>
      </w:r>
      <w:r w:rsidR="00CA7D69">
        <w:rPr>
          <w:rFonts w:cs="Arial"/>
          <w:szCs w:val="20"/>
        </w:rPr>
        <w:t>1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4800C3">
        <w:rPr>
          <w:rFonts w:cs="Arial"/>
          <w:szCs w:val="20"/>
        </w:rPr>
        <w:t>květnu</w:t>
      </w:r>
      <w:r w:rsidRPr="004E7CBC">
        <w:rPr>
          <w:rFonts w:cs="Arial"/>
          <w:szCs w:val="20"/>
        </w:rPr>
        <w:t xml:space="preserve"> o </w:t>
      </w:r>
      <w:r w:rsidR="004361FC">
        <w:rPr>
          <w:rFonts w:cs="Arial"/>
          <w:szCs w:val="20"/>
        </w:rPr>
        <w:t>6,</w:t>
      </w:r>
      <w:r w:rsidR="00CA7D69">
        <w:rPr>
          <w:rFonts w:cs="Arial"/>
          <w:szCs w:val="20"/>
        </w:rPr>
        <w:t>2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0D6AD2" w:rsidRPr="004E7CBC">
        <w:rPr>
          <w:rFonts w:cs="Arial"/>
          <w:szCs w:val="20"/>
        </w:rPr>
        <w:t>za služby v oblasti zaměstnání o </w:t>
      </w:r>
      <w:r w:rsidR="009D4C2A">
        <w:rPr>
          <w:rFonts w:cs="Arial"/>
          <w:szCs w:val="20"/>
        </w:rPr>
        <w:t>22,0</w:t>
      </w:r>
      <w:r w:rsidR="000D6AD2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, </w:t>
      </w:r>
      <w:r w:rsidR="00D7582A">
        <w:rPr>
          <w:rFonts w:cs="Arial"/>
          <w:bCs/>
          <w:iCs/>
          <w:szCs w:val="20"/>
        </w:rPr>
        <w:t>za služby v oblasti programování o 9,</w:t>
      </w:r>
      <w:r w:rsidR="009D4C2A">
        <w:rPr>
          <w:rFonts w:cs="Arial"/>
          <w:bCs/>
          <w:iCs/>
          <w:szCs w:val="20"/>
        </w:rPr>
        <w:t>5</w:t>
      </w:r>
      <w:r w:rsidR="00D7582A">
        <w:rPr>
          <w:rFonts w:cs="Arial"/>
          <w:bCs/>
          <w:iCs/>
          <w:szCs w:val="20"/>
        </w:rPr>
        <w:t xml:space="preserve"> %, </w:t>
      </w:r>
      <w:r w:rsidR="009D0DEA" w:rsidRPr="004E7CBC">
        <w:rPr>
          <w:rFonts w:cs="Arial"/>
          <w:szCs w:val="20"/>
        </w:rPr>
        <w:t>za reklamní služby a průzkum trhu o </w:t>
      </w:r>
      <w:r w:rsidR="009D0DEA">
        <w:rPr>
          <w:rFonts w:cs="Arial"/>
          <w:szCs w:val="20"/>
        </w:rPr>
        <w:t>7,8</w:t>
      </w:r>
      <w:r w:rsidR="009D0DEA" w:rsidRPr="004E7CBC">
        <w:rPr>
          <w:rFonts w:cs="Arial"/>
          <w:szCs w:val="20"/>
        </w:rPr>
        <w:t> %</w:t>
      </w:r>
      <w:r w:rsidR="009D0DEA">
        <w:rPr>
          <w:rFonts w:cs="Arial"/>
          <w:szCs w:val="20"/>
        </w:rPr>
        <w:t xml:space="preserve">, </w:t>
      </w:r>
      <w:r w:rsidR="00DC6A94">
        <w:rPr>
          <w:rFonts w:cs="Arial"/>
          <w:szCs w:val="20"/>
        </w:rPr>
        <w:t>za služby v oblasti nemovitostí o</w:t>
      </w:r>
      <w:r w:rsidR="00DB24BD">
        <w:rPr>
          <w:rFonts w:cs="Arial"/>
          <w:szCs w:val="20"/>
        </w:rPr>
        <w:t> </w:t>
      </w:r>
      <w:r w:rsidR="00FB7FEC">
        <w:rPr>
          <w:rFonts w:cs="Arial"/>
          <w:szCs w:val="20"/>
        </w:rPr>
        <w:t>7,</w:t>
      </w:r>
      <w:r w:rsidR="009D4C2A">
        <w:rPr>
          <w:rFonts w:cs="Arial"/>
          <w:szCs w:val="20"/>
        </w:rPr>
        <w:t>0</w:t>
      </w:r>
      <w:r w:rsidR="00DC6A94">
        <w:rPr>
          <w:rFonts w:cs="Arial"/>
          <w:szCs w:val="20"/>
        </w:rPr>
        <w:t xml:space="preserve"> % </w:t>
      </w:r>
      <w:r w:rsidR="00EA5E81">
        <w:rPr>
          <w:rFonts w:cs="Arial"/>
          <w:szCs w:val="20"/>
        </w:rPr>
        <w:t xml:space="preserve">a </w:t>
      </w:r>
      <w:r w:rsidR="009F6DD8">
        <w:rPr>
          <w:rFonts w:cs="Arial"/>
          <w:szCs w:val="20"/>
        </w:rPr>
        <w:t xml:space="preserve">za služby </w:t>
      </w:r>
      <w:r w:rsidR="00DC6A94">
        <w:rPr>
          <w:rFonts w:cs="Arial"/>
          <w:szCs w:val="20"/>
        </w:rPr>
        <w:t>v pozemní dopravě o</w:t>
      </w:r>
      <w:r w:rsidR="009F6DD8">
        <w:rPr>
          <w:rFonts w:cs="Arial"/>
          <w:szCs w:val="20"/>
        </w:rPr>
        <w:t> </w:t>
      </w:r>
      <w:r w:rsidR="009D4C2A">
        <w:rPr>
          <w:rFonts w:cs="Arial"/>
          <w:szCs w:val="20"/>
        </w:rPr>
        <w:t>4,6</w:t>
      </w:r>
      <w:r w:rsidR="00DC6A94">
        <w:rPr>
          <w:rFonts w:cs="Arial"/>
          <w:szCs w:val="20"/>
        </w:rPr>
        <w:t> %</w:t>
      </w:r>
      <w:r w:rsidR="009F6DD8">
        <w:rPr>
          <w:rFonts w:cs="Arial"/>
          <w:szCs w:val="20"/>
        </w:rPr>
        <w:t xml:space="preserve">.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9D4C2A">
        <w:rPr>
          <w:rFonts w:cs="Arial"/>
          <w:szCs w:val="20"/>
        </w:rPr>
        <w:t>5,9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4800C3">
        <w:rPr>
          <w:rFonts w:cs="Arial"/>
          <w:szCs w:val="20"/>
        </w:rPr>
        <w:t>květnu</w:t>
      </w:r>
      <w:r w:rsidRPr="004E7CBC">
        <w:rPr>
          <w:rFonts w:cs="Arial"/>
          <w:szCs w:val="20"/>
        </w:rPr>
        <w:t xml:space="preserve"> o </w:t>
      </w:r>
      <w:r w:rsidR="000F1846">
        <w:rPr>
          <w:rFonts w:cs="Arial"/>
          <w:szCs w:val="20"/>
        </w:rPr>
        <w:t>6,</w:t>
      </w:r>
      <w:r w:rsidR="009D4C2A">
        <w:rPr>
          <w:rFonts w:cs="Arial"/>
          <w:szCs w:val="20"/>
        </w:rPr>
        <w:t>3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  <w:r w:rsidR="000B3C7F">
        <w:rPr>
          <w:rFonts w:cs="Arial"/>
          <w:szCs w:val="20"/>
        </w:rPr>
        <w:t xml:space="preserve"> </w:t>
      </w:r>
    </w:p>
    <w:p w:rsidR="00E876AC" w:rsidRDefault="00E876AC" w:rsidP="000B3C7F">
      <w:pPr>
        <w:rPr>
          <w:rFonts w:cs="Arial"/>
          <w:szCs w:val="20"/>
        </w:rPr>
      </w:pPr>
    </w:p>
    <w:p w:rsidR="004C30E2" w:rsidRPr="00BC6E8C" w:rsidRDefault="004C30E2" w:rsidP="004C30E2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>Ceny průmyslových výrobců v EU –</w:t>
      </w:r>
      <w:r>
        <w:rPr>
          <w:rFonts w:cs="Arial"/>
        </w:rPr>
        <w:t xml:space="preserve"> květen</w:t>
      </w:r>
      <w:r w:rsidRPr="00BC6E8C">
        <w:rPr>
          <w:rFonts w:cs="Arial"/>
        </w:rPr>
        <w:t xml:space="preserve"> 202</w:t>
      </w:r>
      <w:r>
        <w:rPr>
          <w:rFonts w:cs="Arial"/>
        </w:rPr>
        <w:t>3</w:t>
      </w:r>
      <w:r w:rsidRPr="00BC6E8C">
        <w:rPr>
          <w:rFonts w:cs="Arial"/>
        </w:rPr>
        <w:t xml:space="preserve"> (předběžná data) </w:t>
      </w:r>
    </w:p>
    <w:p w:rsidR="004C30E2" w:rsidRPr="00BC6E8C" w:rsidRDefault="004C30E2" w:rsidP="004C30E2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</w:t>
      </w:r>
      <w:r>
        <w:rPr>
          <w:rFonts w:cs="Arial"/>
          <w:bCs/>
          <w:iCs/>
          <w:szCs w:val="20"/>
        </w:rPr>
        <w:t xml:space="preserve">se </w:t>
      </w:r>
      <w:r w:rsidRPr="00BC6E8C">
        <w:rPr>
          <w:rFonts w:cs="Arial"/>
          <w:bCs/>
          <w:iCs/>
          <w:szCs w:val="20"/>
        </w:rPr>
        <w:t xml:space="preserve">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> květnu</w:t>
      </w:r>
      <w:r w:rsidRPr="006748CB">
        <w:rPr>
          <w:rFonts w:cs="Arial"/>
          <w:b/>
          <w:bCs/>
          <w:iCs/>
          <w:szCs w:val="20"/>
        </w:rPr>
        <w:t xml:space="preserve">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snížily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8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dubnu o 3,1 %).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klesly ceny v Irsku, a  to o 7,4 %. Na Slovensku byly ceny nižší o 2,2 %, v Polsku o 1,9 %,</w:t>
      </w:r>
      <w:r w:rsidRPr="00DB30BB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v Rakousku o 1,6 %, v Německu o 1,3 % a v Česku o 0,8 %. Ceny vzrostly na Kypru o 2,8 % a na Maltě o 0,4 %. </w:t>
      </w: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květnu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dubnu vzrostly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Ceny se snížily nejvíce v Řecku o 10,6 %, v Irsku o 9,7 % a v Belgii o 9,6 %. Nejvíce se zvýšily ceny v Maďarsku o 36,3 % a n</w:t>
      </w:r>
      <w:r>
        <w:rPr>
          <w:rFonts w:cs="Arial"/>
          <w:bCs/>
          <w:szCs w:val="20"/>
        </w:rPr>
        <w:t xml:space="preserve">a Slovensku </w:t>
      </w:r>
      <w:r>
        <w:rPr>
          <w:rFonts w:cs="Arial"/>
          <w:szCs w:val="20"/>
        </w:rPr>
        <w:t xml:space="preserve">o 21,0 %. V </w:t>
      </w:r>
      <w:r>
        <w:rPr>
          <w:rFonts w:cs="Arial"/>
          <w:bCs/>
          <w:szCs w:val="20"/>
        </w:rPr>
        <w:t>Polsku</w:t>
      </w:r>
      <w:r>
        <w:rPr>
          <w:rFonts w:cs="Arial"/>
          <w:szCs w:val="20"/>
        </w:rPr>
        <w:t xml:space="preserve"> a v Rakousku byly ceny vyšší o 5,0 %, v Česku o 3,6 % a v Německu o 1,6 %. </w:t>
      </w:r>
    </w:p>
    <w:p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:rsidR="00877FE7" w:rsidRPr="00877FE7" w:rsidRDefault="00877FE7" w:rsidP="00877FE7">
      <w:pPr>
        <w:rPr>
          <w:sz w:val="18"/>
          <w:szCs w:val="18"/>
        </w:rPr>
      </w:pP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lastRenderedPageBreak/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474D7F" w:rsidRPr="005838E1">
        <w:rPr>
          <w:rFonts w:cs="Arial"/>
          <w:iCs w:val="0"/>
          <w:szCs w:val="18"/>
        </w:rPr>
        <w:t>1</w:t>
      </w:r>
      <w:r w:rsidR="003772AB">
        <w:rPr>
          <w:rFonts w:cs="Arial"/>
          <w:iCs w:val="0"/>
          <w:szCs w:val="18"/>
        </w:rPr>
        <w:t>6</w:t>
      </w:r>
      <w:r w:rsidRPr="005838E1">
        <w:rPr>
          <w:rFonts w:cs="Arial"/>
          <w:iCs w:val="0"/>
          <w:szCs w:val="18"/>
        </w:rPr>
        <w:t xml:space="preserve">. </w:t>
      </w:r>
      <w:r w:rsidR="003772AB">
        <w:rPr>
          <w:rFonts w:cs="Arial"/>
          <w:iCs w:val="0"/>
          <w:szCs w:val="18"/>
        </w:rPr>
        <w:t>8</w:t>
      </w:r>
      <w:r w:rsidRPr="005838E1">
        <w:rPr>
          <w:rFonts w:cs="Arial"/>
          <w:iCs w:val="0"/>
          <w:szCs w:val="18"/>
        </w:rPr>
        <w:t>. 202</w:t>
      </w:r>
      <w:r w:rsidR="005B1203" w:rsidRPr="005838E1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B328FA" w:rsidRDefault="00AE7C35" w:rsidP="00AE7C35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:rsidR="00AE7C35" w:rsidRPr="001457E5" w:rsidRDefault="00AE7C35" w:rsidP="00AE7C35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</w:t>
      </w:r>
      <w:r w:rsidR="000402D0" w:rsidRPr="001457E5">
        <w:rPr>
          <w:rFonts w:cs="Arial"/>
          <w:iCs/>
          <w:szCs w:val="20"/>
        </w:rPr>
        <w:t>20</w:t>
      </w:r>
      <w:r w:rsidRPr="001457E5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2015 = 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48" w:rsidRDefault="00240C48" w:rsidP="00BA6370">
      <w:r>
        <w:separator/>
      </w:r>
    </w:p>
  </w:endnote>
  <w:endnote w:type="continuationSeparator" w:id="0">
    <w:p w:rsidR="00240C48" w:rsidRDefault="00240C4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13F33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13F33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C31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48" w:rsidRDefault="00240C48" w:rsidP="00BA6370">
      <w:r>
        <w:separator/>
      </w:r>
    </w:p>
  </w:footnote>
  <w:footnote w:type="continuationSeparator" w:id="0">
    <w:p w:rsidR="00240C48" w:rsidRDefault="00240C4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301F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0D19"/>
    <w:rsid w:val="00001636"/>
    <w:rsid w:val="0000461A"/>
    <w:rsid w:val="00005678"/>
    <w:rsid w:val="00005A9C"/>
    <w:rsid w:val="00013450"/>
    <w:rsid w:val="000146E0"/>
    <w:rsid w:val="00015545"/>
    <w:rsid w:val="00020A19"/>
    <w:rsid w:val="00021581"/>
    <w:rsid w:val="00027C52"/>
    <w:rsid w:val="000344BE"/>
    <w:rsid w:val="000402D0"/>
    <w:rsid w:val="00040706"/>
    <w:rsid w:val="00042895"/>
    <w:rsid w:val="00043BF4"/>
    <w:rsid w:val="0004484A"/>
    <w:rsid w:val="00046619"/>
    <w:rsid w:val="00047BA0"/>
    <w:rsid w:val="000504B0"/>
    <w:rsid w:val="000534D1"/>
    <w:rsid w:val="00054A54"/>
    <w:rsid w:val="00056FFB"/>
    <w:rsid w:val="00062A1B"/>
    <w:rsid w:val="00065899"/>
    <w:rsid w:val="0006647C"/>
    <w:rsid w:val="00066F12"/>
    <w:rsid w:val="00067E23"/>
    <w:rsid w:val="00071EF6"/>
    <w:rsid w:val="000723F0"/>
    <w:rsid w:val="00075C84"/>
    <w:rsid w:val="00077E44"/>
    <w:rsid w:val="00080AC7"/>
    <w:rsid w:val="00082BFE"/>
    <w:rsid w:val="0008323A"/>
    <w:rsid w:val="0008380A"/>
    <w:rsid w:val="000839C7"/>
    <w:rsid w:val="000843A5"/>
    <w:rsid w:val="00085500"/>
    <w:rsid w:val="000868DD"/>
    <w:rsid w:val="000910DA"/>
    <w:rsid w:val="000912A2"/>
    <w:rsid w:val="000943C8"/>
    <w:rsid w:val="00096D6C"/>
    <w:rsid w:val="00097012"/>
    <w:rsid w:val="00097611"/>
    <w:rsid w:val="00097867"/>
    <w:rsid w:val="000A26CF"/>
    <w:rsid w:val="000A73FE"/>
    <w:rsid w:val="000B08C5"/>
    <w:rsid w:val="000B2119"/>
    <w:rsid w:val="000B3C7F"/>
    <w:rsid w:val="000B4184"/>
    <w:rsid w:val="000B42B0"/>
    <w:rsid w:val="000B6F63"/>
    <w:rsid w:val="000C0300"/>
    <w:rsid w:val="000C25B4"/>
    <w:rsid w:val="000C2EAB"/>
    <w:rsid w:val="000D00D4"/>
    <w:rsid w:val="000D093F"/>
    <w:rsid w:val="000D2E9F"/>
    <w:rsid w:val="000D2F14"/>
    <w:rsid w:val="000D3140"/>
    <w:rsid w:val="000D6AD2"/>
    <w:rsid w:val="000E1DC5"/>
    <w:rsid w:val="000E37B8"/>
    <w:rsid w:val="000E43CC"/>
    <w:rsid w:val="000E600D"/>
    <w:rsid w:val="000E7AB0"/>
    <w:rsid w:val="000E7DF8"/>
    <w:rsid w:val="000F1846"/>
    <w:rsid w:val="000F4ACC"/>
    <w:rsid w:val="000F636F"/>
    <w:rsid w:val="001016B9"/>
    <w:rsid w:val="00103015"/>
    <w:rsid w:val="0010354B"/>
    <w:rsid w:val="00110B2C"/>
    <w:rsid w:val="00110DAA"/>
    <w:rsid w:val="00113297"/>
    <w:rsid w:val="001132D3"/>
    <w:rsid w:val="00113396"/>
    <w:rsid w:val="00116443"/>
    <w:rsid w:val="00123E93"/>
    <w:rsid w:val="0012785D"/>
    <w:rsid w:val="00127E11"/>
    <w:rsid w:val="0013261E"/>
    <w:rsid w:val="00134C3B"/>
    <w:rsid w:val="001404AB"/>
    <w:rsid w:val="001439E4"/>
    <w:rsid w:val="00144212"/>
    <w:rsid w:val="001457E5"/>
    <w:rsid w:val="001511B3"/>
    <w:rsid w:val="001521AF"/>
    <w:rsid w:val="001622C8"/>
    <w:rsid w:val="0016652A"/>
    <w:rsid w:val="00167C22"/>
    <w:rsid w:val="0017231D"/>
    <w:rsid w:val="00175D9F"/>
    <w:rsid w:val="001760FC"/>
    <w:rsid w:val="001810DC"/>
    <w:rsid w:val="00182EC1"/>
    <w:rsid w:val="001834FB"/>
    <w:rsid w:val="001861F8"/>
    <w:rsid w:val="00186A70"/>
    <w:rsid w:val="00187F40"/>
    <w:rsid w:val="0019687D"/>
    <w:rsid w:val="001A08DB"/>
    <w:rsid w:val="001A7E2A"/>
    <w:rsid w:val="001B1635"/>
    <w:rsid w:val="001B29B8"/>
    <w:rsid w:val="001B395B"/>
    <w:rsid w:val="001B50CC"/>
    <w:rsid w:val="001B5FA7"/>
    <w:rsid w:val="001B607F"/>
    <w:rsid w:val="001B6DFF"/>
    <w:rsid w:val="001C1899"/>
    <w:rsid w:val="001C3564"/>
    <w:rsid w:val="001C4096"/>
    <w:rsid w:val="001C7937"/>
    <w:rsid w:val="001D369A"/>
    <w:rsid w:val="001E2C35"/>
    <w:rsid w:val="001E7101"/>
    <w:rsid w:val="001E7CED"/>
    <w:rsid w:val="001F08B3"/>
    <w:rsid w:val="001F1D8A"/>
    <w:rsid w:val="001F2E12"/>
    <w:rsid w:val="001F2FE0"/>
    <w:rsid w:val="001F5DB7"/>
    <w:rsid w:val="001F6554"/>
    <w:rsid w:val="00200458"/>
    <w:rsid w:val="00200854"/>
    <w:rsid w:val="00203713"/>
    <w:rsid w:val="00204311"/>
    <w:rsid w:val="00206EEA"/>
    <w:rsid w:val="002070FB"/>
    <w:rsid w:val="00213729"/>
    <w:rsid w:val="00214B81"/>
    <w:rsid w:val="002160FD"/>
    <w:rsid w:val="00220A56"/>
    <w:rsid w:val="00220D2B"/>
    <w:rsid w:val="002269DB"/>
    <w:rsid w:val="0023060E"/>
    <w:rsid w:val="0023136A"/>
    <w:rsid w:val="0024060A"/>
    <w:rsid w:val="002406FA"/>
    <w:rsid w:val="00240C41"/>
    <w:rsid w:val="00240C48"/>
    <w:rsid w:val="00240E81"/>
    <w:rsid w:val="00242BA5"/>
    <w:rsid w:val="0024557C"/>
    <w:rsid w:val="002509ED"/>
    <w:rsid w:val="00255228"/>
    <w:rsid w:val="00255308"/>
    <w:rsid w:val="002558B6"/>
    <w:rsid w:val="00255F29"/>
    <w:rsid w:val="0026107B"/>
    <w:rsid w:val="00263963"/>
    <w:rsid w:val="00265E2C"/>
    <w:rsid w:val="002721DA"/>
    <w:rsid w:val="00272D61"/>
    <w:rsid w:val="00273802"/>
    <w:rsid w:val="00275ABB"/>
    <w:rsid w:val="00275DF8"/>
    <w:rsid w:val="00277CE8"/>
    <w:rsid w:val="00277E6C"/>
    <w:rsid w:val="00280000"/>
    <w:rsid w:val="00280BD0"/>
    <w:rsid w:val="00281804"/>
    <w:rsid w:val="00284529"/>
    <w:rsid w:val="00294222"/>
    <w:rsid w:val="00295464"/>
    <w:rsid w:val="00297985"/>
    <w:rsid w:val="002A1719"/>
    <w:rsid w:val="002A29EE"/>
    <w:rsid w:val="002A2AED"/>
    <w:rsid w:val="002A3688"/>
    <w:rsid w:val="002A4977"/>
    <w:rsid w:val="002A52D2"/>
    <w:rsid w:val="002A5C60"/>
    <w:rsid w:val="002B2E47"/>
    <w:rsid w:val="002C1366"/>
    <w:rsid w:val="002C38A6"/>
    <w:rsid w:val="002C40AD"/>
    <w:rsid w:val="002C4444"/>
    <w:rsid w:val="002C4994"/>
    <w:rsid w:val="002C68C4"/>
    <w:rsid w:val="002D0F75"/>
    <w:rsid w:val="002D312E"/>
    <w:rsid w:val="002D46D4"/>
    <w:rsid w:val="002D68C8"/>
    <w:rsid w:val="002D7F4F"/>
    <w:rsid w:val="002E0921"/>
    <w:rsid w:val="002E096F"/>
    <w:rsid w:val="002E1D9D"/>
    <w:rsid w:val="002E2D5C"/>
    <w:rsid w:val="002E3428"/>
    <w:rsid w:val="002E39EB"/>
    <w:rsid w:val="002E4E60"/>
    <w:rsid w:val="002E7726"/>
    <w:rsid w:val="002F60A8"/>
    <w:rsid w:val="00301BD1"/>
    <w:rsid w:val="00301EF4"/>
    <w:rsid w:val="00304C93"/>
    <w:rsid w:val="00310D80"/>
    <w:rsid w:val="00310EDD"/>
    <w:rsid w:val="00315EEE"/>
    <w:rsid w:val="00316C37"/>
    <w:rsid w:val="00317207"/>
    <w:rsid w:val="00325D8A"/>
    <w:rsid w:val="003301A3"/>
    <w:rsid w:val="003314B1"/>
    <w:rsid w:val="003314B7"/>
    <w:rsid w:val="00331E1F"/>
    <w:rsid w:val="00336DB2"/>
    <w:rsid w:val="003455CC"/>
    <w:rsid w:val="003457C8"/>
    <w:rsid w:val="00346DE8"/>
    <w:rsid w:val="00356DC5"/>
    <w:rsid w:val="00360DD5"/>
    <w:rsid w:val="003644D9"/>
    <w:rsid w:val="0036682D"/>
    <w:rsid w:val="0036777B"/>
    <w:rsid w:val="00367F93"/>
    <w:rsid w:val="003742E9"/>
    <w:rsid w:val="003749B8"/>
    <w:rsid w:val="00374AE3"/>
    <w:rsid w:val="003756B9"/>
    <w:rsid w:val="00376032"/>
    <w:rsid w:val="003772AB"/>
    <w:rsid w:val="00377D64"/>
    <w:rsid w:val="0038282A"/>
    <w:rsid w:val="003868F4"/>
    <w:rsid w:val="003905DF"/>
    <w:rsid w:val="003916BB"/>
    <w:rsid w:val="003919F2"/>
    <w:rsid w:val="00391E22"/>
    <w:rsid w:val="00394BA9"/>
    <w:rsid w:val="00395B43"/>
    <w:rsid w:val="0039631F"/>
    <w:rsid w:val="00397580"/>
    <w:rsid w:val="003A2F62"/>
    <w:rsid w:val="003A3986"/>
    <w:rsid w:val="003A45C8"/>
    <w:rsid w:val="003A558F"/>
    <w:rsid w:val="003B044B"/>
    <w:rsid w:val="003B332C"/>
    <w:rsid w:val="003B35FD"/>
    <w:rsid w:val="003B4904"/>
    <w:rsid w:val="003B6AF7"/>
    <w:rsid w:val="003C2DCF"/>
    <w:rsid w:val="003C2F1F"/>
    <w:rsid w:val="003C422C"/>
    <w:rsid w:val="003C45EA"/>
    <w:rsid w:val="003C4BE4"/>
    <w:rsid w:val="003C4F7B"/>
    <w:rsid w:val="003C7FE7"/>
    <w:rsid w:val="003D0499"/>
    <w:rsid w:val="003D2249"/>
    <w:rsid w:val="003D275F"/>
    <w:rsid w:val="003D3576"/>
    <w:rsid w:val="003D6170"/>
    <w:rsid w:val="003D7129"/>
    <w:rsid w:val="003E1E52"/>
    <w:rsid w:val="003E509B"/>
    <w:rsid w:val="003E5342"/>
    <w:rsid w:val="003E57C9"/>
    <w:rsid w:val="003E7EC5"/>
    <w:rsid w:val="003F526A"/>
    <w:rsid w:val="004034E9"/>
    <w:rsid w:val="00404A27"/>
    <w:rsid w:val="00404A8D"/>
    <w:rsid w:val="00405244"/>
    <w:rsid w:val="00412A48"/>
    <w:rsid w:val="0041305C"/>
    <w:rsid w:val="0041532D"/>
    <w:rsid w:val="004153A2"/>
    <w:rsid w:val="004154C7"/>
    <w:rsid w:val="0041589B"/>
    <w:rsid w:val="0042097E"/>
    <w:rsid w:val="00421DA8"/>
    <w:rsid w:val="004223C9"/>
    <w:rsid w:val="00427205"/>
    <w:rsid w:val="004272D8"/>
    <w:rsid w:val="00433E4B"/>
    <w:rsid w:val="004361FC"/>
    <w:rsid w:val="0043654D"/>
    <w:rsid w:val="004415A4"/>
    <w:rsid w:val="004436EE"/>
    <w:rsid w:val="004469F1"/>
    <w:rsid w:val="00446EDD"/>
    <w:rsid w:val="00451710"/>
    <w:rsid w:val="00451A09"/>
    <w:rsid w:val="00454F01"/>
    <w:rsid w:val="0045547F"/>
    <w:rsid w:val="00461589"/>
    <w:rsid w:val="00462D16"/>
    <w:rsid w:val="0046399D"/>
    <w:rsid w:val="0046489C"/>
    <w:rsid w:val="00465919"/>
    <w:rsid w:val="00466104"/>
    <w:rsid w:val="00470EC3"/>
    <w:rsid w:val="00471DEF"/>
    <w:rsid w:val="00472310"/>
    <w:rsid w:val="0047431C"/>
    <w:rsid w:val="00474D7F"/>
    <w:rsid w:val="00474F91"/>
    <w:rsid w:val="004800C3"/>
    <w:rsid w:val="00481164"/>
    <w:rsid w:val="00481F0B"/>
    <w:rsid w:val="004822FA"/>
    <w:rsid w:val="00483FDE"/>
    <w:rsid w:val="00486113"/>
    <w:rsid w:val="0048673C"/>
    <w:rsid w:val="0048714C"/>
    <w:rsid w:val="00490522"/>
    <w:rsid w:val="004920AD"/>
    <w:rsid w:val="004929C8"/>
    <w:rsid w:val="004943CF"/>
    <w:rsid w:val="00495EDF"/>
    <w:rsid w:val="004965D0"/>
    <w:rsid w:val="004A03E1"/>
    <w:rsid w:val="004A04ED"/>
    <w:rsid w:val="004A3A83"/>
    <w:rsid w:val="004A61B8"/>
    <w:rsid w:val="004A680B"/>
    <w:rsid w:val="004A7729"/>
    <w:rsid w:val="004A7822"/>
    <w:rsid w:val="004B0921"/>
    <w:rsid w:val="004B1072"/>
    <w:rsid w:val="004C30E2"/>
    <w:rsid w:val="004C5BBD"/>
    <w:rsid w:val="004C5DEF"/>
    <w:rsid w:val="004C63D8"/>
    <w:rsid w:val="004C6507"/>
    <w:rsid w:val="004C6620"/>
    <w:rsid w:val="004D05B3"/>
    <w:rsid w:val="004D1F2E"/>
    <w:rsid w:val="004D321E"/>
    <w:rsid w:val="004D38CF"/>
    <w:rsid w:val="004D44F2"/>
    <w:rsid w:val="004D768F"/>
    <w:rsid w:val="004E42A0"/>
    <w:rsid w:val="004E479E"/>
    <w:rsid w:val="004E7CBC"/>
    <w:rsid w:val="004F0A10"/>
    <w:rsid w:val="004F490B"/>
    <w:rsid w:val="004F4B86"/>
    <w:rsid w:val="004F686C"/>
    <w:rsid w:val="004F78E6"/>
    <w:rsid w:val="0050199D"/>
    <w:rsid w:val="00502061"/>
    <w:rsid w:val="0050420E"/>
    <w:rsid w:val="00504324"/>
    <w:rsid w:val="0050677E"/>
    <w:rsid w:val="00506D67"/>
    <w:rsid w:val="00507F3A"/>
    <w:rsid w:val="005102DA"/>
    <w:rsid w:val="00512D99"/>
    <w:rsid w:val="00515BCB"/>
    <w:rsid w:val="00516CC6"/>
    <w:rsid w:val="005178DB"/>
    <w:rsid w:val="00517B0D"/>
    <w:rsid w:val="00526233"/>
    <w:rsid w:val="00530644"/>
    <w:rsid w:val="00531B18"/>
    <w:rsid w:val="00531DBB"/>
    <w:rsid w:val="00536B13"/>
    <w:rsid w:val="00536E9E"/>
    <w:rsid w:val="005408E3"/>
    <w:rsid w:val="0054426D"/>
    <w:rsid w:val="0054514F"/>
    <w:rsid w:val="005451F1"/>
    <w:rsid w:val="00550A72"/>
    <w:rsid w:val="00554828"/>
    <w:rsid w:val="00557216"/>
    <w:rsid w:val="00557F17"/>
    <w:rsid w:val="00563059"/>
    <w:rsid w:val="00570C5A"/>
    <w:rsid w:val="00573994"/>
    <w:rsid w:val="00574DF8"/>
    <w:rsid w:val="005775BE"/>
    <w:rsid w:val="00581931"/>
    <w:rsid w:val="005832D4"/>
    <w:rsid w:val="005838E1"/>
    <w:rsid w:val="00586168"/>
    <w:rsid w:val="00587910"/>
    <w:rsid w:val="00587CEB"/>
    <w:rsid w:val="005929B1"/>
    <w:rsid w:val="00597010"/>
    <w:rsid w:val="005A1C93"/>
    <w:rsid w:val="005B1203"/>
    <w:rsid w:val="005B3781"/>
    <w:rsid w:val="005B4AAA"/>
    <w:rsid w:val="005B5B02"/>
    <w:rsid w:val="005C01C8"/>
    <w:rsid w:val="005C0B44"/>
    <w:rsid w:val="005C1C98"/>
    <w:rsid w:val="005C27AB"/>
    <w:rsid w:val="005C702B"/>
    <w:rsid w:val="005D4D2D"/>
    <w:rsid w:val="005E06F3"/>
    <w:rsid w:val="005E38D2"/>
    <w:rsid w:val="005E7E88"/>
    <w:rsid w:val="005F0F8C"/>
    <w:rsid w:val="005F230D"/>
    <w:rsid w:val="005F4D3B"/>
    <w:rsid w:val="005F789E"/>
    <w:rsid w:val="005F79FB"/>
    <w:rsid w:val="00600763"/>
    <w:rsid w:val="00604406"/>
    <w:rsid w:val="00605F4A"/>
    <w:rsid w:val="00606688"/>
    <w:rsid w:val="006069A0"/>
    <w:rsid w:val="00607822"/>
    <w:rsid w:val="006103AA"/>
    <w:rsid w:val="0061081B"/>
    <w:rsid w:val="00610D78"/>
    <w:rsid w:val="00613BBF"/>
    <w:rsid w:val="006150CE"/>
    <w:rsid w:val="00615560"/>
    <w:rsid w:val="0062091E"/>
    <w:rsid w:val="0062163A"/>
    <w:rsid w:val="006222D7"/>
    <w:rsid w:val="00622B80"/>
    <w:rsid w:val="0062343C"/>
    <w:rsid w:val="00624AD4"/>
    <w:rsid w:val="00625D26"/>
    <w:rsid w:val="00626536"/>
    <w:rsid w:val="00627DEE"/>
    <w:rsid w:val="00631EFB"/>
    <w:rsid w:val="00633CB0"/>
    <w:rsid w:val="00633D8A"/>
    <w:rsid w:val="00634D69"/>
    <w:rsid w:val="006407D7"/>
    <w:rsid w:val="0064139A"/>
    <w:rsid w:val="00643E6F"/>
    <w:rsid w:val="00647127"/>
    <w:rsid w:val="00651CEC"/>
    <w:rsid w:val="00657D57"/>
    <w:rsid w:val="00657E2A"/>
    <w:rsid w:val="00661690"/>
    <w:rsid w:val="006622C3"/>
    <w:rsid w:val="00665297"/>
    <w:rsid w:val="00666539"/>
    <w:rsid w:val="0067311C"/>
    <w:rsid w:val="006752C0"/>
    <w:rsid w:val="00675984"/>
    <w:rsid w:val="00680495"/>
    <w:rsid w:val="00684050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B1A0C"/>
    <w:rsid w:val="006B34C8"/>
    <w:rsid w:val="006B53DB"/>
    <w:rsid w:val="006C11C6"/>
    <w:rsid w:val="006C1BA4"/>
    <w:rsid w:val="006C548E"/>
    <w:rsid w:val="006C5A9F"/>
    <w:rsid w:val="006D21EB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2E2"/>
    <w:rsid w:val="006E4935"/>
    <w:rsid w:val="006E4C4F"/>
    <w:rsid w:val="006E4E81"/>
    <w:rsid w:val="006F03C0"/>
    <w:rsid w:val="00701E4B"/>
    <w:rsid w:val="00703392"/>
    <w:rsid w:val="0070532A"/>
    <w:rsid w:val="00707F7D"/>
    <w:rsid w:val="00710AC3"/>
    <w:rsid w:val="00711024"/>
    <w:rsid w:val="00717EC5"/>
    <w:rsid w:val="007248A0"/>
    <w:rsid w:val="00724FBE"/>
    <w:rsid w:val="007266D1"/>
    <w:rsid w:val="00730711"/>
    <w:rsid w:val="007411D1"/>
    <w:rsid w:val="0074254A"/>
    <w:rsid w:val="00742D26"/>
    <w:rsid w:val="00754C20"/>
    <w:rsid w:val="0076046F"/>
    <w:rsid w:val="007609CE"/>
    <w:rsid w:val="00761BB6"/>
    <w:rsid w:val="00761FF3"/>
    <w:rsid w:val="00762417"/>
    <w:rsid w:val="007626CC"/>
    <w:rsid w:val="00766538"/>
    <w:rsid w:val="00766A02"/>
    <w:rsid w:val="007670FE"/>
    <w:rsid w:val="007759BF"/>
    <w:rsid w:val="00776D31"/>
    <w:rsid w:val="00777FE7"/>
    <w:rsid w:val="0078214D"/>
    <w:rsid w:val="007863A2"/>
    <w:rsid w:val="00787A92"/>
    <w:rsid w:val="00791AB3"/>
    <w:rsid w:val="00794DAA"/>
    <w:rsid w:val="00795F9D"/>
    <w:rsid w:val="0079670C"/>
    <w:rsid w:val="00797106"/>
    <w:rsid w:val="007A1B4E"/>
    <w:rsid w:val="007A2048"/>
    <w:rsid w:val="007A2725"/>
    <w:rsid w:val="007A4863"/>
    <w:rsid w:val="007A57F2"/>
    <w:rsid w:val="007A586F"/>
    <w:rsid w:val="007A7288"/>
    <w:rsid w:val="007B131F"/>
    <w:rsid w:val="007B1333"/>
    <w:rsid w:val="007B219C"/>
    <w:rsid w:val="007B380B"/>
    <w:rsid w:val="007B6FBC"/>
    <w:rsid w:val="007C0E7D"/>
    <w:rsid w:val="007C2D1B"/>
    <w:rsid w:val="007C2F49"/>
    <w:rsid w:val="007C2F98"/>
    <w:rsid w:val="007C5233"/>
    <w:rsid w:val="007C69EB"/>
    <w:rsid w:val="007C6C4B"/>
    <w:rsid w:val="007D0BFF"/>
    <w:rsid w:val="007D14EC"/>
    <w:rsid w:val="007E0C9A"/>
    <w:rsid w:val="007E0EE2"/>
    <w:rsid w:val="007E43D5"/>
    <w:rsid w:val="007E677C"/>
    <w:rsid w:val="007F4AEB"/>
    <w:rsid w:val="007F5333"/>
    <w:rsid w:val="007F75B2"/>
    <w:rsid w:val="007F7D89"/>
    <w:rsid w:val="00802757"/>
    <w:rsid w:val="00803993"/>
    <w:rsid w:val="00803E60"/>
    <w:rsid w:val="008043C4"/>
    <w:rsid w:val="008054A2"/>
    <w:rsid w:val="008148A0"/>
    <w:rsid w:val="00816698"/>
    <w:rsid w:val="00817807"/>
    <w:rsid w:val="00820B4D"/>
    <w:rsid w:val="00820E9F"/>
    <w:rsid w:val="00825FBF"/>
    <w:rsid w:val="00830015"/>
    <w:rsid w:val="00831AA5"/>
    <w:rsid w:val="00831B1B"/>
    <w:rsid w:val="0083419E"/>
    <w:rsid w:val="008360FB"/>
    <w:rsid w:val="008368FD"/>
    <w:rsid w:val="008374C9"/>
    <w:rsid w:val="008410E1"/>
    <w:rsid w:val="008415B1"/>
    <w:rsid w:val="00841D14"/>
    <w:rsid w:val="008422F4"/>
    <w:rsid w:val="00843858"/>
    <w:rsid w:val="0084628B"/>
    <w:rsid w:val="00846EB2"/>
    <w:rsid w:val="00847FA4"/>
    <w:rsid w:val="00853BD6"/>
    <w:rsid w:val="00855835"/>
    <w:rsid w:val="00855FB3"/>
    <w:rsid w:val="00861148"/>
    <w:rsid w:val="00861D0E"/>
    <w:rsid w:val="008621FB"/>
    <w:rsid w:val="008662BB"/>
    <w:rsid w:val="00867569"/>
    <w:rsid w:val="008741A9"/>
    <w:rsid w:val="00877FE7"/>
    <w:rsid w:val="008838A3"/>
    <w:rsid w:val="008844BC"/>
    <w:rsid w:val="008845BA"/>
    <w:rsid w:val="008858A0"/>
    <w:rsid w:val="00891DA8"/>
    <w:rsid w:val="008928C7"/>
    <w:rsid w:val="008953E7"/>
    <w:rsid w:val="00895C9A"/>
    <w:rsid w:val="00897640"/>
    <w:rsid w:val="008979F7"/>
    <w:rsid w:val="00897B40"/>
    <w:rsid w:val="008A35E2"/>
    <w:rsid w:val="008A4528"/>
    <w:rsid w:val="008A5132"/>
    <w:rsid w:val="008A631E"/>
    <w:rsid w:val="008A6E65"/>
    <w:rsid w:val="008A750A"/>
    <w:rsid w:val="008B1CAB"/>
    <w:rsid w:val="008B2E09"/>
    <w:rsid w:val="008B3970"/>
    <w:rsid w:val="008B6FBF"/>
    <w:rsid w:val="008C1DF4"/>
    <w:rsid w:val="008C384C"/>
    <w:rsid w:val="008C5E96"/>
    <w:rsid w:val="008C65B0"/>
    <w:rsid w:val="008C6DAC"/>
    <w:rsid w:val="008C6FE0"/>
    <w:rsid w:val="008D0F11"/>
    <w:rsid w:val="008D3711"/>
    <w:rsid w:val="008D69AA"/>
    <w:rsid w:val="008E0167"/>
    <w:rsid w:val="008E0D50"/>
    <w:rsid w:val="008E42CA"/>
    <w:rsid w:val="008E55DE"/>
    <w:rsid w:val="008E658E"/>
    <w:rsid w:val="008E66A2"/>
    <w:rsid w:val="008F1226"/>
    <w:rsid w:val="008F2A4E"/>
    <w:rsid w:val="008F3C2D"/>
    <w:rsid w:val="008F5959"/>
    <w:rsid w:val="008F5F88"/>
    <w:rsid w:val="008F64FC"/>
    <w:rsid w:val="008F73B4"/>
    <w:rsid w:val="0090082E"/>
    <w:rsid w:val="00905248"/>
    <w:rsid w:val="00905DEE"/>
    <w:rsid w:val="00907103"/>
    <w:rsid w:val="00911DCD"/>
    <w:rsid w:val="009127F0"/>
    <w:rsid w:val="009157EA"/>
    <w:rsid w:val="0091667B"/>
    <w:rsid w:val="0091799C"/>
    <w:rsid w:val="00917AC7"/>
    <w:rsid w:val="00922440"/>
    <w:rsid w:val="0092583A"/>
    <w:rsid w:val="00927010"/>
    <w:rsid w:val="00931AE6"/>
    <w:rsid w:val="009355B1"/>
    <w:rsid w:val="00937DA7"/>
    <w:rsid w:val="00943A4F"/>
    <w:rsid w:val="00945B93"/>
    <w:rsid w:val="00947379"/>
    <w:rsid w:val="00951F21"/>
    <w:rsid w:val="009525E7"/>
    <w:rsid w:val="00957C3F"/>
    <w:rsid w:val="0096256F"/>
    <w:rsid w:val="00963A3A"/>
    <w:rsid w:val="00963C88"/>
    <w:rsid w:val="00963CE8"/>
    <w:rsid w:val="00965416"/>
    <w:rsid w:val="00971C58"/>
    <w:rsid w:val="009858C9"/>
    <w:rsid w:val="00985A11"/>
    <w:rsid w:val="00986DD7"/>
    <w:rsid w:val="00991398"/>
    <w:rsid w:val="00992A7E"/>
    <w:rsid w:val="00994AF8"/>
    <w:rsid w:val="00994E9D"/>
    <w:rsid w:val="0099711B"/>
    <w:rsid w:val="009A016D"/>
    <w:rsid w:val="009A32AB"/>
    <w:rsid w:val="009A3C2D"/>
    <w:rsid w:val="009A6301"/>
    <w:rsid w:val="009A6AD9"/>
    <w:rsid w:val="009A6CE0"/>
    <w:rsid w:val="009B0DB4"/>
    <w:rsid w:val="009B15E8"/>
    <w:rsid w:val="009B31A0"/>
    <w:rsid w:val="009B33E9"/>
    <w:rsid w:val="009B34DF"/>
    <w:rsid w:val="009B3762"/>
    <w:rsid w:val="009B456C"/>
    <w:rsid w:val="009B55B1"/>
    <w:rsid w:val="009B5933"/>
    <w:rsid w:val="009B62A7"/>
    <w:rsid w:val="009C1478"/>
    <w:rsid w:val="009C19E0"/>
    <w:rsid w:val="009C47E4"/>
    <w:rsid w:val="009C68EC"/>
    <w:rsid w:val="009C6E8E"/>
    <w:rsid w:val="009D0896"/>
    <w:rsid w:val="009D0DEA"/>
    <w:rsid w:val="009D4C2A"/>
    <w:rsid w:val="009D56C9"/>
    <w:rsid w:val="009D671C"/>
    <w:rsid w:val="009D7FCC"/>
    <w:rsid w:val="009E0A16"/>
    <w:rsid w:val="009E1617"/>
    <w:rsid w:val="009E330F"/>
    <w:rsid w:val="009E3E98"/>
    <w:rsid w:val="009E4C1A"/>
    <w:rsid w:val="009E62FB"/>
    <w:rsid w:val="009E6359"/>
    <w:rsid w:val="009E70E8"/>
    <w:rsid w:val="009E7500"/>
    <w:rsid w:val="009E79FE"/>
    <w:rsid w:val="009F00B3"/>
    <w:rsid w:val="009F3E6E"/>
    <w:rsid w:val="009F43C9"/>
    <w:rsid w:val="009F63E5"/>
    <w:rsid w:val="009F6D20"/>
    <w:rsid w:val="009F6DD8"/>
    <w:rsid w:val="00A00818"/>
    <w:rsid w:val="00A00AF9"/>
    <w:rsid w:val="00A00E4F"/>
    <w:rsid w:val="00A05742"/>
    <w:rsid w:val="00A0762A"/>
    <w:rsid w:val="00A106E7"/>
    <w:rsid w:val="00A1095E"/>
    <w:rsid w:val="00A11CA6"/>
    <w:rsid w:val="00A12797"/>
    <w:rsid w:val="00A12D2D"/>
    <w:rsid w:val="00A17A16"/>
    <w:rsid w:val="00A17C20"/>
    <w:rsid w:val="00A215FB"/>
    <w:rsid w:val="00A255AB"/>
    <w:rsid w:val="00A2607D"/>
    <w:rsid w:val="00A30A7C"/>
    <w:rsid w:val="00A31B2D"/>
    <w:rsid w:val="00A326FC"/>
    <w:rsid w:val="00A42BE0"/>
    <w:rsid w:val="00A4343D"/>
    <w:rsid w:val="00A4424E"/>
    <w:rsid w:val="00A502F1"/>
    <w:rsid w:val="00A51E9C"/>
    <w:rsid w:val="00A5373B"/>
    <w:rsid w:val="00A5429D"/>
    <w:rsid w:val="00A554CD"/>
    <w:rsid w:val="00A6022F"/>
    <w:rsid w:val="00A63D79"/>
    <w:rsid w:val="00A70A83"/>
    <w:rsid w:val="00A72E21"/>
    <w:rsid w:val="00A7579B"/>
    <w:rsid w:val="00A76A8B"/>
    <w:rsid w:val="00A81650"/>
    <w:rsid w:val="00A81EB3"/>
    <w:rsid w:val="00A91BEE"/>
    <w:rsid w:val="00A92056"/>
    <w:rsid w:val="00A955BC"/>
    <w:rsid w:val="00A978BD"/>
    <w:rsid w:val="00AA1478"/>
    <w:rsid w:val="00AA460F"/>
    <w:rsid w:val="00AB051C"/>
    <w:rsid w:val="00AB3410"/>
    <w:rsid w:val="00AC4D79"/>
    <w:rsid w:val="00AC67F2"/>
    <w:rsid w:val="00AC6874"/>
    <w:rsid w:val="00AD04D1"/>
    <w:rsid w:val="00AD12E2"/>
    <w:rsid w:val="00AD4B6F"/>
    <w:rsid w:val="00AD5579"/>
    <w:rsid w:val="00AD7B0A"/>
    <w:rsid w:val="00AE2ED6"/>
    <w:rsid w:val="00AE589D"/>
    <w:rsid w:val="00AE6FFB"/>
    <w:rsid w:val="00AE7387"/>
    <w:rsid w:val="00AE7C35"/>
    <w:rsid w:val="00AF030E"/>
    <w:rsid w:val="00AF04D2"/>
    <w:rsid w:val="00AF4E3F"/>
    <w:rsid w:val="00B00C1D"/>
    <w:rsid w:val="00B05865"/>
    <w:rsid w:val="00B06AE7"/>
    <w:rsid w:val="00B11DB2"/>
    <w:rsid w:val="00B15BAA"/>
    <w:rsid w:val="00B1629B"/>
    <w:rsid w:val="00B20AEB"/>
    <w:rsid w:val="00B20F31"/>
    <w:rsid w:val="00B22C63"/>
    <w:rsid w:val="00B23955"/>
    <w:rsid w:val="00B276FE"/>
    <w:rsid w:val="00B30C0C"/>
    <w:rsid w:val="00B31428"/>
    <w:rsid w:val="00B31439"/>
    <w:rsid w:val="00B316ED"/>
    <w:rsid w:val="00B32868"/>
    <w:rsid w:val="00B328FA"/>
    <w:rsid w:val="00B34C95"/>
    <w:rsid w:val="00B37771"/>
    <w:rsid w:val="00B37E2A"/>
    <w:rsid w:val="00B413B4"/>
    <w:rsid w:val="00B41CB9"/>
    <w:rsid w:val="00B43847"/>
    <w:rsid w:val="00B465A8"/>
    <w:rsid w:val="00B51A98"/>
    <w:rsid w:val="00B52059"/>
    <w:rsid w:val="00B52F01"/>
    <w:rsid w:val="00B538D8"/>
    <w:rsid w:val="00B53DC9"/>
    <w:rsid w:val="00B55375"/>
    <w:rsid w:val="00B56501"/>
    <w:rsid w:val="00B575E7"/>
    <w:rsid w:val="00B60111"/>
    <w:rsid w:val="00B61BC3"/>
    <w:rsid w:val="00B632CC"/>
    <w:rsid w:val="00B669D0"/>
    <w:rsid w:val="00B66EBE"/>
    <w:rsid w:val="00B71FE4"/>
    <w:rsid w:val="00B74663"/>
    <w:rsid w:val="00B807DF"/>
    <w:rsid w:val="00B80A98"/>
    <w:rsid w:val="00B80EB1"/>
    <w:rsid w:val="00B82537"/>
    <w:rsid w:val="00B82670"/>
    <w:rsid w:val="00B85CC2"/>
    <w:rsid w:val="00B85F1B"/>
    <w:rsid w:val="00B8672D"/>
    <w:rsid w:val="00B91343"/>
    <w:rsid w:val="00B933EB"/>
    <w:rsid w:val="00B94A80"/>
    <w:rsid w:val="00B97936"/>
    <w:rsid w:val="00BA0DF4"/>
    <w:rsid w:val="00BA12F1"/>
    <w:rsid w:val="00BA439F"/>
    <w:rsid w:val="00BA6370"/>
    <w:rsid w:val="00BA73CF"/>
    <w:rsid w:val="00BA7531"/>
    <w:rsid w:val="00BB572B"/>
    <w:rsid w:val="00BB74C2"/>
    <w:rsid w:val="00BB7A22"/>
    <w:rsid w:val="00BB7C81"/>
    <w:rsid w:val="00BC24EC"/>
    <w:rsid w:val="00BC7AB3"/>
    <w:rsid w:val="00BD1FAD"/>
    <w:rsid w:val="00BD241D"/>
    <w:rsid w:val="00BD69BD"/>
    <w:rsid w:val="00BE1F3E"/>
    <w:rsid w:val="00BE46DE"/>
    <w:rsid w:val="00BE5A22"/>
    <w:rsid w:val="00BE7BFE"/>
    <w:rsid w:val="00BF0B8D"/>
    <w:rsid w:val="00BF48BE"/>
    <w:rsid w:val="00BF5550"/>
    <w:rsid w:val="00BF6AE4"/>
    <w:rsid w:val="00BF6F8D"/>
    <w:rsid w:val="00C008E0"/>
    <w:rsid w:val="00C033A7"/>
    <w:rsid w:val="00C05A85"/>
    <w:rsid w:val="00C07139"/>
    <w:rsid w:val="00C1072D"/>
    <w:rsid w:val="00C1527F"/>
    <w:rsid w:val="00C243EA"/>
    <w:rsid w:val="00C269D4"/>
    <w:rsid w:val="00C3355F"/>
    <w:rsid w:val="00C34414"/>
    <w:rsid w:val="00C35900"/>
    <w:rsid w:val="00C3676B"/>
    <w:rsid w:val="00C37ADB"/>
    <w:rsid w:val="00C4160D"/>
    <w:rsid w:val="00C42585"/>
    <w:rsid w:val="00C443C4"/>
    <w:rsid w:val="00C50631"/>
    <w:rsid w:val="00C5438E"/>
    <w:rsid w:val="00C609D0"/>
    <w:rsid w:val="00C628C1"/>
    <w:rsid w:val="00C677F2"/>
    <w:rsid w:val="00C8366F"/>
    <w:rsid w:val="00C8406E"/>
    <w:rsid w:val="00C85579"/>
    <w:rsid w:val="00C90DB0"/>
    <w:rsid w:val="00C938DC"/>
    <w:rsid w:val="00C93AE5"/>
    <w:rsid w:val="00C9436D"/>
    <w:rsid w:val="00C974D7"/>
    <w:rsid w:val="00CA109F"/>
    <w:rsid w:val="00CA15D8"/>
    <w:rsid w:val="00CA420E"/>
    <w:rsid w:val="00CA7D69"/>
    <w:rsid w:val="00CB0128"/>
    <w:rsid w:val="00CB2709"/>
    <w:rsid w:val="00CB314B"/>
    <w:rsid w:val="00CB3402"/>
    <w:rsid w:val="00CB4E0F"/>
    <w:rsid w:val="00CB5456"/>
    <w:rsid w:val="00CB6209"/>
    <w:rsid w:val="00CB6F89"/>
    <w:rsid w:val="00CC0AE9"/>
    <w:rsid w:val="00CC12BA"/>
    <w:rsid w:val="00CC2EFD"/>
    <w:rsid w:val="00CC462B"/>
    <w:rsid w:val="00CC5ECF"/>
    <w:rsid w:val="00CC6DBD"/>
    <w:rsid w:val="00CC7703"/>
    <w:rsid w:val="00CD0B05"/>
    <w:rsid w:val="00CD618A"/>
    <w:rsid w:val="00CD69D2"/>
    <w:rsid w:val="00CE13A2"/>
    <w:rsid w:val="00CE228C"/>
    <w:rsid w:val="00CE5054"/>
    <w:rsid w:val="00CE6604"/>
    <w:rsid w:val="00CE71D9"/>
    <w:rsid w:val="00CE7E79"/>
    <w:rsid w:val="00CF19D4"/>
    <w:rsid w:val="00CF2625"/>
    <w:rsid w:val="00CF545B"/>
    <w:rsid w:val="00CF67E4"/>
    <w:rsid w:val="00CF6C1B"/>
    <w:rsid w:val="00D04369"/>
    <w:rsid w:val="00D058ED"/>
    <w:rsid w:val="00D1254B"/>
    <w:rsid w:val="00D14908"/>
    <w:rsid w:val="00D17BF2"/>
    <w:rsid w:val="00D209A7"/>
    <w:rsid w:val="00D225B3"/>
    <w:rsid w:val="00D26DDD"/>
    <w:rsid w:val="00D27D69"/>
    <w:rsid w:val="00D27E67"/>
    <w:rsid w:val="00D310BA"/>
    <w:rsid w:val="00D31F2C"/>
    <w:rsid w:val="00D33658"/>
    <w:rsid w:val="00D34694"/>
    <w:rsid w:val="00D3597A"/>
    <w:rsid w:val="00D36CD7"/>
    <w:rsid w:val="00D40CB3"/>
    <w:rsid w:val="00D41014"/>
    <w:rsid w:val="00D413E5"/>
    <w:rsid w:val="00D41A7F"/>
    <w:rsid w:val="00D448C2"/>
    <w:rsid w:val="00D44D19"/>
    <w:rsid w:val="00D45C12"/>
    <w:rsid w:val="00D51865"/>
    <w:rsid w:val="00D54809"/>
    <w:rsid w:val="00D55054"/>
    <w:rsid w:val="00D555ED"/>
    <w:rsid w:val="00D60FF9"/>
    <w:rsid w:val="00D61D57"/>
    <w:rsid w:val="00D63A67"/>
    <w:rsid w:val="00D666C3"/>
    <w:rsid w:val="00D67AAE"/>
    <w:rsid w:val="00D72F50"/>
    <w:rsid w:val="00D73663"/>
    <w:rsid w:val="00D7582A"/>
    <w:rsid w:val="00D75C76"/>
    <w:rsid w:val="00D77EF3"/>
    <w:rsid w:val="00D8046C"/>
    <w:rsid w:val="00D83073"/>
    <w:rsid w:val="00D83687"/>
    <w:rsid w:val="00D85E72"/>
    <w:rsid w:val="00D9038B"/>
    <w:rsid w:val="00D9189F"/>
    <w:rsid w:val="00D92481"/>
    <w:rsid w:val="00D95163"/>
    <w:rsid w:val="00D96542"/>
    <w:rsid w:val="00D97E2B"/>
    <w:rsid w:val="00DA2343"/>
    <w:rsid w:val="00DA379A"/>
    <w:rsid w:val="00DA7A8C"/>
    <w:rsid w:val="00DB0E91"/>
    <w:rsid w:val="00DB24BD"/>
    <w:rsid w:val="00DB2D4D"/>
    <w:rsid w:val="00DB2DD6"/>
    <w:rsid w:val="00DB31A1"/>
    <w:rsid w:val="00DB3228"/>
    <w:rsid w:val="00DB5CFB"/>
    <w:rsid w:val="00DC25E6"/>
    <w:rsid w:val="00DC6A94"/>
    <w:rsid w:val="00DD1445"/>
    <w:rsid w:val="00DD222C"/>
    <w:rsid w:val="00DD3857"/>
    <w:rsid w:val="00DD5D1E"/>
    <w:rsid w:val="00DE0D35"/>
    <w:rsid w:val="00DE2CDB"/>
    <w:rsid w:val="00DE38C1"/>
    <w:rsid w:val="00DE4896"/>
    <w:rsid w:val="00DF04BE"/>
    <w:rsid w:val="00DF1604"/>
    <w:rsid w:val="00DF3855"/>
    <w:rsid w:val="00DF45CA"/>
    <w:rsid w:val="00DF47FE"/>
    <w:rsid w:val="00DF7D5C"/>
    <w:rsid w:val="00E0119D"/>
    <w:rsid w:val="00E0156A"/>
    <w:rsid w:val="00E01686"/>
    <w:rsid w:val="00E029E2"/>
    <w:rsid w:val="00E15101"/>
    <w:rsid w:val="00E210A3"/>
    <w:rsid w:val="00E21187"/>
    <w:rsid w:val="00E22660"/>
    <w:rsid w:val="00E26704"/>
    <w:rsid w:val="00E31980"/>
    <w:rsid w:val="00E32AC4"/>
    <w:rsid w:val="00E33183"/>
    <w:rsid w:val="00E34447"/>
    <w:rsid w:val="00E35A2E"/>
    <w:rsid w:val="00E36C8A"/>
    <w:rsid w:val="00E36DE5"/>
    <w:rsid w:val="00E36E20"/>
    <w:rsid w:val="00E41DFB"/>
    <w:rsid w:val="00E47612"/>
    <w:rsid w:val="00E50949"/>
    <w:rsid w:val="00E535AE"/>
    <w:rsid w:val="00E5420A"/>
    <w:rsid w:val="00E5434C"/>
    <w:rsid w:val="00E55FF0"/>
    <w:rsid w:val="00E61F24"/>
    <w:rsid w:val="00E639F9"/>
    <w:rsid w:val="00E63D56"/>
    <w:rsid w:val="00E6423C"/>
    <w:rsid w:val="00E65D1C"/>
    <w:rsid w:val="00E701A8"/>
    <w:rsid w:val="00E71CB6"/>
    <w:rsid w:val="00E762B2"/>
    <w:rsid w:val="00E850CF"/>
    <w:rsid w:val="00E857C4"/>
    <w:rsid w:val="00E86D4E"/>
    <w:rsid w:val="00E87502"/>
    <w:rsid w:val="00E876AC"/>
    <w:rsid w:val="00E9050B"/>
    <w:rsid w:val="00E928C9"/>
    <w:rsid w:val="00E93830"/>
    <w:rsid w:val="00E93DE6"/>
    <w:rsid w:val="00E93E0E"/>
    <w:rsid w:val="00EA1845"/>
    <w:rsid w:val="00EA2963"/>
    <w:rsid w:val="00EA2B26"/>
    <w:rsid w:val="00EA58DE"/>
    <w:rsid w:val="00EA5E81"/>
    <w:rsid w:val="00EB0AE0"/>
    <w:rsid w:val="00EB0CFA"/>
    <w:rsid w:val="00EB1ED3"/>
    <w:rsid w:val="00EB2234"/>
    <w:rsid w:val="00EB2FC9"/>
    <w:rsid w:val="00EB577D"/>
    <w:rsid w:val="00EB76B0"/>
    <w:rsid w:val="00EC12FC"/>
    <w:rsid w:val="00EC1A1B"/>
    <w:rsid w:val="00EC2107"/>
    <w:rsid w:val="00EC2D61"/>
    <w:rsid w:val="00EC3049"/>
    <w:rsid w:val="00EC4748"/>
    <w:rsid w:val="00EC501F"/>
    <w:rsid w:val="00EC533D"/>
    <w:rsid w:val="00EC6E35"/>
    <w:rsid w:val="00ED15C5"/>
    <w:rsid w:val="00ED21B9"/>
    <w:rsid w:val="00ED34D5"/>
    <w:rsid w:val="00ED3B42"/>
    <w:rsid w:val="00ED46F8"/>
    <w:rsid w:val="00ED67F9"/>
    <w:rsid w:val="00ED7889"/>
    <w:rsid w:val="00EE1295"/>
    <w:rsid w:val="00EE13C9"/>
    <w:rsid w:val="00EE6BAA"/>
    <w:rsid w:val="00EF1DB4"/>
    <w:rsid w:val="00EF1F59"/>
    <w:rsid w:val="00EF5CCF"/>
    <w:rsid w:val="00EF5EDB"/>
    <w:rsid w:val="00EF685A"/>
    <w:rsid w:val="00F04935"/>
    <w:rsid w:val="00F12ED1"/>
    <w:rsid w:val="00F133C2"/>
    <w:rsid w:val="00F13F33"/>
    <w:rsid w:val="00F15151"/>
    <w:rsid w:val="00F1677D"/>
    <w:rsid w:val="00F20711"/>
    <w:rsid w:val="00F22DC6"/>
    <w:rsid w:val="00F24159"/>
    <w:rsid w:val="00F300E3"/>
    <w:rsid w:val="00F31767"/>
    <w:rsid w:val="00F33D9C"/>
    <w:rsid w:val="00F3447A"/>
    <w:rsid w:val="00F3472C"/>
    <w:rsid w:val="00F35ED4"/>
    <w:rsid w:val="00F36C12"/>
    <w:rsid w:val="00F375B5"/>
    <w:rsid w:val="00F409C4"/>
    <w:rsid w:val="00F40D9E"/>
    <w:rsid w:val="00F42EFF"/>
    <w:rsid w:val="00F4545C"/>
    <w:rsid w:val="00F471F4"/>
    <w:rsid w:val="00F4757C"/>
    <w:rsid w:val="00F50905"/>
    <w:rsid w:val="00F510F2"/>
    <w:rsid w:val="00F51A92"/>
    <w:rsid w:val="00F536EF"/>
    <w:rsid w:val="00F53CB0"/>
    <w:rsid w:val="00F54921"/>
    <w:rsid w:val="00F61DBB"/>
    <w:rsid w:val="00F620CB"/>
    <w:rsid w:val="00F63F81"/>
    <w:rsid w:val="00F711A0"/>
    <w:rsid w:val="00F75F2A"/>
    <w:rsid w:val="00F7654F"/>
    <w:rsid w:val="00F766DA"/>
    <w:rsid w:val="00F776C3"/>
    <w:rsid w:val="00F8258F"/>
    <w:rsid w:val="00F82F7F"/>
    <w:rsid w:val="00F83AFF"/>
    <w:rsid w:val="00F85307"/>
    <w:rsid w:val="00F90424"/>
    <w:rsid w:val="00F91F41"/>
    <w:rsid w:val="00F97EDB"/>
    <w:rsid w:val="00FA240C"/>
    <w:rsid w:val="00FA2FB6"/>
    <w:rsid w:val="00FA4541"/>
    <w:rsid w:val="00FA4A13"/>
    <w:rsid w:val="00FA4C4D"/>
    <w:rsid w:val="00FA5D02"/>
    <w:rsid w:val="00FA75FE"/>
    <w:rsid w:val="00FA7B26"/>
    <w:rsid w:val="00FB0ABA"/>
    <w:rsid w:val="00FB0B63"/>
    <w:rsid w:val="00FB25BC"/>
    <w:rsid w:val="00FB3380"/>
    <w:rsid w:val="00FB3877"/>
    <w:rsid w:val="00FB3916"/>
    <w:rsid w:val="00FB62FC"/>
    <w:rsid w:val="00FB687C"/>
    <w:rsid w:val="00FB7FEC"/>
    <w:rsid w:val="00FC6249"/>
    <w:rsid w:val="00FD14A7"/>
    <w:rsid w:val="00FD1BBB"/>
    <w:rsid w:val="00FD3D3D"/>
    <w:rsid w:val="00FD580C"/>
    <w:rsid w:val="00FE0DE3"/>
    <w:rsid w:val="00FE2009"/>
    <w:rsid w:val="00FE3485"/>
    <w:rsid w:val="00FF0B44"/>
    <w:rsid w:val="00FF0DD5"/>
    <w:rsid w:val="00FF2C71"/>
    <w:rsid w:val="00FF78B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50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920E5-6B2D-4C38-9A0C-A09A792DE4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2EDE1-8241-4306-A23E-72597BC30FD1}"/>
</file>

<file path=customXml/itemProps3.xml><?xml version="1.0" encoding="utf-8"?>
<ds:datastoreItem xmlns:ds="http://schemas.openxmlformats.org/officeDocument/2006/customXml" ds:itemID="{54D96AC0-95D7-43A8-A091-9681C03038E0}"/>
</file>

<file path=customXml/itemProps4.xml><?xml version="1.0" encoding="utf-8"?>
<ds:datastoreItem xmlns:ds="http://schemas.openxmlformats.org/officeDocument/2006/customXml" ds:itemID="{6E50DC6F-1783-4F2C-8900-0A7EDD6C6D3F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272</TotalTime>
  <Pages>3</Pages>
  <Words>977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43</cp:revision>
  <cp:lastPrinted>2023-06-12T11:00:00Z</cp:lastPrinted>
  <dcterms:created xsi:type="dcterms:W3CDTF">2023-07-07T12:10:00Z</dcterms:created>
  <dcterms:modified xsi:type="dcterms:W3CDTF">2023-07-17T09:24:00Z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