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p14">
  <w:body>
    <w:p w:rsidRPr="008B1A1D" w:rsidR="00981D35" w:rsidP="00981D35" w:rsidRDefault="00CC5F9B" w14:paraId="60333E19" w14:textId="018B81CB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bookmarkStart w:name="_GoBack" w:id="0"/>
      <w:bookmarkEnd w:id="0"/>
      <w:r>
        <w:rPr>
          <w:rFonts w:eastAsia="Calibri" w:cs="Arial"/>
          <w:bCs w:val="0"/>
          <w:color w:val="auto"/>
          <w:sz w:val="18"/>
          <w:szCs w:val="22"/>
        </w:rPr>
        <w:t>1</w:t>
      </w:r>
      <w:r w:rsidRPr="00424047" w:rsidR="00981D35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981D35">
        <w:rPr>
          <w:rFonts w:eastAsia="Calibri" w:cs="Arial"/>
          <w:bCs w:val="0"/>
          <w:color w:val="auto"/>
          <w:sz w:val="18"/>
          <w:szCs w:val="22"/>
        </w:rPr>
        <w:t>3</w:t>
      </w:r>
      <w:r w:rsidRPr="00424047" w:rsidR="00981D35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>
        <w:rPr>
          <w:rFonts w:eastAsia="Calibri" w:cs="Arial"/>
          <w:bCs w:val="0"/>
          <w:color w:val="auto"/>
          <w:sz w:val="18"/>
          <w:szCs w:val="22"/>
        </w:rPr>
        <w:t>4</w:t>
      </w:r>
    </w:p>
    <w:p w:rsidRPr="00424047" w:rsidR="00981D35" w:rsidP="00981D35" w:rsidRDefault="00981D35" w14:paraId="1C4D17FA" w14:textId="22909AFE">
      <w:pPr>
        <w:pStyle w:val="Nzev"/>
        <w:spacing w:after="360"/>
      </w:pPr>
      <w:r>
        <w:t>HDP v roce 202</w:t>
      </w:r>
      <w:r w:rsidR="00CC5F9B">
        <w:t>3</w:t>
      </w:r>
      <w:r>
        <w:t xml:space="preserve"> </w:t>
      </w:r>
      <w:r w:rsidR="00CC5F9B">
        <w:t>klesl</w:t>
      </w:r>
      <w:r>
        <w:t xml:space="preserve"> o </w:t>
      </w:r>
      <w:r w:rsidR="00CC5F9B">
        <w:t>0</w:t>
      </w:r>
      <w:r>
        <w:t>,</w:t>
      </w:r>
      <w:r w:rsidR="00747037">
        <w:t>4</w:t>
      </w:r>
      <w:r>
        <w:t xml:space="preserve"> %</w:t>
      </w:r>
    </w:p>
    <w:p w:rsidRPr="00424047" w:rsidR="00981D35" w:rsidP="00981D35" w:rsidRDefault="00981D35" w14:paraId="39E2927D" w14:textId="17BE3A66">
      <w:pPr>
        <w:pStyle w:val="Podtitulek"/>
      </w:pPr>
      <w:r w:rsidRPr="00424047">
        <w:t xml:space="preserve">Tvorba a užití HDP – </w:t>
      </w:r>
      <w:r>
        <w:t>4. čtvrtletí 202</w:t>
      </w:r>
      <w:r w:rsidR="00CC5F9B">
        <w:t>3</w:t>
      </w:r>
    </w:p>
    <w:p w:rsidR="00981D35" w:rsidP="00981D35" w:rsidRDefault="00981D35" w14:paraId="0DB401CE" w14:textId="11A9D103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</w:t>
      </w:r>
      <w:r w:rsidR="00CC0350">
        <w:rPr>
          <w:rFonts w:cs="Arial"/>
          <w:b/>
          <w:szCs w:val="18"/>
        </w:rPr>
        <w:t>vzrostl</w:t>
      </w:r>
      <w:r w:rsidRPr="00053D0B">
        <w:rPr>
          <w:rFonts w:cs="Arial"/>
          <w:b/>
          <w:szCs w:val="18"/>
        </w:rPr>
        <w:t xml:space="preserve"> hrubý domácí produkt ve </w:t>
      </w:r>
      <w:r>
        <w:rPr>
          <w:rFonts w:cs="Arial"/>
          <w:b/>
          <w:szCs w:val="18"/>
        </w:rPr>
        <w:t>4. čtvrtletí 202</w:t>
      </w:r>
      <w:r w:rsidR="008B67AA">
        <w:rPr>
          <w:rFonts w:cs="Arial"/>
          <w:b/>
          <w:szCs w:val="18"/>
        </w:rPr>
        <w:t>3</w:t>
      </w:r>
      <w:r>
        <w:rPr>
          <w:rFonts w:cs="Arial"/>
          <w:b/>
          <w:szCs w:val="18"/>
        </w:rPr>
        <w:t xml:space="preserve"> mezičtvrtletně o </w:t>
      </w:r>
      <w:r w:rsidRPr="00053D0B">
        <w:rPr>
          <w:rFonts w:cs="Arial"/>
          <w:b/>
          <w:szCs w:val="18"/>
        </w:rPr>
        <w:t>0,</w:t>
      </w:r>
      <w:r w:rsidR="00CC0350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>
        <w:rPr>
          <w:rFonts w:cs="Arial"/>
          <w:b/>
          <w:szCs w:val="18"/>
        </w:rPr>
        <w:t xml:space="preserve">meziročně </w:t>
      </w:r>
      <w:r w:rsidR="00CC0350">
        <w:rPr>
          <w:rFonts w:cs="Arial"/>
          <w:b/>
          <w:szCs w:val="18"/>
        </w:rPr>
        <w:t>klesl</w:t>
      </w:r>
      <w:r w:rsidR="00747037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o </w:t>
      </w:r>
      <w:r w:rsidR="00747037">
        <w:rPr>
          <w:rFonts w:cs="Arial"/>
          <w:b/>
          <w:szCs w:val="18"/>
        </w:rPr>
        <w:t>0</w:t>
      </w:r>
      <w:r w:rsidRPr="00053D0B">
        <w:rPr>
          <w:rFonts w:cs="Arial"/>
          <w:b/>
          <w:szCs w:val="18"/>
        </w:rPr>
        <w:t>,</w:t>
      </w:r>
      <w:r w:rsidR="00747037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%. </w:t>
      </w:r>
      <w:r>
        <w:rPr>
          <w:rFonts w:cs="Arial"/>
          <w:b/>
          <w:szCs w:val="18"/>
        </w:rPr>
        <w:t>HDP za celý rok 202</w:t>
      </w:r>
      <w:r w:rsidR="00CC0350">
        <w:rPr>
          <w:rFonts w:cs="Arial"/>
          <w:b/>
          <w:szCs w:val="18"/>
        </w:rPr>
        <w:t>3</w:t>
      </w:r>
      <w:r w:rsidRPr="00053D0B">
        <w:rPr>
          <w:rFonts w:cs="Arial"/>
          <w:b/>
          <w:szCs w:val="18"/>
        </w:rPr>
        <w:t xml:space="preserve"> </w:t>
      </w:r>
      <w:r w:rsidR="00CC0350">
        <w:rPr>
          <w:rFonts w:cs="Arial"/>
          <w:b/>
          <w:szCs w:val="18"/>
        </w:rPr>
        <w:t>klesl</w:t>
      </w:r>
      <w:r w:rsidR="00747037">
        <w:rPr>
          <w:rFonts w:cs="Arial"/>
          <w:b/>
          <w:szCs w:val="18"/>
        </w:rPr>
        <w:t xml:space="preserve"> o</w:t>
      </w:r>
      <w:r w:rsidRPr="00053D0B">
        <w:rPr>
          <w:rFonts w:cs="Arial"/>
          <w:b/>
          <w:szCs w:val="18"/>
        </w:rPr>
        <w:t xml:space="preserve"> </w:t>
      </w:r>
      <w:r w:rsidR="00CC0350">
        <w:rPr>
          <w:rFonts w:cs="Arial"/>
          <w:b/>
          <w:szCs w:val="18"/>
        </w:rPr>
        <w:t>0</w:t>
      </w:r>
      <w:r>
        <w:rPr>
          <w:rFonts w:cs="Arial"/>
          <w:b/>
          <w:szCs w:val="18"/>
        </w:rPr>
        <w:t>,</w:t>
      </w:r>
      <w:r w:rsidR="00747037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</w:t>
      </w:r>
    </w:p>
    <w:p w:rsidR="00981D35" w:rsidP="00981D35" w:rsidRDefault="00981D35" w14:paraId="407D1FC4" w14:textId="08E40DE5">
      <w:pPr>
        <w:spacing w:before="240"/>
      </w:pPr>
      <w:r w:rsidRPr="00E504E2">
        <w:rPr>
          <w:b/>
        </w:rPr>
        <w:t>Hrubý domácí produkt</w:t>
      </w:r>
      <w:r>
        <w:t xml:space="preserve"> (HDP) očištěný o cenové vlivy a </w:t>
      </w:r>
      <w:r w:rsidRPr="00053D0B">
        <w:t>sezónnost</w:t>
      </w:r>
      <w:r w:rsidRPr="00E504E2">
        <w:rPr>
          <w:rStyle w:val="Znakapoznpodarou"/>
          <w:rFonts w:cs="Arial"/>
          <w:szCs w:val="18"/>
        </w:rPr>
        <w:footnoteReference w:id="1"/>
      </w:r>
      <w:r w:rsidRPr="00053D0B">
        <w:t xml:space="preserve"> </w:t>
      </w:r>
      <w:r w:rsidRPr="00E504E2">
        <w:rPr>
          <w:b/>
        </w:rPr>
        <w:t>byl</w:t>
      </w:r>
      <w:r>
        <w:rPr>
          <w:b/>
        </w:rPr>
        <w:t xml:space="preserve"> ve 4. čtvrtletí </w:t>
      </w:r>
      <w:r w:rsidRPr="00472010">
        <w:rPr>
          <w:b/>
        </w:rPr>
        <w:t>o</w:t>
      </w:r>
      <w:r>
        <w:rPr>
          <w:b/>
        </w:rPr>
        <w:t xml:space="preserve"> 0,</w:t>
      </w:r>
      <w:r w:rsidR="00140181">
        <w:rPr>
          <w:b/>
        </w:rPr>
        <w:t>2</w:t>
      </w:r>
      <w:r w:rsidRPr="00E504E2">
        <w:rPr>
          <w:b/>
        </w:rPr>
        <w:t xml:space="preserve"> % </w:t>
      </w:r>
      <w:r w:rsidR="00140181">
        <w:rPr>
          <w:b/>
        </w:rPr>
        <w:t>vyšší</w:t>
      </w:r>
      <w:r w:rsidRPr="00E504E2">
        <w:rPr>
          <w:b/>
        </w:rPr>
        <w:t xml:space="preserve"> než v předchozím čtvrtletí</w:t>
      </w:r>
      <w:r>
        <w:t xml:space="preserve"> a </w:t>
      </w:r>
      <w:r w:rsidRPr="00E504E2">
        <w:rPr>
          <w:b/>
        </w:rPr>
        <w:t xml:space="preserve">v porovnání se stejným čtvrtletím roku </w:t>
      </w:r>
      <w:r>
        <w:rPr>
          <w:b/>
        </w:rPr>
        <w:t>20</w:t>
      </w:r>
      <w:r w:rsidR="00F60982">
        <w:rPr>
          <w:b/>
        </w:rPr>
        <w:t>2</w:t>
      </w:r>
      <w:r w:rsidR="00140181">
        <w:rPr>
          <w:b/>
        </w:rPr>
        <w:t>2</w:t>
      </w:r>
      <w:r>
        <w:rPr>
          <w:b/>
        </w:rPr>
        <w:t xml:space="preserve"> </w:t>
      </w:r>
      <w:r w:rsidR="00140181">
        <w:rPr>
          <w:b/>
        </w:rPr>
        <w:t>klesl</w:t>
      </w:r>
      <w:r w:rsidR="00617C70">
        <w:rPr>
          <w:b/>
        </w:rPr>
        <w:t xml:space="preserve"> o 0</w:t>
      </w:r>
      <w:r w:rsidRPr="00E504E2">
        <w:rPr>
          <w:b/>
        </w:rPr>
        <w:t>,</w:t>
      </w:r>
      <w:r w:rsidR="00617C70">
        <w:rPr>
          <w:b/>
        </w:rPr>
        <w:t>2 </w:t>
      </w:r>
      <w:r w:rsidRPr="00E504E2">
        <w:rPr>
          <w:b/>
        </w:rPr>
        <w:t>%</w:t>
      </w:r>
      <w:r>
        <w:t>.</w:t>
      </w:r>
    </w:p>
    <w:p w:rsidRPr="001D39B2" w:rsidR="00981D35" w:rsidP="00981D35" w:rsidRDefault="00981D35" w14:paraId="0C54B392" w14:textId="77777777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2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Pr="001D39B2" w:rsidR="00981D35" w:rsidTr="00FB0C2B" w14:paraId="30CBB0B6" w14:textId="77777777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Pr="001D39B2" w:rsidR="00981D35" w:rsidP="00FB0C2B" w:rsidRDefault="00981D35" w14:paraId="672A6659" w14:textId="7777777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Pr="001D39B2" w:rsidR="00981D35" w:rsidP="00FB0C2B" w:rsidRDefault="00981D35" w14:paraId="322CE282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Pr="001D39B2" w:rsidR="00981D35" w:rsidP="00FB0C2B" w:rsidRDefault="00981D35" w14:paraId="3F725BC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Pr="001D39B2" w:rsidR="00981D35" w:rsidP="00FB0C2B" w:rsidRDefault="00981D35" w14:paraId="061C1E1D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Pr="004A1507" w:rsidR="00981D35" w:rsidP="00FB0C2B" w:rsidRDefault="00981D35" w14:paraId="530A78C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Pr="001D39B2" w:rsidR="00981D35" w:rsidP="00716829" w:rsidRDefault="00981D35" w14:paraId="1C5616E8" w14:textId="1C06F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716829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Pr="001D39B2" w:rsidR="00981D35" w:rsidTr="00FB0C2B" w14:paraId="366347C9" w14:textId="77777777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Pr="001D39B2" w:rsidR="00981D35" w:rsidP="00FB0C2B" w:rsidRDefault="00981D35" w14:paraId="531C47F2" w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Pr="001D39B2" w:rsidR="00981D35" w:rsidP="00693147" w:rsidRDefault="00747037" w14:paraId="5603EE69" w14:textId="1D05919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69314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1" w:type="dxa"/>
            <w:vAlign w:val="center"/>
          </w:tcPr>
          <w:p w:rsidRPr="001D39B2" w:rsidR="00981D35" w:rsidP="00693147" w:rsidRDefault="000754C2" w14:paraId="40E921AF" w14:textId="4856655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0,</w:t>
            </w:r>
            <w:r w:rsidR="0069314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Pr="001D39B2" w:rsidR="00981D35" w:rsidP="00693147" w:rsidRDefault="00747037" w14:paraId="16FB8737" w14:textId="27FF274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</w:t>
            </w:r>
            <w:r w:rsidR="0069314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Pr="004A1507" w:rsidR="00981D35" w:rsidP="00693147" w:rsidRDefault="00693147" w14:paraId="1E304510" w14:textId="04E2F3E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981D35">
              <w:rPr>
                <w:rFonts w:cs="Arial"/>
                <w:b/>
                <w:sz w:val="18"/>
                <w:szCs w:val="18"/>
              </w:rPr>
              <w:t>0,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Pr="001D39B2" w:rsidR="00981D35" w:rsidP="00412C64" w:rsidRDefault="00693147" w14:paraId="48EC6C19" w14:textId="28D1531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-0</w:t>
            </w:r>
            <w:r w:rsidR="00412C64">
              <w:rPr>
                <w:rFonts w:cs="Arial"/>
                <w:b/>
                <w:sz w:val="18"/>
                <w:szCs w:val="18"/>
              </w:rPr>
              <w:t>,4</w:t>
            </w:r>
          </w:p>
        </w:tc>
      </w:tr>
      <w:tr w:rsidRPr="001D39B2" w:rsidR="00981D35" w:rsidTr="00FB0C2B" w14:paraId="4CFF1703" w14:textId="77777777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Pr="001D39B2" w:rsidR="00981D35" w:rsidP="00693147" w:rsidRDefault="00981D35" w14:paraId="6AEE5498" w14:textId="3A075F20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</w:t>
            </w:r>
            <w:r w:rsidR="00DD6F49">
              <w:rPr>
                <w:rFonts w:cs="Arial"/>
                <w:sz w:val="18"/>
                <w:szCs w:val="18"/>
              </w:rPr>
              <w:t>2</w:t>
            </w:r>
            <w:r w:rsidR="0069314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Pr="001D39B2" w:rsidR="00981D35" w:rsidP="00693147" w:rsidRDefault="00693147" w14:paraId="642E780C" w14:textId="08A8FC8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</w:t>
            </w:r>
            <w:r w:rsidR="0074703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Pr="001D39B2" w:rsidR="00981D35" w:rsidP="00693147" w:rsidRDefault="00693147" w14:paraId="74DA05AD" w14:textId="2B5764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Pr="001D39B2" w:rsidR="00981D35" w:rsidP="00693147" w:rsidRDefault="00693147" w14:paraId="60E5C8B5" w14:textId="2E300E9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Pr="004A1507" w:rsidR="00981D35" w:rsidP="00747037" w:rsidRDefault="00693147" w14:paraId="2B4B376E" w14:textId="271B61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="00747037">
              <w:rPr>
                <w:rFonts w:cs="Arial"/>
                <w:b/>
                <w:sz w:val="18"/>
                <w:szCs w:val="18"/>
              </w:rPr>
              <w:t>0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74703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Pr="001D39B2" w:rsidR="00981D35" w:rsidP="00FB0C2B" w:rsidRDefault="00981D35" w14:paraId="0A37501D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Pr="001D39B2" w:rsidR="00981D35" w:rsidP="00981D35" w:rsidRDefault="00981D35" w14:paraId="1F6B3C73" w14:textId="77777777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2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Pr="00BC6821" w:rsidR="00981D35" w:rsidTr="00FB0C2B" w14:paraId="74385C5F" w14:textId="77777777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:rsidRPr="00BC6821" w:rsidR="00981D35" w:rsidP="00FB0C2B" w:rsidRDefault="00981D35" w14:paraId="5DAB6C7B" w14:textId="77777777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Pr="00BC6821" w:rsidR="00981D35" w:rsidP="00FB0C2B" w:rsidRDefault="00981D35" w14:paraId="7737C81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:rsidRPr="00BC6821" w:rsidR="00981D35" w:rsidP="00FB0C2B" w:rsidRDefault="00981D35" w14:paraId="3029D1EE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:rsidRPr="00BC6821" w:rsidR="00981D35" w:rsidP="00FB0C2B" w:rsidRDefault="00981D35" w14:paraId="4A0980A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Pr="004A1507" w:rsidR="00981D35" w:rsidP="00FB0C2B" w:rsidRDefault="00981D35" w14:paraId="4A3ADD31" w14:textId="7777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Pr="001D39B2" w:rsidR="00981D35" w:rsidP="00716829" w:rsidRDefault="00981D35" w14:paraId="2188684C" w14:textId="0EAA80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716829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Pr="00BC6821" w:rsidR="00981D35" w:rsidTr="00FB0C2B" w14:paraId="5EBF3680" w14:textId="77777777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Pr="001D39B2" w:rsidR="00981D35" w:rsidP="00FB0C2B" w:rsidRDefault="00981D35" w14:paraId="36B587A3" w14:textId="7777777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:rsidRPr="00CC4AC3" w:rsidR="00981D35" w:rsidP="00693147" w:rsidRDefault="00412C64" w14:paraId="21E16E02" w14:textId="264D42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69314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:rsidRPr="00CC4AC3" w:rsidR="00981D35" w:rsidP="00693147" w:rsidRDefault="00693147" w14:paraId="19CA7C80" w14:textId="034326A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412C64">
              <w:rPr>
                <w:rFonts w:cs="Arial"/>
                <w:sz w:val="18"/>
                <w:szCs w:val="18"/>
              </w:rPr>
              <w:t>0,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18" w:type="dxa"/>
            <w:vAlign w:val="center"/>
          </w:tcPr>
          <w:p w:rsidRPr="00CC4AC3" w:rsidR="00981D35" w:rsidP="00693147" w:rsidRDefault="00412C64" w14:paraId="63B3776D" w14:textId="4AE74C1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</w:t>
            </w:r>
            <w:r w:rsidR="0069314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Pr="004A1507" w:rsidR="00981D35" w:rsidP="00693147" w:rsidRDefault="00981D35" w14:paraId="79FDBA22" w14:textId="642302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283787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="0069314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Pr="001D39B2" w:rsidR="00981D35" w:rsidP="00693147" w:rsidRDefault="000754C2" w14:paraId="50A5B2CA" w14:textId="2E4B25C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693147">
              <w:rPr>
                <w:rFonts w:cs="Arial"/>
                <w:b/>
                <w:sz w:val="18"/>
                <w:szCs w:val="18"/>
              </w:rPr>
              <w:t>0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412C6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Pr="00BC6821" w:rsidR="00981D35" w:rsidTr="00FB0C2B" w14:paraId="64578094" w14:textId="77777777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:rsidRPr="001D39B2" w:rsidR="00981D35" w:rsidP="00693147" w:rsidRDefault="00DD6F49" w14:paraId="4FB9CC76" w14:textId="06A1AC91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stejnému čtvrtletí 202</w:t>
            </w:r>
            <w:r w:rsidR="0069314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Pr="00CC4AC3" w:rsidR="00981D35" w:rsidP="00693147" w:rsidRDefault="00747037" w14:paraId="1058746D" w14:textId="64C0CB9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693147">
              <w:rPr>
                <w:rFonts w:cs="Arial"/>
                <w:sz w:val="18"/>
                <w:szCs w:val="18"/>
              </w:rPr>
              <w:t>1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:rsidRPr="00CC4AC3" w:rsidR="00981D35" w:rsidP="00693147" w:rsidRDefault="00DD6F49" w14:paraId="09269D70" w14:textId="2F26EBD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693147">
              <w:rPr>
                <w:rFonts w:cs="Arial"/>
                <w:sz w:val="18"/>
                <w:szCs w:val="18"/>
              </w:rPr>
              <w:t>0</w:t>
            </w:r>
            <w:r w:rsidR="00747037">
              <w:rPr>
                <w:rFonts w:cs="Arial"/>
                <w:sz w:val="18"/>
                <w:szCs w:val="18"/>
              </w:rPr>
              <w:t>,</w:t>
            </w:r>
            <w:r w:rsidR="0069314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:rsidRPr="00CC4AC3" w:rsidR="00981D35" w:rsidP="00693147" w:rsidRDefault="000754C2" w14:paraId="1FFD4450" w14:textId="44E4EF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693147">
              <w:rPr>
                <w:rFonts w:cs="Arial"/>
                <w:sz w:val="18"/>
                <w:szCs w:val="18"/>
              </w:rPr>
              <w:t>0</w:t>
            </w:r>
            <w:r w:rsidR="00747037">
              <w:rPr>
                <w:rFonts w:cs="Arial"/>
                <w:sz w:val="18"/>
                <w:szCs w:val="18"/>
              </w:rPr>
              <w:t>,</w:t>
            </w:r>
            <w:r w:rsidR="0069314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Pr="004A1507" w:rsidR="00981D35" w:rsidP="00693147" w:rsidRDefault="000754C2" w14:paraId="64402FF5" w14:textId="61A4134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693147">
              <w:rPr>
                <w:rFonts w:cs="Arial"/>
                <w:b/>
                <w:sz w:val="18"/>
                <w:szCs w:val="18"/>
              </w:rPr>
              <w:t>0</w:t>
            </w:r>
            <w:r w:rsidR="00747037">
              <w:rPr>
                <w:rFonts w:cs="Arial"/>
                <w:b/>
                <w:sz w:val="18"/>
                <w:szCs w:val="18"/>
              </w:rPr>
              <w:t>,</w:t>
            </w:r>
            <w:r w:rsidR="0069314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Pr="001D39B2" w:rsidR="00981D35" w:rsidP="00FB0C2B" w:rsidRDefault="00981D35" w14:paraId="02EB378F" w14:textId="7777777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D529B" w:rsidP="00981D35" w:rsidRDefault="00981D35" w14:paraId="7C349C59" w14:textId="590F5D85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ve 4. čtvrtletí </w:t>
      </w:r>
      <w:r w:rsidRPr="008124FB">
        <w:rPr>
          <w:b/>
        </w:rPr>
        <w:t>mezičtvrtletně o </w:t>
      </w:r>
      <w:r w:rsidRPr="008124FB" w:rsidR="00283787">
        <w:rPr>
          <w:b/>
        </w:rPr>
        <w:t>0</w:t>
      </w:r>
      <w:r w:rsidRPr="008124FB">
        <w:rPr>
          <w:b/>
        </w:rPr>
        <w:t>,</w:t>
      </w:r>
      <w:r w:rsidR="005673B5">
        <w:rPr>
          <w:b/>
        </w:rPr>
        <w:t>6</w:t>
      </w:r>
      <w:r w:rsidRPr="008124FB">
        <w:rPr>
          <w:b/>
        </w:rPr>
        <w:t> % 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5673B5">
        <w:rPr>
          <w:b/>
        </w:rPr>
        <w:t>0</w:t>
      </w:r>
      <w:r>
        <w:rPr>
          <w:b/>
        </w:rPr>
        <w:t>,</w:t>
      </w:r>
      <w:r w:rsidR="005673B5">
        <w:rPr>
          <w:b/>
        </w:rPr>
        <w:t>3</w:t>
      </w:r>
      <w:r w:rsidRPr="00457400">
        <w:rPr>
          <w:b/>
        </w:rPr>
        <w:t> %</w:t>
      </w:r>
      <w:r w:rsidRPr="00457400">
        <w:t xml:space="preserve">. </w:t>
      </w:r>
      <w:r w:rsidR="00187632">
        <w:t xml:space="preserve">V mezičtvrtletním srovnání </w:t>
      </w:r>
      <w:r w:rsidR="00896680">
        <w:t xml:space="preserve">nejvíce přispěl k růstu HPH </w:t>
      </w:r>
      <w:r w:rsidR="008124FB">
        <w:t>průmysl</w:t>
      </w:r>
      <w:r w:rsidR="00896680">
        <w:t xml:space="preserve"> </w:t>
      </w:r>
      <w:r w:rsidR="003D529B">
        <w:t>(</w:t>
      </w:r>
      <w:r w:rsidR="00896680">
        <w:t xml:space="preserve">růst </w:t>
      </w:r>
      <w:r w:rsidR="008124FB">
        <w:t>1</w:t>
      </w:r>
      <w:r w:rsidR="00F4434C">
        <w:t>,</w:t>
      </w:r>
      <w:r w:rsidR="00880400">
        <w:t>7</w:t>
      </w:r>
      <w:r w:rsidR="00F4434C">
        <w:t> </w:t>
      </w:r>
      <w:r w:rsidR="00896680">
        <w:t>%</w:t>
      </w:r>
      <w:r w:rsidR="003D529B">
        <w:t>)</w:t>
      </w:r>
      <w:r w:rsidR="008124FB">
        <w:t>. Dařilo se také činnostem v oblasti nemovitostí (</w:t>
      </w:r>
      <w:r w:rsidR="00F4434C">
        <w:t>+</w:t>
      </w:r>
      <w:r w:rsidR="00880400">
        <w:t>1</w:t>
      </w:r>
      <w:r w:rsidR="008124FB">
        <w:t>,</w:t>
      </w:r>
      <w:r w:rsidR="00880400">
        <w:t>9</w:t>
      </w:r>
      <w:r w:rsidR="008124FB">
        <w:t xml:space="preserve"> %)</w:t>
      </w:r>
      <w:r w:rsidR="00880400">
        <w:t xml:space="preserve"> a p</w:t>
      </w:r>
      <w:r w:rsidRPr="00B63F22" w:rsidR="00880400">
        <w:t>rofesní</w:t>
      </w:r>
      <w:r w:rsidR="00880400">
        <w:t>m</w:t>
      </w:r>
      <w:r w:rsidRPr="00B63F22" w:rsidR="00880400">
        <w:t>, vědeck</w:t>
      </w:r>
      <w:r w:rsidR="00880400">
        <w:t>ým</w:t>
      </w:r>
      <w:r w:rsidRPr="00B63F22" w:rsidR="00880400">
        <w:t>, technick</w:t>
      </w:r>
      <w:r w:rsidR="00880400">
        <w:t>ým</w:t>
      </w:r>
      <w:r w:rsidRPr="00B63F22" w:rsidR="00880400">
        <w:t xml:space="preserve"> a</w:t>
      </w:r>
      <w:r w:rsidR="00970EA9">
        <w:t> </w:t>
      </w:r>
      <w:r w:rsidRPr="00B63F22" w:rsidR="00880400">
        <w:t>administrativní</w:t>
      </w:r>
      <w:r w:rsidR="00880400">
        <w:t>m</w:t>
      </w:r>
      <w:r w:rsidRPr="00B63F22" w:rsidR="00880400">
        <w:t xml:space="preserve"> činnost</w:t>
      </w:r>
      <w:r w:rsidR="00F73FD8">
        <w:t>em</w:t>
      </w:r>
      <w:r w:rsidR="00880400">
        <w:t xml:space="preserve"> (</w:t>
      </w:r>
      <w:r w:rsidR="00F73FD8">
        <w:t>+</w:t>
      </w:r>
      <w:r w:rsidR="00880400">
        <w:t>0,</w:t>
      </w:r>
      <w:r w:rsidR="00F73FD8">
        <w:t>9</w:t>
      </w:r>
      <w:r w:rsidR="00880400">
        <w:t xml:space="preserve"> %)</w:t>
      </w:r>
      <w:r w:rsidR="00F73FD8">
        <w:t>.</w:t>
      </w:r>
      <w:r w:rsidR="008124FB">
        <w:t xml:space="preserve"> </w:t>
      </w:r>
      <w:r w:rsidR="00B77026">
        <w:t>S</w:t>
      </w:r>
      <w:r w:rsidR="00F4434C">
        <w:t xml:space="preserve">tavebnictví </w:t>
      </w:r>
      <w:r w:rsidR="00F73FD8">
        <w:t>kleslo</w:t>
      </w:r>
      <w:r w:rsidR="00B77026">
        <w:t xml:space="preserve"> o </w:t>
      </w:r>
      <w:r w:rsidR="00F73FD8">
        <w:t>2</w:t>
      </w:r>
      <w:r w:rsidR="00B77026">
        <w:t>,</w:t>
      </w:r>
      <w:r w:rsidR="00F73FD8">
        <w:t>5</w:t>
      </w:r>
      <w:r w:rsidR="00B77026">
        <w:t xml:space="preserve"> %. </w:t>
      </w:r>
      <w:r w:rsidR="008124FB">
        <w:t>Pokles zaznamenal</w:t>
      </w:r>
      <w:r w:rsidR="00F73FD8">
        <w:t>o</w:t>
      </w:r>
      <w:r w:rsidR="008124FB">
        <w:t xml:space="preserve"> </w:t>
      </w:r>
      <w:r w:rsidR="00F73FD8">
        <w:t>také peněžnictví a pojišťovnictví</w:t>
      </w:r>
      <w:r w:rsidR="008124FB">
        <w:t xml:space="preserve"> (-</w:t>
      </w:r>
      <w:r w:rsidR="00896680">
        <w:t>0</w:t>
      </w:r>
      <w:r w:rsidR="00862A04">
        <w:t>,</w:t>
      </w:r>
      <w:r w:rsidR="00535433">
        <w:t>9</w:t>
      </w:r>
      <w:r w:rsidR="00896680">
        <w:t xml:space="preserve"> %)</w:t>
      </w:r>
      <w:r w:rsidR="00F73FD8">
        <w:t>.</w:t>
      </w:r>
    </w:p>
    <w:p w:rsidRPr="00D33CA6" w:rsidR="00981D35" w:rsidP="00981D35" w:rsidRDefault="00981D35" w14:paraId="12D24026" w14:textId="5B4C1CBC">
      <w:pPr>
        <w:spacing w:before="240" w:after="240"/>
        <w:rPr>
          <w:rFonts w:cs="Arial"/>
          <w:szCs w:val="20"/>
        </w:rPr>
      </w:pPr>
      <w:r>
        <w:t xml:space="preserve">Na </w:t>
      </w:r>
      <w:r w:rsidRPr="00B75DC6">
        <w:rPr>
          <w:b/>
        </w:rPr>
        <w:t xml:space="preserve">meziročním </w:t>
      </w:r>
      <w:r w:rsidRPr="00B75DC6" w:rsidR="00904B72">
        <w:rPr>
          <w:b/>
        </w:rPr>
        <w:t>růstu HPH</w:t>
      </w:r>
      <w:r w:rsidR="00904B72">
        <w:t xml:space="preserve"> (+</w:t>
      </w:r>
      <w:r w:rsidR="00F73FD8">
        <w:t>0</w:t>
      </w:r>
      <w:r>
        <w:t>,</w:t>
      </w:r>
      <w:r w:rsidR="00F73FD8">
        <w:t>3</w:t>
      </w:r>
      <w:r>
        <w:t xml:space="preserve"> %) se nejvíce podílel</w:t>
      </w:r>
      <w:r w:rsidR="00B77026">
        <w:t xml:space="preserve"> </w:t>
      </w:r>
      <w:r w:rsidR="00F73FD8">
        <w:t xml:space="preserve">zpracovatelský </w:t>
      </w:r>
      <w:r w:rsidR="00B77026">
        <w:t>průmysl</w:t>
      </w:r>
      <w:r>
        <w:t xml:space="preserve"> </w:t>
      </w:r>
      <w:r w:rsidR="00B77026">
        <w:t>+0,</w:t>
      </w:r>
      <w:r w:rsidR="00F73FD8">
        <w:t>4</w:t>
      </w:r>
      <w:r w:rsidR="00B77026">
        <w:t xml:space="preserve"> p. b. (meziroční růst</w:t>
      </w:r>
      <w:r w:rsidR="0090414E">
        <w:t xml:space="preserve"> o </w:t>
      </w:r>
      <w:r w:rsidR="00F73FD8">
        <w:t>1</w:t>
      </w:r>
      <w:r w:rsidR="00B77026">
        <w:t>,</w:t>
      </w:r>
      <w:r w:rsidR="00F73FD8">
        <w:t>7</w:t>
      </w:r>
      <w:r w:rsidR="00B75DC6">
        <w:t> </w:t>
      </w:r>
      <w:r w:rsidR="00B77026">
        <w:t xml:space="preserve">%) a </w:t>
      </w:r>
      <w:r w:rsidR="00F73FD8">
        <w:t>informační a komunikační činnosti</w:t>
      </w:r>
      <w:r w:rsidR="00B77026">
        <w:t xml:space="preserve"> +0,</w:t>
      </w:r>
      <w:r w:rsidR="00F73FD8">
        <w:t>3</w:t>
      </w:r>
      <w:r w:rsidR="00B77026">
        <w:t xml:space="preserve"> p.</w:t>
      </w:r>
      <w:r w:rsidR="00F4434C">
        <w:t xml:space="preserve"> </w:t>
      </w:r>
      <w:r w:rsidR="00B77026">
        <w:t>b. (+</w:t>
      </w:r>
      <w:r w:rsidR="00F73FD8">
        <w:t>4</w:t>
      </w:r>
      <w:r w:rsidR="00B77026">
        <w:t>,</w:t>
      </w:r>
      <w:r w:rsidR="00F73FD8">
        <w:t>0</w:t>
      </w:r>
      <w:r w:rsidR="00B77026">
        <w:t xml:space="preserve"> %). Naopak negativní vliv měla skupina odvětví obchodu, dopravy, ubytování a pohostinství -0,</w:t>
      </w:r>
      <w:r w:rsidR="00F820AD">
        <w:t>4</w:t>
      </w:r>
      <w:r w:rsidR="00B77026">
        <w:t xml:space="preserve"> p. b.</w:t>
      </w:r>
      <w:r w:rsidR="00970EA9">
        <w:br/>
      </w:r>
      <w:r w:rsidR="00B77026">
        <w:t>(-</w:t>
      </w:r>
      <w:r w:rsidR="00F820AD">
        <w:t>1</w:t>
      </w:r>
      <w:r w:rsidR="00F4434C">
        <w:t>,</w:t>
      </w:r>
      <w:r w:rsidR="00F820AD">
        <w:t>8</w:t>
      </w:r>
      <w:r w:rsidR="00970EA9">
        <w:t> </w:t>
      </w:r>
      <w:r w:rsidR="00B77026">
        <w:t xml:space="preserve">%). Stavebnictví meziročně kleslo o </w:t>
      </w:r>
      <w:r w:rsidR="00F820AD">
        <w:t>0</w:t>
      </w:r>
      <w:r w:rsidR="00B77026">
        <w:t>,</w:t>
      </w:r>
      <w:r w:rsidR="00F820AD">
        <w:t>4</w:t>
      </w:r>
      <w:r w:rsidR="00B77026">
        <w:t xml:space="preserve"> %.</w:t>
      </w:r>
    </w:p>
    <w:p w:rsidR="00890A64" w:rsidP="00981D35" w:rsidRDefault="00981D35" w14:paraId="6F834E07" w14:textId="77777777">
      <w:pPr>
        <w:spacing w:before="240" w:after="240"/>
      </w:pPr>
      <w:r w:rsidRPr="001938E3">
        <w:t>Na</w:t>
      </w:r>
      <w:r w:rsidRPr="001F14DE">
        <w:rPr>
          <w:b/>
        </w:rPr>
        <w:t xml:space="preserve"> straně poptávky</w:t>
      </w:r>
      <w:r w:rsidRPr="001F14DE">
        <w:t xml:space="preserve"> byl</w:t>
      </w:r>
      <w:r w:rsidR="00BF7B16">
        <w:t>y</w:t>
      </w:r>
      <w:r w:rsidRPr="001F14DE">
        <w:t xml:space="preserve"> ve 4. čtvrtletí </w:t>
      </w:r>
      <w:r>
        <w:t>hlavním</w:t>
      </w:r>
      <w:r w:rsidRPr="001F14DE">
        <w:t xml:space="preserve"> faktor</w:t>
      </w:r>
      <w:r>
        <w:t>em</w:t>
      </w:r>
      <w:r w:rsidR="00BF7B16">
        <w:t xml:space="preserve"> mezičtvrtletního</w:t>
      </w:r>
      <w:r w:rsidRPr="001F14DE">
        <w:t xml:space="preserve"> </w:t>
      </w:r>
      <w:r w:rsidR="00BC1A77">
        <w:t>růstu</w:t>
      </w:r>
      <w:r w:rsidRPr="001F14DE">
        <w:t xml:space="preserve"> HDP </w:t>
      </w:r>
      <w:r w:rsidR="00BC1A77">
        <w:t>vyšší</w:t>
      </w:r>
      <w:r w:rsidR="00F74975">
        <w:t xml:space="preserve"> výdaje na konečnou spotřebu domácností</w:t>
      </w:r>
      <w:r w:rsidR="00BC1A77">
        <w:t>,</w:t>
      </w:r>
      <w:r w:rsidR="00F74975">
        <w:t xml:space="preserve"> tvorb</w:t>
      </w:r>
      <w:r w:rsidR="00AD3C60">
        <w:t>a</w:t>
      </w:r>
      <w:r w:rsidR="00F74975">
        <w:t xml:space="preserve"> hrubého </w:t>
      </w:r>
      <w:r w:rsidR="00BC1A77">
        <w:t xml:space="preserve">fixního </w:t>
      </w:r>
      <w:r w:rsidR="00F74975">
        <w:t>kapitálu</w:t>
      </w:r>
      <w:r w:rsidR="00BC1A77">
        <w:t xml:space="preserve"> a rostoucí zahraniční poptávka</w:t>
      </w:r>
      <w:r w:rsidR="00BF7B16">
        <w:t>.</w:t>
      </w:r>
      <w:r w:rsidRPr="001F14DE">
        <w:t xml:space="preserve"> </w:t>
      </w:r>
      <w:r w:rsidR="00BC1A77">
        <w:t xml:space="preserve">Negativní vliv měly výdaje na konečnou spotřebu vládních institucí a změna stavu zásob. </w:t>
      </w:r>
    </w:p>
    <w:p w:rsidR="00D75ECD" w:rsidP="26522380" w:rsidRDefault="42AE324E" w14:paraId="4357F01C" w14:textId="7A903189">
      <w:pPr>
        <w:spacing w:before="240" w:after="240"/>
        <w:rPr>
          <w:rFonts w:cs="Arial"/>
        </w:rPr>
      </w:pPr>
      <w:r w:rsidRPr="26522380">
        <w:rPr>
          <w:rFonts w:cs="Arial"/>
          <w:i/>
          <w:iCs/>
        </w:rPr>
        <w:t>„</w:t>
      </w:r>
      <w:r w:rsidRPr="00D929FD" w:rsidR="00D929FD">
        <w:rPr>
          <w:rFonts w:cs="Arial"/>
          <w:i/>
          <w:iCs/>
        </w:rPr>
        <w:t>Ve čtvrtém čtvrtletí loňského roku poklesl meziročně výkon ekonomiky o 0,2 %. Pozitivně přispěla zahraniční poptávka</w:t>
      </w:r>
      <w:r w:rsidR="00C04A15">
        <w:rPr>
          <w:rFonts w:cs="Arial"/>
          <w:i/>
          <w:iCs/>
        </w:rPr>
        <w:t xml:space="preserve"> a</w:t>
      </w:r>
      <w:r w:rsidRPr="00D929FD" w:rsidR="00D929FD">
        <w:rPr>
          <w:rFonts w:cs="Arial"/>
          <w:i/>
          <w:iCs/>
        </w:rPr>
        <w:t xml:space="preserve"> růs</w:t>
      </w:r>
      <w:r w:rsidR="00C04A15">
        <w:rPr>
          <w:rFonts w:cs="Arial"/>
          <w:i/>
          <w:iCs/>
        </w:rPr>
        <w:t>t spotřebních výdajů domácností</w:t>
      </w:r>
      <w:r w:rsidRPr="00D929FD" w:rsidR="00D929FD">
        <w:rPr>
          <w:rFonts w:cs="Arial"/>
          <w:i/>
          <w:iCs/>
        </w:rPr>
        <w:t xml:space="preserve">. </w:t>
      </w:r>
      <w:r w:rsidR="00C04A15">
        <w:rPr>
          <w:rFonts w:cs="Arial"/>
          <w:i/>
          <w:iCs/>
        </w:rPr>
        <w:t xml:space="preserve">Naopak tomu bylo u tvorby kapitálu, </w:t>
      </w:r>
      <w:r w:rsidR="00C04A15">
        <w:rPr>
          <w:rFonts w:cs="Arial"/>
          <w:i/>
          <w:iCs/>
        </w:rPr>
        <w:t>kde sice rostly investice do fixního kapitálu, ale výrazně poklesl</w:t>
      </w:r>
      <w:r w:rsidRPr="00D929FD" w:rsidR="00D929FD">
        <w:rPr>
          <w:rFonts w:cs="Arial"/>
          <w:i/>
          <w:iCs/>
        </w:rPr>
        <w:t xml:space="preserve"> stav zásob</w:t>
      </w:r>
      <w:r w:rsidRPr="26522380">
        <w:rPr>
          <w:i/>
          <w:iCs/>
        </w:rPr>
        <w:t>,</w:t>
      </w:r>
      <w:r w:rsidRPr="26522380">
        <w:rPr>
          <w:rFonts w:cs="Arial"/>
          <w:i/>
          <w:iCs/>
        </w:rPr>
        <w:t>“</w:t>
      </w:r>
      <w:r>
        <w:t xml:space="preserve"> komentuje</w:t>
      </w:r>
      <w:r w:rsidRPr="26522380">
        <w:rPr>
          <w:rFonts w:cs="Arial"/>
        </w:rPr>
        <w:t xml:space="preserve"> údaje Vladimír Kermiet, ředitel odboru národních účtů ČSÚ.</w:t>
      </w:r>
    </w:p>
    <w:p w:rsidR="00314252" w:rsidP="00981D35" w:rsidRDefault="00314252" w14:paraId="5679D9E0" w14:textId="09CB6628">
      <w:pPr>
        <w:spacing w:before="240" w:after="240"/>
        <w:rPr>
          <w:rFonts w:cs="Arial"/>
          <w:szCs w:val="20"/>
        </w:rPr>
      </w:pPr>
      <w:r w:rsidRPr="00314252">
        <w:rPr>
          <w:rFonts w:cs="Arial"/>
          <w:b/>
          <w:szCs w:val="20"/>
        </w:rPr>
        <w:t>Výdaje na konečnou spotřebu domácností</w:t>
      </w:r>
      <w:r w:rsidRPr="00314252">
        <w:rPr>
          <w:rFonts w:cs="Arial"/>
          <w:szCs w:val="20"/>
        </w:rPr>
        <w:t xml:space="preserve"> mezičtvrtletně </w:t>
      </w:r>
      <w:r>
        <w:rPr>
          <w:rFonts w:cs="Arial"/>
          <w:szCs w:val="20"/>
        </w:rPr>
        <w:t>vzrostly</w:t>
      </w:r>
      <w:r w:rsidRPr="0031425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0,</w:t>
      </w:r>
      <w:r w:rsidR="00650899">
        <w:rPr>
          <w:rFonts w:cs="Arial"/>
          <w:szCs w:val="20"/>
        </w:rPr>
        <w:t>5</w:t>
      </w:r>
      <w:r w:rsidR="0057745D">
        <w:rPr>
          <w:rFonts w:cs="Arial"/>
          <w:szCs w:val="20"/>
        </w:rPr>
        <w:t xml:space="preserve"> %, </w:t>
      </w:r>
      <w:r w:rsidR="002B3FC9">
        <w:rPr>
          <w:rFonts w:cs="Arial"/>
          <w:szCs w:val="20"/>
        </w:rPr>
        <w:t>přičemž</w:t>
      </w:r>
      <w:r w:rsidR="0057745D">
        <w:rPr>
          <w:rFonts w:cs="Arial"/>
          <w:szCs w:val="20"/>
        </w:rPr>
        <w:t xml:space="preserve"> vzrostly </w:t>
      </w:r>
      <w:r w:rsidRPr="00314252" w:rsidR="0057745D">
        <w:rPr>
          <w:rFonts w:cs="Arial"/>
          <w:szCs w:val="20"/>
        </w:rPr>
        <w:t>nákup</w:t>
      </w:r>
      <w:r w:rsidR="0057745D">
        <w:rPr>
          <w:rFonts w:cs="Arial"/>
          <w:szCs w:val="20"/>
        </w:rPr>
        <w:t>y</w:t>
      </w:r>
      <w:r w:rsidRPr="00314252" w:rsidR="0057745D">
        <w:rPr>
          <w:rFonts w:cs="Arial"/>
          <w:szCs w:val="20"/>
        </w:rPr>
        <w:t xml:space="preserve"> předmětů dlouhodobé </w:t>
      </w:r>
      <w:r w:rsidR="00650899">
        <w:rPr>
          <w:rFonts w:cs="Arial"/>
          <w:szCs w:val="20"/>
        </w:rPr>
        <w:t>a střednědobé spotřeby i</w:t>
      </w:r>
      <w:r w:rsidR="0057745D">
        <w:rPr>
          <w:rFonts w:cs="Arial"/>
          <w:szCs w:val="20"/>
        </w:rPr>
        <w:t xml:space="preserve"> služeb. </w:t>
      </w:r>
      <w:r w:rsidRPr="00314252">
        <w:rPr>
          <w:rFonts w:cs="Arial"/>
          <w:szCs w:val="20"/>
        </w:rPr>
        <w:t>Meziročně klesly o </w:t>
      </w:r>
      <w:r>
        <w:rPr>
          <w:rFonts w:cs="Arial"/>
          <w:szCs w:val="20"/>
        </w:rPr>
        <w:t>0</w:t>
      </w:r>
      <w:r w:rsidRPr="00314252">
        <w:rPr>
          <w:rFonts w:cs="Arial"/>
          <w:szCs w:val="20"/>
        </w:rPr>
        <w:t>,</w:t>
      </w:r>
      <w:r w:rsidR="00650899">
        <w:rPr>
          <w:rFonts w:cs="Arial"/>
          <w:szCs w:val="20"/>
        </w:rPr>
        <w:t>5</w:t>
      </w:r>
      <w:r w:rsidRPr="00314252">
        <w:rPr>
          <w:rFonts w:cs="Arial"/>
          <w:szCs w:val="20"/>
        </w:rPr>
        <w:t> </w:t>
      </w:r>
      <w:r w:rsidR="00650899">
        <w:rPr>
          <w:rFonts w:cs="Arial"/>
          <w:szCs w:val="20"/>
        </w:rPr>
        <w:t>%.</w:t>
      </w:r>
    </w:p>
    <w:p w:rsidR="00981D35" w:rsidP="00981D35" w:rsidRDefault="00AD21E3" w14:paraId="584ED0EC" w14:textId="75FF1B38">
      <w:pPr>
        <w:spacing w:before="240" w:after="240"/>
      </w:pP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r w:rsidR="00DD6E7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6F418C">
        <w:rPr>
          <w:rFonts w:cs="Arial"/>
          <w:szCs w:val="20"/>
        </w:rPr>
        <w:t xml:space="preserve">mezičtvrtletně o </w:t>
      </w:r>
      <w:r w:rsidR="00DD6E74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DD6E74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 xml:space="preserve"> % a meziročně </w:t>
      </w:r>
      <w:r w:rsidR="00DD6E74">
        <w:rPr>
          <w:rFonts w:cs="Arial"/>
          <w:szCs w:val="20"/>
        </w:rPr>
        <w:t xml:space="preserve">vzrostly </w:t>
      </w:r>
      <w:r w:rsidRPr="006F418C">
        <w:rPr>
          <w:rFonts w:cs="Arial"/>
          <w:szCs w:val="20"/>
        </w:rPr>
        <w:t>o </w:t>
      </w:r>
      <w:r w:rsidR="00DD6E74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981D35" w:rsidP="00981D35" w:rsidRDefault="00981D35" w14:paraId="585DC9C7" w14:textId="435CC231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</w:t>
      </w:r>
      <w:r w:rsidR="00B82D87">
        <w:rPr>
          <w:b/>
        </w:rPr>
        <w:t xml:space="preserve"> hrubého</w:t>
      </w:r>
      <w:r>
        <w:rPr>
          <w:b/>
        </w:rPr>
        <w:t>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8828CE">
        <w:t>vzrostla</w:t>
      </w:r>
      <w:r>
        <w:t xml:space="preserve"> </w:t>
      </w:r>
      <w:r w:rsidR="002A06BC">
        <w:t xml:space="preserve">mezičtvrtletně </w:t>
      </w:r>
      <w:r>
        <w:t>o </w:t>
      </w:r>
      <w:r w:rsidR="006B7647">
        <w:t>1</w:t>
      </w:r>
      <w:r>
        <w:t>,</w:t>
      </w:r>
      <w:r w:rsidR="00D50C97">
        <w:t>1</w:t>
      </w:r>
      <w:r>
        <w:t xml:space="preserve"> %</w:t>
      </w:r>
      <w:r w:rsidR="008828CE">
        <w:t xml:space="preserve"> a meziročně o </w:t>
      </w:r>
      <w:r w:rsidR="00D50C97">
        <w:t>4,7</w:t>
      </w:r>
      <w:r w:rsidR="008828CE">
        <w:t xml:space="preserve"> %.</w:t>
      </w:r>
      <w:r w:rsidR="003E61CD">
        <w:t xml:space="preserve"> Meziročně r</w:t>
      </w:r>
      <w:r w:rsidR="002A06BC">
        <w:t xml:space="preserve">ostly investice </w:t>
      </w:r>
      <w:r w:rsidR="008F24E5">
        <w:t xml:space="preserve">do </w:t>
      </w:r>
      <w:r w:rsidR="003E61CD">
        <w:t xml:space="preserve">dopravních prostředků a </w:t>
      </w:r>
      <w:r w:rsidR="00E13264">
        <w:t>strojů a </w:t>
      </w:r>
      <w:r w:rsidR="008F24E5">
        <w:t>zařízení</w:t>
      </w:r>
      <w:r w:rsidR="003E61CD">
        <w:t>. Pokles</w:t>
      </w:r>
      <w:r w:rsidR="002A06BC">
        <w:t xml:space="preserve"> </w:t>
      </w:r>
      <w:r w:rsidR="003E61CD">
        <w:t>nastal u investic do obydlí, ostatních budov a staveb.</w:t>
      </w:r>
      <w:r w:rsidR="00DA4DB6">
        <w:t xml:space="preserve"> </w:t>
      </w:r>
      <w:r w:rsidR="00DA4DB6">
        <w:rPr>
          <w:b/>
        </w:rPr>
        <w:t>Změna stavu z</w:t>
      </w:r>
      <w:r w:rsidRPr="00FB18A1" w:rsidR="00DA4DB6">
        <w:rPr>
          <w:b/>
        </w:rPr>
        <w:t>ásob</w:t>
      </w:r>
      <w:r w:rsidRPr="00E51FB7" w:rsidR="00DA4DB6">
        <w:rPr>
          <w:rStyle w:val="Znakapoznpodarou"/>
        </w:rPr>
        <w:footnoteReference w:id="2"/>
      </w:r>
      <w:r w:rsidR="00C858BE">
        <w:t xml:space="preserve"> činila -54</w:t>
      </w:r>
      <w:r w:rsidR="00DA4DB6">
        <w:t>,</w:t>
      </w:r>
      <w:r w:rsidR="00C858BE">
        <w:t>8</w:t>
      </w:r>
      <w:r w:rsidR="00D63FAE">
        <w:t xml:space="preserve"> mld. Kč, což bylo o </w:t>
      </w:r>
      <w:r w:rsidR="00DA4DB6">
        <w:t>10</w:t>
      </w:r>
      <w:r w:rsidR="00C858BE">
        <w:t>3</w:t>
      </w:r>
      <w:r w:rsidR="00DA4DB6">
        <w:t>,</w:t>
      </w:r>
      <w:r w:rsidR="00C858BE">
        <w:t>5</w:t>
      </w:r>
      <w:r w:rsidR="00D63FAE">
        <w:t> </w:t>
      </w:r>
      <w:r w:rsidR="00DA4DB6">
        <w:t>mld. Kč méně než ve stejném čtvrtletí předchozího roku.</w:t>
      </w:r>
    </w:p>
    <w:p w:rsidR="00213058" w:rsidP="133754CC" w:rsidRDefault="00981D35" w14:paraId="6B9D2F57" w14:textId="374C0464">
      <w:pPr>
        <w:pStyle w:val="Normln"/>
        <w:spacing w:before="240" w:after="240"/>
        <w:rPr>
          <w:rFonts w:cs="Arial"/>
        </w:rPr>
      </w:pPr>
      <w:r w:rsidRPr="133754CC" w:rsidR="00981D35">
        <w:rPr>
          <w:b w:val="1"/>
          <w:bCs w:val="1"/>
        </w:rPr>
        <w:t xml:space="preserve">Saldo zahraničního obchodu se </w:t>
      </w:r>
      <w:r w:rsidRPr="133754CC" w:rsidR="00981D35">
        <w:rPr>
          <w:b w:val="1"/>
          <w:bCs w:val="1"/>
        </w:rPr>
        <w:t>zboží</w:t>
      </w:r>
      <w:r w:rsidRPr="133754CC" w:rsidR="00981D35">
        <w:rPr>
          <w:b w:val="1"/>
          <w:bCs w:val="1"/>
        </w:rPr>
        <w:t>m</w:t>
      </w:r>
      <w:r w:rsidRPr="133754CC" w:rsidR="00981D35">
        <w:rPr>
          <w:b w:val="1"/>
          <w:bCs w:val="1"/>
        </w:rPr>
        <w:t xml:space="preserve"> a služb</w:t>
      </w:r>
      <w:r w:rsidRPr="133754CC" w:rsidR="00981D35">
        <w:rPr>
          <w:b w:val="1"/>
          <w:bCs w:val="1"/>
        </w:rPr>
        <w:t>ami</w:t>
      </w:r>
      <w:r w:rsidR="00981D35">
        <w:rPr/>
        <w:t xml:space="preserve"> do</w:t>
      </w:r>
      <w:r w:rsidR="00FF5D48">
        <w:rPr/>
        <w:t xml:space="preserve">sáhlo v běžných cenách hodnoty </w:t>
      </w:r>
      <w:r w:rsidR="00DA4DB6">
        <w:rPr/>
        <w:t>1</w:t>
      </w:r>
      <w:r w:rsidR="007E3255">
        <w:rPr/>
        <w:t>28</w:t>
      </w:r>
      <w:r w:rsidR="00981D35">
        <w:rPr/>
        <w:t>,</w:t>
      </w:r>
      <w:r w:rsidR="007E3255">
        <w:rPr/>
        <w:t>0</w:t>
      </w:r>
      <w:r w:rsidR="00981D35">
        <w:rPr/>
        <w:t xml:space="preserve"> mld. Kč, bylo tak o </w:t>
      </w:r>
      <w:r w:rsidR="00DA4DB6">
        <w:rPr/>
        <w:t>10</w:t>
      </w:r>
      <w:r w:rsidR="007E3255">
        <w:rPr/>
        <w:t>6</w:t>
      </w:r>
      <w:r w:rsidR="001166AF">
        <w:rPr/>
        <w:t>,</w:t>
      </w:r>
      <w:r w:rsidR="007E3255">
        <w:rPr/>
        <w:t>4</w:t>
      </w:r>
      <w:r w:rsidR="00981D35">
        <w:rPr/>
        <w:t xml:space="preserve"> mld. </w:t>
      </w:r>
      <w:r w:rsidR="00DA4DB6">
        <w:rPr/>
        <w:t>vyšší</w:t>
      </w:r>
      <w:r w:rsidR="00981D35">
        <w:rPr/>
        <w:t xml:space="preserve"> než ve stejném období předchozího roku. </w:t>
      </w:r>
      <w:r w:rsidRPr="133754CC" w:rsidR="00981D35">
        <w:rPr>
          <w:rFonts w:cs="Arial"/>
        </w:rPr>
        <w:t>Vývoz</w:t>
      </w:r>
      <w:r w:rsidRPr="133754CC" w:rsidR="00981D35">
        <w:rPr>
          <w:rFonts w:cs="Arial"/>
        </w:rPr>
        <w:t xml:space="preserve"> </w:t>
      </w:r>
      <w:r w:rsidRPr="133754CC" w:rsidR="00981D35">
        <w:rPr>
          <w:rFonts w:cs="Arial"/>
        </w:rPr>
        <w:t>rostl</w:t>
      </w:r>
      <w:r w:rsidRPr="133754CC" w:rsidR="00981D35">
        <w:rPr>
          <w:rFonts w:cs="Arial"/>
        </w:rPr>
        <w:t xml:space="preserve"> </w:t>
      </w:r>
      <w:r w:rsidRPr="133754CC" w:rsidR="00981D35">
        <w:rPr>
          <w:rFonts w:cs="Arial"/>
        </w:rPr>
        <w:t>mezičtvrtletně</w:t>
      </w:r>
      <w:r w:rsidRPr="133754CC" w:rsidR="00981D35">
        <w:rPr>
          <w:rFonts w:cs="Arial"/>
        </w:rPr>
        <w:t xml:space="preserve"> </w:t>
      </w:r>
      <w:r w:rsidRPr="133754CC" w:rsidR="00AD04BF">
        <w:rPr>
          <w:rFonts w:cs="Arial"/>
        </w:rPr>
        <w:t xml:space="preserve">reálně </w:t>
      </w:r>
      <w:r w:rsidRPr="133754CC" w:rsidR="00981D35">
        <w:rPr>
          <w:rFonts w:cs="Arial"/>
        </w:rPr>
        <w:t xml:space="preserve">o </w:t>
      </w:r>
      <w:r w:rsidRPr="133754CC" w:rsidR="00DA4DB6">
        <w:rPr>
          <w:rFonts w:cs="Arial"/>
        </w:rPr>
        <w:t>2</w:t>
      </w:r>
      <w:r w:rsidRPr="133754CC" w:rsidR="00981D35">
        <w:rPr>
          <w:rFonts w:cs="Arial"/>
        </w:rPr>
        <w:t>,</w:t>
      </w:r>
      <w:r w:rsidRPr="133754CC" w:rsidR="00DA4DB6">
        <w:rPr>
          <w:rFonts w:cs="Arial"/>
        </w:rPr>
        <w:t>2</w:t>
      </w:r>
      <w:r w:rsidRPr="133754CC" w:rsidR="00981D35">
        <w:rPr>
          <w:rFonts w:cs="Arial"/>
        </w:rPr>
        <w:t> %</w:t>
      </w:r>
      <w:r w:rsidRPr="133754CC" w:rsidR="001166AF">
        <w:rPr>
          <w:rFonts w:cs="Arial"/>
        </w:rPr>
        <w:t xml:space="preserve"> a</w:t>
      </w:r>
      <w:r w:rsidRPr="133754CC" w:rsidR="00AD04BF">
        <w:rPr>
          <w:rFonts w:cs="Arial"/>
        </w:rPr>
        <w:t xml:space="preserve"> </w:t>
      </w:r>
      <w:r w:rsidRPr="133754CC" w:rsidR="00981D35">
        <w:rPr>
          <w:rFonts w:cs="Arial"/>
        </w:rPr>
        <w:t>meziročn</w:t>
      </w:r>
      <w:r w:rsidRPr="133754CC" w:rsidR="00AD04BF">
        <w:rPr>
          <w:rFonts w:cs="Arial"/>
        </w:rPr>
        <w:t xml:space="preserve">ě </w:t>
      </w:r>
      <w:r w:rsidRPr="133754CC" w:rsidR="00981D35">
        <w:rPr>
          <w:rFonts w:cs="Arial"/>
        </w:rPr>
        <w:t xml:space="preserve">o </w:t>
      </w:r>
      <w:r w:rsidRPr="133754CC" w:rsidR="00DA4DB6">
        <w:rPr>
          <w:rFonts w:cs="Arial"/>
        </w:rPr>
        <w:t>1</w:t>
      </w:r>
      <w:r w:rsidRPr="133754CC" w:rsidR="001166AF">
        <w:rPr>
          <w:rFonts w:cs="Arial"/>
        </w:rPr>
        <w:t>,</w:t>
      </w:r>
      <w:r w:rsidRPr="133754CC" w:rsidR="007E3255">
        <w:rPr>
          <w:rFonts w:cs="Arial"/>
        </w:rPr>
        <w:t>0</w:t>
      </w:r>
      <w:r w:rsidRPr="133754CC" w:rsidR="00AD04BF">
        <w:rPr>
          <w:rFonts w:cs="Arial"/>
        </w:rPr>
        <w:t xml:space="preserve"> %. Tento vývoj nejvíce ovlivnil </w:t>
      </w:r>
      <w:r w:rsidRPr="133754CC" w:rsidR="00520154">
        <w:rPr>
          <w:rFonts w:cs="Arial"/>
        </w:rPr>
        <w:t>růst</w:t>
      </w:r>
      <w:r w:rsidRPr="133754CC" w:rsidR="00AD04BF">
        <w:rPr>
          <w:rFonts w:cs="Arial"/>
        </w:rPr>
        <w:t xml:space="preserve"> vývozu </w:t>
      </w:r>
      <w:r w:rsidRPr="133754CC" w:rsidR="7BD754E7">
        <w:rPr>
          <w:rFonts w:cs="Arial"/>
        </w:rPr>
        <w:t xml:space="preserve">motorových vozidel, kovodělných výrobků a </w:t>
      </w:r>
      <w:r w:rsidRPr="133754CC" w:rsidR="00213058">
        <w:rPr>
          <w:rFonts w:cs="Arial"/>
        </w:rPr>
        <w:t>chemických látek</w:t>
      </w:r>
      <w:r w:rsidRPr="133754CC" w:rsidR="00AD04BF">
        <w:rPr>
          <w:rFonts w:cs="Arial"/>
        </w:rPr>
        <w:t>. D</w:t>
      </w:r>
      <w:r w:rsidRPr="133754CC" w:rsidR="00AD04BF">
        <w:rPr>
          <w:rFonts w:cs="Arial"/>
        </w:rPr>
        <w:t xml:space="preserve">ovoz </w:t>
      </w:r>
      <w:r w:rsidRPr="133754CC" w:rsidR="00DA4DB6">
        <w:rPr>
          <w:rFonts w:cs="Arial"/>
        </w:rPr>
        <w:t xml:space="preserve">klesl </w:t>
      </w:r>
      <w:r w:rsidRPr="133754CC" w:rsidR="00AD04BF">
        <w:rPr>
          <w:rFonts w:cs="Arial"/>
        </w:rPr>
        <w:t xml:space="preserve">mezičtvrtletně </w:t>
      </w:r>
      <w:r w:rsidRPr="133754CC" w:rsidR="00DA4DB6">
        <w:rPr>
          <w:rFonts w:cs="Arial"/>
        </w:rPr>
        <w:t>o 2,</w:t>
      </w:r>
      <w:r w:rsidRPr="133754CC" w:rsidR="00B92E7B">
        <w:rPr>
          <w:rFonts w:cs="Arial"/>
        </w:rPr>
        <w:t>4</w:t>
      </w:r>
      <w:r w:rsidRPr="133754CC" w:rsidR="00213058">
        <w:rPr>
          <w:rFonts w:cs="Arial"/>
        </w:rPr>
        <w:t> </w:t>
      </w:r>
      <w:r w:rsidRPr="133754CC" w:rsidR="00DA4DB6">
        <w:rPr>
          <w:rFonts w:cs="Arial"/>
        </w:rPr>
        <w:t>%</w:t>
      </w:r>
      <w:r w:rsidRPr="133754CC" w:rsidR="00213058">
        <w:rPr>
          <w:rFonts w:cs="Arial"/>
        </w:rPr>
        <w:t xml:space="preserve"> </w:t>
      </w:r>
      <w:r w:rsidRPr="133754CC" w:rsidR="00DA4DB6">
        <w:rPr>
          <w:rFonts w:cs="Arial"/>
        </w:rPr>
        <w:t>a</w:t>
      </w:r>
      <w:r w:rsidRPr="133754CC" w:rsidR="00213058">
        <w:rPr>
          <w:rFonts w:cs="Arial"/>
        </w:rPr>
        <w:t xml:space="preserve"> </w:t>
      </w:r>
      <w:r w:rsidRPr="133754CC" w:rsidR="00DF0E94">
        <w:rPr>
          <w:rFonts w:cs="Arial"/>
        </w:rPr>
        <w:t>meziročně</w:t>
      </w:r>
      <w:r w:rsidRPr="133754CC" w:rsidR="00213058">
        <w:rPr>
          <w:rFonts w:cs="Arial"/>
        </w:rPr>
        <w:t xml:space="preserve"> </w:t>
      </w:r>
      <w:r w:rsidRPr="133754CC" w:rsidR="00520154">
        <w:rPr>
          <w:rFonts w:cs="Arial"/>
        </w:rPr>
        <w:t>o</w:t>
      </w:r>
      <w:r w:rsidRPr="133754CC" w:rsidR="00213058">
        <w:rPr>
          <w:rFonts w:cs="Arial"/>
        </w:rPr>
        <w:t xml:space="preserve"> </w:t>
      </w:r>
      <w:r w:rsidRPr="133754CC" w:rsidR="00DA4DB6">
        <w:rPr>
          <w:rFonts w:cs="Arial"/>
        </w:rPr>
        <w:t>4</w:t>
      </w:r>
      <w:r w:rsidRPr="133754CC" w:rsidR="00AD04BF">
        <w:rPr>
          <w:rFonts w:cs="Arial"/>
        </w:rPr>
        <w:t>,</w:t>
      </w:r>
      <w:r w:rsidRPr="133754CC" w:rsidR="00B92E7B">
        <w:rPr>
          <w:rFonts w:cs="Arial"/>
        </w:rPr>
        <w:t>7</w:t>
      </w:r>
      <w:r w:rsidRPr="133754CC" w:rsidR="00213058">
        <w:rPr>
          <w:rFonts w:cs="Arial"/>
        </w:rPr>
        <w:t xml:space="preserve"> </w:t>
      </w:r>
      <w:r w:rsidRPr="133754CC" w:rsidR="00520154">
        <w:rPr>
          <w:rFonts w:cs="Arial"/>
        </w:rPr>
        <w:t>%.</w:t>
      </w:r>
    </w:p>
    <w:p w:rsidRPr="00213058" w:rsidR="003B791E" w:rsidP="00520154" w:rsidRDefault="00FB77DB" w14:paraId="709D0122" w14:textId="595EF255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6EDB5218" wp14:editId="7A3EE6B9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04BF" w:rsidP="00981D35" w:rsidRDefault="00981D35" w14:paraId="50C6C779" w14:textId="176F60BD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 xml:space="preserve">4.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 xml:space="preserve">vzrostl </w:t>
      </w:r>
      <w:r w:rsidR="00AD04BF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>o</w:t>
      </w:r>
      <w:r w:rsidRPr="00AF011D">
        <w:rPr>
          <w:rFonts w:cs="Arial"/>
          <w:szCs w:val="20"/>
        </w:rPr>
        <w:t xml:space="preserve"> </w:t>
      </w:r>
      <w:r w:rsidR="00E25290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 w:rsidR="00E25290">
        <w:rPr>
          <w:rFonts w:cs="Arial"/>
          <w:szCs w:val="20"/>
        </w:rPr>
        <w:t>0</w:t>
      </w:r>
      <w:r w:rsidR="00AD04BF">
        <w:rPr>
          <w:rFonts w:cs="Arial"/>
          <w:szCs w:val="20"/>
        </w:rPr>
        <w:t xml:space="preserve"> %</w:t>
      </w:r>
      <w:r w:rsidR="00322D4D">
        <w:rPr>
          <w:rFonts w:cs="Arial"/>
          <w:szCs w:val="20"/>
        </w:rPr>
        <w:t xml:space="preserve">, mezičtvrtletně </w:t>
      </w:r>
      <w:r w:rsidR="00E25290">
        <w:rPr>
          <w:rFonts w:cs="Arial"/>
          <w:szCs w:val="20"/>
        </w:rPr>
        <w:t>se nezměnil.</w:t>
      </w:r>
    </w:p>
    <w:p w:rsidRPr="00AF011D" w:rsidR="00981D35" w:rsidP="00981D35" w:rsidRDefault="00981D35" w14:paraId="1EC034DC" w14:textId="7ED1DE81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>. čtvrtletí vzrostl meziročně o</w:t>
      </w:r>
      <w:r>
        <w:rPr>
          <w:rFonts w:cs="Arial"/>
          <w:szCs w:val="20"/>
        </w:rPr>
        <w:t> </w:t>
      </w:r>
      <w:r w:rsidR="00322D4D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 w:rsidR="009E5A75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%.</w:t>
      </w:r>
    </w:p>
    <w:p w:rsidR="006F0C93" w:rsidP="000671A9" w:rsidRDefault="00981D35" w14:paraId="5F4B693C" w14:textId="3E686D89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322D4D">
        <w:rPr>
          <w:rFonts w:cs="Arial"/>
          <w:szCs w:val="20"/>
        </w:rPr>
        <w:t>klesla</w:t>
      </w:r>
      <w:r w:rsidR="005211E4">
        <w:t xml:space="preserve"> </w:t>
      </w:r>
      <w:r w:rsidR="005211E4"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</w:t>
      </w:r>
      <w:r w:rsidR="005211E4">
        <w:t>o 0,</w:t>
      </w:r>
      <w:r w:rsidR="009E5A75">
        <w:t>1</w:t>
      </w:r>
      <w:r w:rsidR="005211E4">
        <w:t xml:space="preserve"> % a</w:t>
      </w:r>
      <w:r w:rsidRPr="00E50E52">
        <w:rPr>
          <w:rFonts w:cs="Arial"/>
          <w:szCs w:val="20"/>
        </w:rPr>
        <w:t xml:space="preserve"> meziročně</w:t>
      </w:r>
      <w:r w:rsidR="003734EA">
        <w:rPr>
          <w:rFonts w:cs="Arial"/>
          <w:szCs w:val="20"/>
        </w:rPr>
        <w:t xml:space="preserve"> </w:t>
      </w:r>
      <w:r w:rsidR="005211E4">
        <w:rPr>
          <w:rFonts w:cs="Arial"/>
          <w:szCs w:val="20"/>
        </w:rPr>
        <w:t xml:space="preserve">vzrostla </w:t>
      </w:r>
      <w:r w:rsidR="003734EA">
        <w:rPr>
          <w:rFonts w:cs="Arial"/>
          <w:szCs w:val="20"/>
        </w:rPr>
        <w:t>o </w:t>
      </w:r>
      <w:r w:rsidR="009E5A75">
        <w:rPr>
          <w:rFonts w:cs="Arial"/>
          <w:szCs w:val="20"/>
        </w:rPr>
        <w:t>0</w:t>
      </w:r>
      <w:r w:rsidR="003734EA">
        <w:rPr>
          <w:rFonts w:cs="Arial"/>
          <w:szCs w:val="20"/>
        </w:rPr>
        <w:t>,</w:t>
      </w:r>
      <w:r w:rsidR="009E5A7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%.</w:t>
      </w:r>
      <w:r w:rsidR="00A35DB2">
        <w:rPr>
          <w:rFonts w:cs="Arial"/>
          <w:szCs w:val="20"/>
        </w:rPr>
        <w:t xml:space="preserve"> </w:t>
      </w:r>
      <w:r w:rsidRPr="007343C6" w:rsidR="00A35DB2">
        <w:t>Celkem bylo odpracováno o </w:t>
      </w:r>
      <w:r w:rsidR="00A35DB2">
        <w:t>1,6 %</w:t>
      </w:r>
      <w:r w:rsidRPr="007343C6" w:rsidR="00A35DB2">
        <w:t xml:space="preserve"> hodin </w:t>
      </w:r>
      <w:r w:rsidR="00A35DB2">
        <w:t>více než v předchozím čtvrtletí a meziročně více o 0</w:t>
      </w:r>
      <w:r w:rsidRPr="00031121" w:rsidR="00A35DB2">
        <w:t>,</w:t>
      </w:r>
      <w:r w:rsidR="00A35DB2">
        <w:t>6</w:t>
      </w:r>
      <w:r w:rsidRPr="00031121" w:rsidR="00A35DB2">
        <w:t xml:space="preserve"> %</w:t>
      </w:r>
      <w:r w:rsidR="00A35DB2">
        <w:t>.</w:t>
      </w:r>
    </w:p>
    <w:p w:rsidR="00B77C2D" w:rsidP="00981D35" w:rsidRDefault="00B77C2D" w14:paraId="0CDA1F32" w14:textId="77777777">
      <w:pPr>
        <w:pStyle w:val="Podtitulek"/>
        <w:spacing w:after="120"/>
        <w:rPr>
          <w:sz w:val="20"/>
          <w:szCs w:val="20"/>
        </w:rPr>
      </w:pPr>
    </w:p>
    <w:p w:rsidRPr="00AD7489" w:rsidR="00981D35" w:rsidP="00981D35" w:rsidRDefault="00981D35" w14:paraId="26374AB9" w14:textId="60B14CBF">
      <w:pPr>
        <w:pStyle w:val="Podtitulek"/>
        <w:spacing w:after="120"/>
        <w:rPr>
          <w:sz w:val="20"/>
          <w:szCs w:val="20"/>
        </w:rPr>
      </w:pPr>
      <w:r w:rsidRPr="00AD7489">
        <w:rPr>
          <w:sz w:val="20"/>
          <w:szCs w:val="20"/>
        </w:rPr>
        <w:t>Tvorba a užití HDP v roce 202</w:t>
      </w:r>
      <w:r w:rsidR="00B11691">
        <w:rPr>
          <w:sz w:val="20"/>
          <w:szCs w:val="20"/>
        </w:rPr>
        <w:t>3</w:t>
      </w:r>
    </w:p>
    <w:p w:rsidR="00981D35" w:rsidP="00981D35" w:rsidRDefault="00981D35" w14:paraId="56B5DEBA" w14:textId="7465D569">
      <w:pPr>
        <w:spacing w:before="240" w:after="240"/>
        <w:rPr/>
      </w:pPr>
      <w:r w:rsidRPr="133754CC" w:rsidR="00981D35">
        <w:rPr>
          <w:b w:val="1"/>
          <w:bCs w:val="1"/>
        </w:rPr>
        <w:t>HDP za rok 20</w:t>
      </w:r>
      <w:r w:rsidRPr="133754CC" w:rsidR="00981D35">
        <w:rPr>
          <w:b w:val="1"/>
          <w:bCs w:val="1"/>
        </w:rPr>
        <w:t>2</w:t>
      </w:r>
      <w:r w:rsidRPr="133754CC" w:rsidR="00B11691">
        <w:rPr>
          <w:b w:val="1"/>
          <w:bCs w:val="1"/>
        </w:rPr>
        <w:t>3</w:t>
      </w:r>
      <w:r w:rsidR="00981D35">
        <w:rPr/>
        <w:t xml:space="preserve"> byl </w:t>
      </w:r>
      <w:r w:rsidRPr="133754CC" w:rsidR="00981D35">
        <w:rPr>
          <w:b w:val="1"/>
          <w:bCs w:val="1"/>
        </w:rPr>
        <w:t xml:space="preserve">o </w:t>
      </w:r>
      <w:r w:rsidRPr="133754CC" w:rsidR="009E5A75">
        <w:rPr>
          <w:b w:val="1"/>
          <w:bCs w:val="1"/>
        </w:rPr>
        <w:t>0</w:t>
      </w:r>
      <w:r w:rsidRPr="133754CC" w:rsidR="00981D35">
        <w:rPr>
          <w:b w:val="1"/>
          <w:bCs w:val="1"/>
        </w:rPr>
        <w:t>,</w:t>
      </w:r>
      <w:r w:rsidRPr="133754CC" w:rsidR="00845731">
        <w:rPr>
          <w:b w:val="1"/>
          <w:bCs w:val="1"/>
        </w:rPr>
        <w:t>4</w:t>
      </w:r>
      <w:r w:rsidRPr="133754CC" w:rsidR="00981D35">
        <w:rPr>
          <w:b w:val="1"/>
          <w:bCs w:val="1"/>
        </w:rPr>
        <w:t> %</w:t>
      </w:r>
      <w:r w:rsidR="00981D35">
        <w:rPr/>
        <w:t xml:space="preserve"> </w:t>
      </w:r>
      <w:r w:rsidRPr="133754CC" w:rsidR="009E5A75">
        <w:rPr>
          <w:b w:val="1"/>
          <w:bCs w:val="1"/>
        </w:rPr>
        <w:t>nižší</w:t>
      </w:r>
      <w:r w:rsidR="00981D35">
        <w:rPr/>
        <w:t xml:space="preserve"> než v roce 20</w:t>
      </w:r>
      <w:r w:rsidR="000D3E39">
        <w:rPr/>
        <w:t>2</w:t>
      </w:r>
      <w:r w:rsidR="00B11691">
        <w:rPr/>
        <w:t>2</w:t>
      </w:r>
      <w:r w:rsidR="009E5A75">
        <w:rPr/>
        <w:t>.</w:t>
      </w:r>
      <w:r w:rsidR="00981D35">
        <w:rPr/>
        <w:t xml:space="preserve"> </w:t>
      </w:r>
      <w:r w:rsidR="009E5A75">
        <w:rPr/>
        <w:t>C</w:t>
      </w:r>
      <w:r w:rsidR="00981D35">
        <w:rPr/>
        <w:t xml:space="preserve">eloroční </w:t>
      </w:r>
      <w:r w:rsidR="009E5A75">
        <w:rPr/>
        <w:t>vývoj negativně ovlivnily</w:t>
      </w:r>
      <w:r w:rsidR="00981D35">
        <w:rPr/>
        <w:t xml:space="preserve"> </w:t>
      </w:r>
      <w:r w:rsidR="009E5A75">
        <w:rPr/>
        <w:t>výdaje na konečnou spotřebu domácností -1,2 p. b. a změna stavu zásob -3,</w:t>
      </w:r>
      <w:r w:rsidR="003B3B1A">
        <w:rPr/>
        <w:t>1</w:t>
      </w:r>
      <w:r w:rsidR="009E5A75">
        <w:rPr/>
        <w:t xml:space="preserve"> p. b. Pozitivní vliv měly výdaje na konečnou spotřebu vládních institucí (+0,6 p. b.), </w:t>
      </w:r>
      <w:r w:rsidR="00845731">
        <w:rPr/>
        <w:t>výdaje na tvorbu hrubého</w:t>
      </w:r>
      <w:r w:rsidR="009E5A75">
        <w:rPr/>
        <w:t xml:space="preserve"> fixního</w:t>
      </w:r>
      <w:r w:rsidR="00845731">
        <w:rPr/>
        <w:t xml:space="preserve"> kapitálu </w:t>
      </w:r>
      <w:r w:rsidR="009E5A75">
        <w:rPr/>
        <w:t xml:space="preserve">(+1,1 p. b.) </w:t>
      </w:r>
      <w:r w:rsidR="00845731">
        <w:rPr/>
        <w:t>a zahraniční poptávka</w:t>
      </w:r>
      <w:r w:rsidR="009E5A75">
        <w:rPr/>
        <w:t xml:space="preserve"> (+2,</w:t>
      </w:r>
      <w:r w:rsidR="003B3B1A">
        <w:rPr/>
        <w:t>2</w:t>
      </w:r>
      <w:r w:rsidR="009E5A75">
        <w:rPr/>
        <w:t xml:space="preserve"> p. b.).</w:t>
      </w:r>
    </w:p>
    <w:p w:rsidRPr="00F901B5" w:rsidR="00981D35" w:rsidP="00981D35" w:rsidRDefault="00981D35" w14:paraId="402288CA" w14:textId="7416578C">
      <w:pPr>
        <w:spacing w:before="240"/>
      </w:pPr>
      <w:r w:rsidRPr="007C66DD">
        <w:t xml:space="preserve">Výdaje na konečnou spotřebu domácností </w:t>
      </w:r>
      <w:r w:rsidRPr="007C66DD" w:rsidR="00491B84">
        <w:t>klesly</w:t>
      </w:r>
      <w:r w:rsidRPr="007C66DD">
        <w:t xml:space="preserve"> o </w:t>
      </w:r>
      <w:r w:rsidR="009E5A75">
        <w:t>3</w:t>
      </w:r>
      <w:r w:rsidRPr="007C66DD">
        <w:t>,</w:t>
      </w:r>
      <w:r w:rsidR="00880258">
        <w:t>1</w:t>
      </w:r>
      <w:r w:rsidRPr="007C66DD">
        <w:t xml:space="preserve"> %. </w:t>
      </w:r>
      <w:r w:rsidRPr="007C66DD" w:rsidR="003734EA">
        <w:t xml:space="preserve">Výdaje na konečnou spotřebu </w:t>
      </w:r>
      <w:r w:rsidRPr="007C66DD" w:rsidR="00880258">
        <w:t xml:space="preserve">vládních institucí </w:t>
      </w:r>
      <w:r w:rsidRPr="007C66DD" w:rsidR="003734EA">
        <w:t>vzrostly</w:t>
      </w:r>
      <w:r w:rsidR="002901E0">
        <w:t xml:space="preserve"> </w:t>
      </w:r>
      <w:r w:rsidRPr="007C66DD" w:rsidR="003734EA">
        <w:t xml:space="preserve">o </w:t>
      </w:r>
      <w:r w:rsidR="00527CE8">
        <w:t>3</w:t>
      </w:r>
      <w:r w:rsidRPr="007C66DD" w:rsidR="003734EA">
        <w:t>,</w:t>
      </w:r>
      <w:r w:rsidR="00527CE8">
        <w:t>0</w:t>
      </w:r>
      <w:r w:rsidRPr="007C66DD" w:rsidR="003734EA">
        <w:t xml:space="preserve"> % </w:t>
      </w:r>
      <w:r w:rsidRPr="007C66DD">
        <w:t xml:space="preserve">Tvorba hrubého fixního kapitálu </w:t>
      </w:r>
      <w:r w:rsidRPr="007C66DD" w:rsidR="00AC3E0A">
        <w:t xml:space="preserve">byla </w:t>
      </w:r>
      <w:r w:rsidR="00527CE8">
        <w:t xml:space="preserve">vyšší </w:t>
      </w:r>
      <w:r w:rsidRPr="007C66DD" w:rsidR="00AC3E0A">
        <w:t>o </w:t>
      </w:r>
      <w:r w:rsidR="00527CE8">
        <w:t>3</w:t>
      </w:r>
      <w:r w:rsidRPr="007C66DD">
        <w:t>,</w:t>
      </w:r>
      <w:r w:rsidR="002901E0">
        <w:t>3</w:t>
      </w:r>
      <w:r w:rsidRPr="007C66DD">
        <w:t xml:space="preserve"> %</w:t>
      </w:r>
      <w:r w:rsidR="00527CE8">
        <w:t>.</w:t>
      </w:r>
      <w:r w:rsidRPr="007C66DD">
        <w:t xml:space="preserve"> Saldo zahraničního obchodu </w:t>
      </w:r>
      <w:r w:rsidR="00527CE8">
        <w:t>vzrostlo</w:t>
      </w:r>
      <w:r w:rsidRPr="00F901B5">
        <w:t xml:space="preserve"> v běžných cenách meziročně o</w:t>
      </w:r>
      <w:r>
        <w:t> </w:t>
      </w:r>
      <w:r w:rsidR="00527CE8">
        <w:t>31</w:t>
      </w:r>
      <w:r w:rsidR="00B05784">
        <w:t>2</w:t>
      </w:r>
      <w:r w:rsidR="00527CE8">
        <w:t>,4</w:t>
      </w:r>
      <w:r w:rsidRPr="00F901B5">
        <w:t xml:space="preserve"> mld. Kč na</w:t>
      </w:r>
      <w:r>
        <w:t> </w:t>
      </w:r>
      <w:r w:rsidR="00527CE8">
        <w:t>+3</w:t>
      </w:r>
      <w:r w:rsidR="00B05784">
        <w:t>78</w:t>
      </w:r>
      <w:r w:rsidR="00491B84">
        <w:t>,</w:t>
      </w:r>
      <w:r w:rsidR="00527CE8">
        <w:t>0</w:t>
      </w:r>
      <w:r>
        <w:t> </w:t>
      </w:r>
      <w:r w:rsidRPr="00F901B5">
        <w:t>mld. Kč</w:t>
      </w:r>
      <w:r>
        <w:t xml:space="preserve">. </w:t>
      </w:r>
    </w:p>
    <w:p w:rsidR="00585F13" w:rsidP="00585F13" w:rsidRDefault="00585F13" w14:paraId="598E9D0A" w14:textId="54E64909">
      <w:pPr>
        <w:spacing w:before="240"/>
      </w:pPr>
      <w:r w:rsidRPr="00F901B5">
        <w:rPr>
          <w:b/>
        </w:rPr>
        <w:t>HPH se v roce 20</w:t>
      </w:r>
      <w:r>
        <w:rPr>
          <w:b/>
        </w:rPr>
        <w:t>2</w:t>
      </w:r>
      <w:r w:rsidR="00527CE8">
        <w:rPr>
          <w:b/>
        </w:rPr>
        <w:t>3</w:t>
      </w:r>
      <w:r w:rsidRPr="00F901B5">
        <w:t xml:space="preserve"> </w:t>
      </w:r>
      <w:r>
        <w:rPr>
          <w:b/>
        </w:rPr>
        <w:t>zvýšila</w:t>
      </w:r>
      <w:r w:rsidRPr="00F901B5">
        <w:t xml:space="preserve"> v porovnání s předchozím rokem </w:t>
      </w:r>
      <w:r w:rsidRPr="00F901B5">
        <w:rPr>
          <w:b/>
        </w:rPr>
        <w:t xml:space="preserve">o </w:t>
      </w:r>
      <w:r w:rsidR="00527CE8">
        <w:rPr>
          <w:b/>
        </w:rPr>
        <w:t>0</w:t>
      </w:r>
      <w:r>
        <w:rPr>
          <w:b/>
        </w:rPr>
        <w:t>,</w:t>
      </w:r>
      <w:r w:rsidR="00472010">
        <w:rPr>
          <w:b/>
        </w:rPr>
        <w:t>5</w:t>
      </w:r>
      <w:r w:rsidRPr="00F901B5">
        <w:rPr>
          <w:b/>
        </w:rPr>
        <w:t xml:space="preserve"> %</w:t>
      </w:r>
      <w:r w:rsidRPr="00F901B5">
        <w:t>.</w:t>
      </w:r>
      <w:r>
        <w:t xml:space="preserve"> K růstu HPH</w:t>
      </w:r>
      <w:r w:rsidRPr="001A6D9B">
        <w:t xml:space="preserve"> nejvýrazněji přispěl</w:t>
      </w:r>
      <w:r>
        <w:t xml:space="preserve"> vývoj v</w:t>
      </w:r>
      <w:r w:rsidR="00EF7A9A">
        <w:t>e</w:t>
      </w:r>
      <w:r>
        <w:t> </w:t>
      </w:r>
      <w:r w:rsidR="00EF7A9A">
        <w:t xml:space="preserve">zpracovatelském </w:t>
      </w:r>
      <w:r>
        <w:t>průmyslu (+</w:t>
      </w:r>
      <w:r w:rsidR="00EF7A9A">
        <w:t>0</w:t>
      </w:r>
      <w:r>
        <w:t>,</w:t>
      </w:r>
      <w:r w:rsidR="00527CE8">
        <w:t>5</w:t>
      </w:r>
      <w:r>
        <w:t xml:space="preserve"> p. b.)</w:t>
      </w:r>
      <w:r w:rsidR="00EF7A9A">
        <w:t xml:space="preserve"> a</w:t>
      </w:r>
      <w:r>
        <w:t xml:space="preserve"> </w:t>
      </w:r>
      <w:r w:rsidR="00527CE8">
        <w:t>informač</w:t>
      </w:r>
      <w:r w:rsidR="0004270A">
        <w:t>ní a komunikační činnosti (+0,4 </w:t>
      </w:r>
      <w:r w:rsidR="00527CE8">
        <w:t>p. b.). Pokles nastal ve</w:t>
      </w:r>
      <w:r>
        <w:t xml:space="preserve"> skupině odvětví obchodu, dopravy, ubytování </w:t>
      </w:r>
      <w:r w:rsidR="00AC3E0A">
        <w:t>a </w:t>
      </w:r>
      <w:r w:rsidR="00527CE8">
        <w:t>pohostinství</w:t>
      </w:r>
      <w:r w:rsidR="0004270A">
        <w:br/>
      </w:r>
      <w:r w:rsidR="00527CE8">
        <w:t>(-</w:t>
      </w:r>
      <w:r w:rsidR="008976A5">
        <w:t>0,</w:t>
      </w:r>
      <w:r w:rsidR="00527CE8">
        <w:t>4</w:t>
      </w:r>
      <w:r w:rsidR="008976A5">
        <w:t> </w:t>
      </w:r>
      <w:r>
        <w:t>p.</w:t>
      </w:r>
      <w:r w:rsidR="008976A5">
        <w:t> </w:t>
      </w:r>
      <w:r w:rsidR="00EF7A9A">
        <w:t>b.).</w:t>
      </w:r>
    </w:p>
    <w:p w:rsidR="00981D35" w:rsidP="00981D35" w:rsidRDefault="00981D35" w14:paraId="754EAE01" w14:textId="207E0F8A">
      <w:pPr>
        <w:spacing w:before="240"/>
      </w:pPr>
      <w:r w:rsidRPr="0095162E">
        <w:rPr>
          <w:b/>
        </w:rPr>
        <w:t>Celková zaměstnanost</w:t>
      </w:r>
      <w:r w:rsidRPr="0095162E">
        <w:t xml:space="preserve"> </w:t>
      </w:r>
      <w:r w:rsidR="003734EA">
        <w:t>vzrostla</w:t>
      </w:r>
      <w:r w:rsidRPr="0095162E">
        <w:t xml:space="preserve"> ve srovnání s předchozím rokem o </w:t>
      </w:r>
      <w:r w:rsidR="00527CE8">
        <w:t>0</w:t>
      </w:r>
      <w:r w:rsidRPr="0095162E">
        <w:t>,</w:t>
      </w:r>
      <w:r w:rsidR="00527CE8">
        <w:t>8</w:t>
      </w:r>
      <w:r w:rsidRPr="0095162E">
        <w:t> % na 5 </w:t>
      </w:r>
      <w:r w:rsidR="002A27C3">
        <w:t>4</w:t>
      </w:r>
      <w:r w:rsidR="00527CE8">
        <w:t>79</w:t>
      </w:r>
      <w:r w:rsidRPr="0095162E">
        <w:t xml:space="preserve"> tisíc osob. </w:t>
      </w:r>
      <w:r>
        <w:t xml:space="preserve">Celkem </w:t>
      </w:r>
      <w:r w:rsidRPr="0095162E">
        <w:t xml:space="preserve">bylo </w:t>
      </w:r>
      <w:r>
        <w:t xml:space="preserve">odpracováno </w:t>
      </w:r>
      <w:r w:rsidRPr="0095162E">
        <w:t xml:space="preserve">o </w:t>
      </w:r>
      <w:r w:rsidR="00527CE8">
        <w:t>0</w:t>
      </w:r>
      <w:r>
        <w:t>,</w:t>
      </w:r>
      <w:r w:rsidR="00527CE8">
        <w:t>6</w:t>
      </w:r>
      <w:r>
        <w:t xml:space="preserve"> % hodin </w:t>
      </w:r>
      <w:r w:rsidR="003734EA">
        <w:t>více</w:t>
      </w:r>
      <w:r w:rsidRPr="0095162E">
        <w:t xml:space="preserve"> než v roce 20</w:t>
      </w:r>
      <w:r w:rsidR="003734EA">
        <w:t>2</w:t>
      </w:r>
      <w:r w:rsidR="00527CE8">
        <w:t>2</w:t>
      </w:r>
      <w:r w:rsidRPr="0095162E">
        <w:t>.</w:t>
      </w:r>
    </w:p>
    <w:p w:rsidRPr="007E5CB4" w:rsidR="006F0C93" w:rsidP="00981D35" w:rsidRDefault="006F0C93" w14:paraId="5A39BBE3" w14:textId="77777777">
      <w:pPr>
        <w:spacing w:before="240"/>
      </w:pPr>
    </w:p>
    <w:p w:rsidR="007C771E" w:rsidP="00981D35" w:rsidRDefault="007C771E" w14:paraId="6EF7BC6A" w14:textId="7777777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:rsidRPr="004E3EF6" w:rsidR="00981D35" w:rsidP="00981D35" w:rsidRDefault="00981D35" w14:paraId="67F18C25" w14:textId="7777777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w:history="1" r:id="rId1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Pr="004E3EF6" w:rsidR="00981D35" w:rsidP="00981D35" w:rsidRDefault="00981D35" w14:paraId="4845213F" w14:textId="77777777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w:history="1" r:id="rId12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Pr="004E3EF6" w:rsidR="00981D35" w:rsidP="00981D35" w:rsidRDefault="00981D35" w14:paraId="470ECE89" w14:textId="2A54E7A7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Pr="004E3EF6">
        <w:t>2</w:t>
      </w:r>
      <w:r w:rsidR="00B11691">
        <w:t>6</w:t>
      </w:r>
      <w:r w:rsidRPr="004E3EF6">
        <w:t>.</w:t>
      </w:r>
      <w:r>
        <w:t xml:space="preserve"> února 202</w:t>
      </w:r>
      <w:r w:rsidR="00B11691">
        <w:t>4</w:t>
      </w:r>
    </w:p>
    <w:p w:rsidR="00B11691" w:rsidP="00B11691" w:rsidRDefault="00981D35" w14:paraId="46C2D4F2" w14:textId="77777777">
      <w:pPr>
        <w:pStyle w:val="Poznamkytexty"/>
        <w:spacing w:before="120"/>
        <w:ind w:left="4253" w:hanging="4253"/>
        <w:rPr>
          <w:rStyle w:val="Hypertextovodkaz"/>
        </w:rPr>
      </w:pPr>
      <w:r w:rsidRPr="00FE1D62">
        <w:t>Časové řady:</w:t>
      </w:r>
      <w:r w:rsidRPr="00FE1D62">
        <w:tab/>
      </w:r>
      <w:hyperlink w:history="1" r:id="rId13">
        <w:r w:rsidR="00B11691">
          <w:rPr>
            <w:rStyle w:val="Hypertextovodkaz"/>
          </w:rPr>
          <w:t>https://apl.czso.cz/pll/rocenka/</w:t>
        </w:r>
      </w:hyperlink>
    </w:p>
    <w:p w:rsidRPr="00424047" w:rsidR="00981D35" w:rsidP="00B11691" w:rsidRDefault="00981D35" w14:paraId="6C8ABC25" w14:textId="7FF3CB15">
      <w:pPr>
        <w:pStyle w:val="Poznamkytexty"/>
        <w:spacing w:before="120"/>
        <w:ind w:left="4253" w:hanging="4253"/>
        <w:rPr>
          <w:highlight w:val="yellow"/>
        </w:rPr>
      </w:pPr>
      <w:r w:rsidRPr="00FE1D62">
        <w:t>Internetové stránky RI:</w:t>
      </w:r>
      <w:r w:rsidRPr="00FE1D62">
        <w:tab/>
      </w:r>
      <w:hyperlink w:history="1" r:id="rId14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P="00981D35" w:rsidRDefault="00981D35" w14:paraId="2EF4786B" w14:textId="68379061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B11691">
        <w:t>30</w:t>
      </w:r>
      <w:r w:rsidRPr="00FE1D62">
        <w:t xml:space="preserve">. </w:t>
      </w:r>
      <w:r w:rsidR="00B11691">
        <w:t>dubna</w:t>
      </w:r>
      <w:r>
        <w:t xml:space="preserve"> 202</w:t>
      </w:r>
      <w:r w:rsidR="00B11691">
        <w:t>4</w:t>
      </w:r>
      <w:r w:rsidRPr="00FE1D62">
        <w:t xml:space="preserve"> </w:t>
      </w:r>
      <w:r w:rsidRPr="00FE1D62">
        <w:br/>
      </w:r>
      <w:r w:rsidRPr="00FE1D62">
        <w:t xml:space="preserve">(Předběžný odhad HDP za </w:t>
      </w:r>
      <w:r>
        <w:t>1</w:t>
      </w:r>
      <w:r w:rsidRPr="00FE1D62">
        <w:t>. čtvrtletí 20</w:t>
      </w:r>
      <w:r>
        <w:t>2</w:t>
      </w:r>
      <w:r w:rsidR="00B11691">
        <w:t>4</w:t>
      </w:r>
      <w:r w:rsidRPr="00FE1D62">
        <w:t>)</w:t>
      </w:r>
    </w:p>
    <w:p w:rsidRPr="00981D35" w:rsidR="00D209A7" w:rsidP="00981D35" w:rsidRDefault="00D209A7" w14:paraId="41C8F396" w14:textId="77777777"/>
    <w:sectPr w:rsidRPr="00981D35" w:rsidR="00D209A7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2C" w:rsidP="00BA6370" w:rsidRDefault="0011062C" w14:paraId="4B5A5436" w14:textId="77777777">
      <w:r>
        <w:separator/>
      </w:r>
    </w:p>
  </w:endnote>
  <w:endnote w:type="continuationSeparator" w:id="0">
    <w:p w:rsidR="0011062C" w:rsidP="00BA6370" w:rsidRDefault="0011062C" w14:paraId="122829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5EF2D0A0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09AE5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7D2A6B7E" w14:textId="55C1F25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61C2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4932626">
            <v:shapetype id="_x0000_t202" coordsize="21600,21600" o:spt="202" path="m,l,21600r21600,l21600,xe" w14:anchorId="14F09AE5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01AC0895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35914A08" w14:textId="55C1F25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61C2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2C554E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F933934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92DB5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2C" w:rsidP="00BA6370" w:rsidRDefault="0011062C" w14:paraId="705B0780" w14:textId="77777777">
      <w:r>
        <w:separator/>
      </w:r>
    </w:p>
  </w:footnote>
  <w:footnote w:type="continuationSeparator" w:id="0">
    <w:p w:rsidR="0011062C" w:rsidP="00BA6370" w:rsidRDefault="0011062C" w14:paraId="60AC2795" w14:textId="77777777">
      <w:r>
        <w:continuationSeparator/>
      </w:r>
    </w:p>
  </w:footnote>
  <w:footnote w:id="1">
    <w:p w:rsidRPr="00247C5D" w:rsidR="00981D35" w:rsidP="00981D35" w:rsidRDefault="00981D35" w14:paraId="79A56617" w14:textId="77777777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DA4DB6" w:rsidP="00DA4DB6" w:rsidRDefault="00DA4DB6" w14:paraId="07BDD5C2" w14:textId="77777777">
      <w:pPr>
        <w:pStyle w:val="Textpoznpodarou"/>
      </w:pPr>
      <w:r w:rsidRPr="00DA73C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A73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3">
    <w:p w:rsidRPr="00943006" w:rsidR="00981D35" w:rsidP="00981D35" w:rsidRDefault="00981D35" w14:paraId="0C250F6C" w14:textId="77777777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Pr="00877248" w:rsidR="00981D35" w:rsidP="00981D35" w:rsidRDefault="00981D35" w14:paraId="3F4AAB3B" w14:textId="77777777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4E1C7C3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F565104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4E2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54A6"/>
    <w:rsid w:val="0004270A"/>
    <w:rsid w:val="00043BF4"/>
    <w:rsid w:val="000671A9"/>
    <w:rsid w:val="000754C2"/>
    <w:rsid w:val="000843A5"/>
    <w:rsid w:val="000910DA"/>
    <w:rsid w:val="00096D6C"/>
    <w:rsid w:val="000B6F63"/>
    <w:rsid w:val="000D093F"/>
    <w:rsid w:val="000D3E39"/>
    <w:rsid w:val="000E43CC"/>
    <w:rsid w:val="000F1845"/>
    <w:rsid w:val="0011062C"/>
    <w:rsid w:val="001166AF"/>
    <w:rsid w:val="00140181"/>
    <w:rsid w:val="001404AB"/>
    <w:rsid w:val="001511B3"/>
    <w:rsid w:val="00152BAF"/>
    <w:rsid w:val="00162613"/>
    <w:rsid w:val="0017231D"/>
    <w:rsid w:val="001810DC"/>
    <w:rsid w:val="00187632"/>
    <w:rsid w:val="00193521"/>
    <w:rsid w:val="001938E3"/>
    <w:rsid w:val="001B607F"/>
    <w:rsid w:val="001D369A"/>
    <w:rsid w:val="001F08B3"/>
    <w:rsid w:val="001F2FE0"/>
    <w:rsid w:val="00200854"/>
    <w:rsid w:val="002070FB"/>
    <w:rsid w:val="00213058"/>
    <w:rsid w:val="00213729"/>
    <w:rsid w:val="00227A78"/>
    <w:rsid w:val="002406FA"/>
    <w:rsid w:val="00254511"/>
    <w:rsid w:val="0026107B"/>
    <w:rsid w:val="00275DF8"/>
    <w:rsid w:val="00283787"/>
    <w:rsid w:val="00284C2C"/>
    <w:rsid w:val="002901E0"/>
    <w:rsid w:val="002A06BC"/>
    <w:rsid w:val="002A27C3"/>
    <w:rsid w:val="002A36DD"/>
    <w:rsid w:val="002B2E47"/>
    <w:rsid w:val="002B3FC9"/>
    <w:rsid w:val="002B56C2"/>
    <w:rsid w:val="002D2649"/>
    <w:rsid w:val="002D277C"/>
    <w:rsid w:val="002D7F4F"/>
    <w:rsid w:val="00314252"/>
    <w:rsid w:val="00322D4D"/>
    <w:rsid w:val="00324416"/>
    <w:rsid w:val="003301A3"/>
    <w:rsid w:val="00345B11"/>
    <w:rsid w:val="00361AA6"/>
    <w:rsid w:val="0036777B"/>
    <w:rsid w:val="003734EA"/>
    <w:rsid w:val="0038282A"/>
    <w:rsid w:val="00397580"/>
    <w:rsid w:val="003A45C8"/>
    <w:rsid w:val="003B3B1A"/>
    <w:rsid w:val="003B40DA"/>
    <w:rsid w:val="003B791E"/>
    <w:rsid w:val="003C2DCF"/>
    <w:rsid w:val="003C4F7B"/>
    <w:rsid w:val="003C7FE7"/>
    <w:rsid w:val="003D0499"/>
    <w:rsid w:val="003D3576"/>
    <w:rsid w:val="003D493F"/>
    <w:rsid w:val="003D529B"/>
    <w:rsid w:val="003E61CD"/>
    <w:rsid w:val="003F526A"/>
    <w:rsid w:val="00405244"/>
    <w:rsid w:val="00412C64"/>
    <w:rsid w:val="004154C7"/>
    <w:rsid w:val="004436EE"/>
    <w:rsid w:val="0045547F"/>
    <w:rsid w:val="00461C23"/>
    <w:rsid w:val="00471DEF"/>
    <w:rsid w:val="00472010"/>
    <w:rsid w:val="00472310"/>
    <w:rsid w:val="00491B84"/>
    <w:rsid w:val="004920AD"/>
    <w:rsid w:val="004C1BBB"/>
    <w:rsid w:val="004D05B3"/>
    <w:rsid w:val="004E479E"/>
    <w:rsid w:val="004F134E"/>
    <w:rsid w:val="004F686C"/>
    <w:rsid w:val="004F78E6"/>
    <w:rsid w:val="0050420E"/>
    <w:rsid w:val="00512D99"/>
    <w:rsid w:val="00520154"/>
    <w:rsid w:val="005211E4"/>
    <w:rsid w:val="00527CE8"/>
    <w:rsid w:val="00531DBB"/>
    <w:rsid w:val="00535433"/>
    <w:rsid w:val="005548E9"/>
    <w:rsid w:val="005673B5"/>
    <w:rsid w:val="00573994"/>
    <w:rsid w:val="0057745D"/>
    <w:rsid w:val="00585F13"/>
    <w:rsid w:val="005E7011"/>
    <w:rsid w:val="005F79FB"/>
    <w:rsid w:val="00604406"/>
    <w:rsid w:val="00605F4A"/>
    <w:rsid w:val="00607822"/>
    <w:rsid w:val="006103AA"/>
    <w:rsid w:val="00613BBF"/>
    <w:rsid w:val="00617C70"/>
    <w:rsid w:val="00622B80"/>
    <w:rsid w:val="0064139A"/>
    <w:rsid w:val="00650899"/>
    <w:rsid w:val="00680927"/>
    <w:rsid w:val="00683F5C"/>
    <w:rsid w:val="00692211"/>
    <w:rsid w:val="00693147"/>
    <w:rsid w:val="006931CF"/>
    <w:rsid w:val="006B7647"/>
    <w:rsid w:val="006C05CC"/>
    <w:rsid w:val="006C0678"/>
    <w:rsid w:val="006C08F7"/>
    <w:rsid w:val="006D21EB"/>
    <w:rsid w:val="006E024F"/>
    <w:rsid w:val="006E4E81"/>
    <w:rsid w:val="006F0C93"/>
    <w:rsid w:val="00707F7D"/>
    <w:rsid w:val="00716829"/>
    <w:rsid w:val="00717EC5"/>
    <w:rsid w:val="00734E3E"/>
    <w:rsid w:val="00747037"/>
    <w:rsid w:val="00754C20"/>
    <w:rsid w:val="007A2048"/>
    <w:rsid w:val="007A57F2"/>
    <w:rsid w:val="007B1333"/>
    <w:rsid w:val="007C66DD"/>
    <w:rsid w:val="007C771E"/>
    <w:rsid w:val="007E3255"/>
    <w:rsid w:val="007F4AEB"/>
    <w:rsid w:val="007F75B2"/>
    <w:rsid w:val="00803993"/>
    <w:rsid w:val="008043C4"/>
    <w:rsid w:val="008124FB"/>
    <w:rsid w:val="00817ADC"/>
    <w:rsid w:val="00831B1B"/>
    <w:rsid w:val="00844154"/>
    <w:rsid w:val="00845731"/>
    <w:rsid w:val="0084721B"/>
    <w:rsid w:val="00855FB3"/>
    <w:rsid w:val="00861D0E"/>
    <w:rsid w:val="00862A04"/>
    <w:rsid w:val="008662BB"/>
    <w:rsid w:val="00867569"/>
    <w:rsid w:val="00870B17"/>
    <w:rsid w:val="00880258"/>
    <w:rsid w:val="00880400"/>
    <w:rsid w:val="008828CE"/>
    <w:rsid w:val="00884917"/>
    <w:rsid w:val="00890A64"/>
    <w:rsid w:val="00896680"/>
    <w:rsid w:val="00897479"/>
    <w:rsid w:val="008976A5"/>
    <w:rsid w:val="008A750A"/>
    <w:rsid w:val="008B3970"/>
    <w:rsid w:val="008B67AA"/>
    <w:rsid w:val="008C384C"/>
    <w:rsid w:val="008D0F11"/>
    <w:rsid w:val="008D5290"/>
    <w:rsid w:val="008D7206"/>
    <w:rsid w:val="008F24E5"/>
    <w:rsid w:val="008F73B4"/>
    <w:rsid w:val="0090414E"/>
    <w:rsid w:val="00904B72"/>
    <w:rsid w:val="0093203D"/>
    <w:rsid w:val="0094322B"/>
    <w:rsid w:val="00970EA9"/>
    <w:rsid w:val="00981D35"/>
    <w:rsid w:val="00982978"/>
    <w:rsid w:val="0098332A"/>
    <w:rsid w:val="00986DD7"/>
    <w:rsid w:val="009B55B1"/>
    <w:rsid w:val="009B62A7"/>
    <w:rsid w:val="009E540E"/>
    <w:rsid w:val="009E5A75"/>
    <w:rsid w:val="00A0762A"/>
    <w:rsid w:val="00A1095E"/>
    <w:rsid w:val="00A15612"/>
    <w:rsid w:val="00A16A1F"/>
    <w:rsid w:val="00A35DB2"/>
    <w:rsid w:val="00A4343D"/>
    <w:rsid w:val="00A502F1"/>
    <w:rsid w:val="00A70A83"/>
    <w:rsid w:val="00A81EB3"/>
    <w:rsid w:val="00A955BC"/>
    <w:rsid w:val="00A96733"/>
    <w:rsid w:val="00AB3410"/>
    <w:rsid w:val="00AC3E0A"/>
    <w:rsid w:val="00AD04BF"/>
    <w:rsid w:val="00AD21E3"/>
    <w:rsid w:val="00AD3C60"/>
    <w:rsid w:val="00AD7489"/>
    <w:rsid w:val="00AE6A38"/>
    <w:rsid w:val="00B00C1D"/>
    <w:rsid w:val="00B03FAD"/>
    <w:rsid w:val="00B05784"/>
    <w:rsid w:val="00B103F9"/>
    <w:rsid w:val="00B11691"/>
    <w:rsid w:val="00B14BFA"/>
    <w:rsid w:val="00B54063"/>
    <w:rsid w:val="00B55375"/>
    <w:rsid w:val="00B632CC"/>
    <w:rsid w:val="00B7452F"/>
    <w:rsid w:val="00B75DC6"/>
    <w:rsid w:val="00B77026"/>
    <w:rsid w:val="00B77C2D"/>
    <w:rsid w:val="00B82D87"/>
    <w:rsid w:val="00B92E7B"/>
    <w:rsid w:val="00B96B23"/>
    <w:rsid w:val="00BA12F1"/>
    <w:rsid w:val="00BA439F"/>
    <w:rsid w:val="00BA6370"/>
    <w:rsid w:val="00BC1A77"/>
    <w:rsid w:val="00BE7B33"/>
    <w:rsid w:val="00BF7B16"/>
    <w:rsid w:val="00C009CE"/>
    <w:rsid w:val="00C04A15"/>
    <w:rsid w:val="00C2399D"/>
    <w:rsid w:val="00C269D4"/>
    <w:rsid w:val="00C31C8E"/>
    <w:rsid w:val="00C35900"/>
    <w:rsid w:val="00C37ADB"/>
    <w:rsid w:val="00C4160D"/>
    <w:rsid w:val="00C8406E"/>
    <w:rsid w:val="00C858BE"/>
    <w:rsid w:val="00C875A3"/>
    <w:rsid w:val="00CA2DB0"/>
    <w:rsid w:val="00CB2709"/>
    <w:rsid w:val="00CB6F89"/>
    <w:rsid w:val="00CC0350"/>
    <w:rsid w:val="00CC0AE9"/>
    <w:rsid w:val="00CC5F9B"/>
    <w:rsid w:val="00CD3E0B"/>
    <w:rsid w:val="00CD618A"/>
    <w:rsid w:val="00CE13A2"/>
    <w:rsid w:val="00CE228C"/>
    <w:rsid w:val="00CE71D9"/>
    <w:rsid w:val="00CF545B"/>
    <w:rsid w:val="00D15822"/>
    <w:rsid w:val="00D15FC3"/>
    <w:rsid w:val="00D209A7"/>
    <w:rsid w:val="00D27D69"/>
    <w:rsid w:val="00D33658"/>
    <w:rsid w:val="00D3597A"/>
    <w:rsid w:val="00D4221F"/>
    <w:rsid w:val="00D448C2"/>
    <w:rsid w:val="00D50C97"/>
    <w:rsid w:val="00D63FAE"/>
    <w:rsid w:val="00D666C3"/>
    <w:rsid w:val="00D67AAE"/>
    <w:rsid w:val="00D75ECD"/>
    <w:rsid w:val="00D9189F"/>
    <w:rsid w:val="00D929FD"/>
    <w:rsid w:val="00DA4DB6"/>
    <w:rsid w:val="00DC014F"/>
    <w:rsid w:val="00DD6E74"/>
    <w:rsid w:val="00DD6F49"/>
    <w:rsid w:val="00DE7CC6"/>
    <w:rsid w:val="00DF0E94"/>
    <w:rsid w:val="00DF47FE"/>
    <w:rsid w:val="00E0156A"/>
    <w:rsid w:val="00E053C3"/>
    <w:rsid w:val="00E13264"/>
    <w:rsid w:val="00E25290"/>
    <w:rsid w:val="00E256DA"/>
    <w:rsid w:val="00E26704"/>
    <w:rsid w:val="00E31980"/>
    <w:rsid w:val="00E358F4"/>
    <w:rsid w:val="00E6423C"/>
    <w:rsid w:val="00E93830"/>
    <w:rsid w:val="00E93E0E"/>
    <w:rsid w:val="00EB1ED3"/>
    <w:rsid w:val="00EF7A9A"/>
    <w:rsid w:val="00F4434C"/>
    <w:rsid w:val="00F46509"/>
    <w:rsid w:val="00F5082F"/>
    <w:rsid w:val="00F60982"/>
    <w:rsid w:val="00F73FD8"/>
    <w:rsid w:val="00F74975"/>
    <w:rsid w:val="00F75F2A"/>
    <w:rsid w:val="00F820AD"/>
    <w:rsid w:val="00FA01A1"/>
    <w:rsid w:val="00FB687C"/>
    <w:rsid w:val="00FB77DB"/>
    <w:rsid w:val="00FF0405"/>
    <w:rsid w:val="00FF37CD"/>
    <w:rsid w:val="00FF5D48"/>
    <w:rsid w:val="00FF79E3"/>
    <w:rsid w:val="0224E495"/>
    <w:rsid w:val="02F743F0"/>
    <w:rsid w:val="0E4B7A78"/>
    <w:rsid w:val="0ECAF0C2"/>
    <w:rsid w:val="133754CC"/>
    <w:rsid w:val="17E314A5"/>
    <w:rsid w:val="203C5161"/>
    <w:rsid w:val="26522380"/>
    <w:rsid w:val="2A5E8637"/>
    <w:rsid w:val="337FC3B2"/>
    <w:rsid w:val="3E5E03FB"/>
    <w:rsid w:val="3FAD07D8"/>
    <w:rsid w:val="42AE324E"/>
    <w:rsid w:val="48545081"/>
    <w:rsid w:val="607BC67F"/>
    <w:rsid w:val="6FD26511"/>
    <w:rsid w:val="7BD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EE7214E"/>
  <w15:docId w15:val="{E6155C0E-5F67-4EC3-A7EB-F374DDEEDF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qFormat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Poznamkytexty" w:customStyle="1">
    <w:name w:val="Poznamky texty"/>
    <w:basedOn w:val="Poznmky"/>
    <w:qFormat/>
    <w:rsid w:val="00981D35"/>
    <w:pPr>
      <w:pBdr>
        <w:top w:val="none" w:color="auto" w:sz="0" w:space="0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hAnsi="Times New Roman" w:eastAsia="Times New Roman"/>
      <w:szCs w:val="20"/>
    </w:rPr>
  </w:style>
  <w:style w:type="character" w:styleId="TextpoznpodarouChar" w:customStyle="1">
    <w:name w:val="Text pozn. pod čarou Char"/>
    <w:basedOn w:val="Standardnpsmoodstavce"/>
    <w:link w:val="Textpoznpodarou"/>
    <w:semiHidden/>
    <w:rsid w:val="00981D35"/>
    <w:rPr>
      <w:rFonts w:ascii="Times New Roman" w:hAnsi="Times New Roman" w:eastAsia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1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l.czso.cz/pll/rocenka/rocenka.indexnu_kvart?mylang=CZ&amp;co=Q_HDP_ZA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jan.benedikt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vladimir.kermiet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chart" Target="charts/chart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czso.cz/csu/czso/ctvrtletni-narodni-ucty-tvorba-a-uziti-hdp-a-predbezny-odhad-hdp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4Q\T60\Graf_P&#345;&#237;sp&#283;vky_T60_&#382;iv&#283;_23_4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data!$D$89:$D$116</c:f>
              <c:numCache>
                <c:formatCode>#\ ##0.0</c:formatCode>
                <c:ptCount val="28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3.1431953453358576</c:v>
                </c:pt>
                <c:pt idx="21">
                  <c:v>-0.17331027307381178</c:v>
                </c:pt>
                <c:pt idx="22">
                  <c:v>-2.5959848207229479</c:v>
                </c:pt>
                <c:pt idx="23">
                  <c:v>-2.8794774139667463</c:v>
                </c:pt>
                <c:pt idx="24">
                  <c:v>-2.6465481494204957</c:v>
                </c:pt>
                <c:pt idx="25">
                  <c:v>-1.7383037878570804</c:v>
                </c:pt>
                <c:pt idx="26">
                  <c:v>-0.68758235748240304</c:v>
                </c:pt>
                <c:pt idx="27">
                  <c:v>0.35524375304012096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F-46FC-89D7-20B7F3D13E81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data!$E$89:$E$116</c:f>
              <c:numCache>
                <c:formatCode>#\ ##0.0</c:formatCode>
                <c:ptCount val="28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0.396030064108365</c:v>
                </c:pt>
                <c:pt idx="21">
                  <c:v>0.41191463191081173</c:v>
                </c:pt>
                <c:pt idx="22">
                  <c:v>-0.339547796091833</c:v>
                </c:pt>
                <c:pt idx="23">
                  <c:v>-7.2212099983975847E-2</c:v>
                </c:pt>
                <c:pt idx="24">
                  <c:v>0.56459496740567694</c:v>
                </c:pt>
                <c:pt idx="25">
                  <c:v>0.69270845543405546</c:v>
                </c:pt>
                <c:pt idx="26">
                  <c:v>0.76819411579267771</c:v>
                </c:pt>
                <c:pt idx="27">
                  <c:v>0.46367056290956632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F-46FC-89D7-20B7F3D13E81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data!$F$89:$F$116</c:f>
              <c:numCache>
                <c:formatCode>#\ ##0.0</c:formatCode>
                <c:ptCount val="28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2.954718208553138</c:v>
                </c:pt>
                <c:pt idx="21">
                  <c:v>2.6941296785667022</c:v>
                </c:pt>
                <c:pt idx="22">
                  <c:v>0.11010138577998137</c:v>
                </c:pt>
                <c:pt idx="23">
                  <c:v>0.20270952834796985</c:v>
                </c:pt>
                <c:pt idx="24">
                  <c:v>-1.2145662287830994</c:v>
                </c:pt>
                <c:pt idx="25">
                  <c:v>-1.5753867555983059</c:v>
                </c:pt>
                <c:pt idx="26">
                  <c:v>-1.1511609078303913</c:v>
                </c:pt>
                <c:pt idx="27">
                  <c:v>-4.2875703114572099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F-46FC-89D7-20B7F3D13E81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data!$G$89:$G$116</c:f>
              <c:numCache>
                <c:formatCode>#\ ##0.0</c:formatCode>
                <c:ptCount val="28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-1.8223902794079425</c:v>
                </c:pt>
                <c:pt idx="21">
                  <c:v>0.41945594502810524</c:v>
                </c:pt>
                <c:pt idx="22">
                  <c:v>4.1644433977782347</c:v>
                </c:pt>
                <c:pt idx="23">
                  <c:v>2.8946322892501071</c:v>
                </c:pt>
                <c:pt idx="24">
                  <c:v>2.9791398368073936</c:v>
                </c:pt>
                <c:pt idx="25">
                  <c:v>2.3889917211540079</c:v>
                </c:pt>
                <c:pt idx="26">
                  <c:v>0.26756439074575267</c:v>
                </c:pt>
                <c:pt idx="27">
                  <c:v>3.2571788461106363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1F-46FC-89D7-20B7F3D13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data!$H$89:$H$116</c:f>
              <c:numCache>
                <c:formatCode>#\ ##0.0</c:formatCode>
                <c:ptCount val="28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4.6716662414814749</c:v>
                </c:pt>
                <c:pt idx="21">
                  <c:v>3.3523436073729584</c:v>
                </c:pt>
                <c:pt idx="22">
                  <c:v>1.3389936645339446</c:v>
                </c:pt>
                <c:pt idx="23">
                  <c:v>0.14557645670561215</c:v>
                </c:pt>
                <c:pt idx="24">
                  <c:v>-0.31742254829522665</c:v>
                </c:pt>
                <c:pt idx="25">
                  <c:v>-0.23214678944495404</c:v>
                </c:pt>
                <c:pt idx="26">
                  <c:v>-0.80311139413963417</c:v>
                </c:pt>
                <c:pt idx="27">
                  <c:v>-0.21139694650983643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B1F-46FC-89D7-20B7F3D13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E7D3-1FD3-4186-AABD-0D57D733E8F7}">
  <ds:schemaRefs>
    <ds:schemaRef ds:uri="http://purl.org/dc/terms/"/>
    <ds:schemaRef ds:uri="http://www.w3.org/XML/1998/namespace"/>
    <ds:schemaRef ds:uri="http://schemas.microsoft.com/office/2006/metadata/properties"/>
    <ds:schemaRef ds:uri="0fc209ba-f289-462d-84cc-6002f2062b49"/>
    <ds:schemaRef ds:uri="http://schemas.microsoft.com/office/infopath/2007/PartnerControls"/>
    <ds:schemaRef ds:uri="5f927d68-6aa3-420b-a02e-a4390ec9f7e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875F0C-070F-4C76-9F6C-6DBCA9D77F2D}"/>
</file>

<file path=customXml/itemProps3.xml><?xml version="1.0" encoding="utf-8"?>
<ds:datastoreItem xmlns:ds="http://schemas.openxmlformats.org/officeDocument/2006/customXml" ds:itemID="{15FFBC5E-7265-4808-BECB-F6DA96109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26A87-6B63-4EC8-86D3-ED4315B1D5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Málková Ludmila</cp:lastModifiedBy>
  <cp:revision>4</cp:revision>
  <dcterms:created xsi:type="dcterms:W3CDTF">2024-02-29T06:17:00Z</dcterms:created>
  <dcterms:modified xsi:type="dcterms:W3CDTF">2024-02-29T08:28:57Z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  <property fmtid="{D5CDD505-2E9C-101B-9397-08002B2CF9AE}" pid="3" name="GrammarlyDocumentId">
    <vt:lpwstr>e67e20bc57e114a2c6d60e66dc820262c011d49b2e0110f0caf2810b00c2b36c</vt:lpwstr>
  </property>
</Properties>
</file>