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AEDF" w14:textId="3C31FBE1" w:rsidR="005638AF" w:rsidRDefault="001202E0" w:rsidP="001202E0">
      <w:pPr>
        <w:pStyle w:val="Datum"/>
        <w:spacing w:line="360" w:lineRule="auto"/>
      </w:pPr>
      <w:r>
        <w:t>2</w:t>
      </w:r>
      <w:r w:rsidR="003912F2">
        <w:t>2</w:t>
      </w:r>
      <w:r>
        <w:t>. 4. 202</w:t>
      </w:r>
      <w:r w:rsidR="003912F2">
        <w:t>4</w:t>
      </w:r>
    </w:p>
    <w:p w14:paraId="3D729A6F" w14:textId="0F938A75" w:rsidR="001202E0" w:rsidRDefault="5D2B125D">
      <w:pPr>
        <w:pStyle w:val="Nzev"/>
      </w:pPr>
      <w:r>
        <w:t>Hospodaření vládních institucí skončilo v deficitu</w:t>
      </w:r>
    </w:p>
    <w:p w14:paraId="709B5DC0" w14:textId="7AE64506" w:rsidR="001202E0" w:rsidRPr="00D75F5F" w:rsidRDefault="001202E0" w:rsidP="001202E0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</w:t>
      </w:r>
      <w:r>
        <w:rPr>
          <w:color w:val="auto"/>
          <w:sz w:val="28"/>
          <w:szCs w:val="28"/>
        </w:rPr>
        <w:t>2</w:t>
      </w:r>
      <w:r w:rsidR="00F61020">
        <w:rPr>
          <w:color w:val="auto"/>
          <w:sz w:val="28"/>
          <w:szCs w:val="28"/>
        </w:rPr>
        <w:t>3</w:t>
      </w:r>
    </w:p>
    <w:p w14:paraId="13688F41" w14:textId="77777777" w:rsidR="001202E0" w:rsidRDefault="001202E0" w:rsidP="001202E0"/>
    <w:p w14:paraId="257A5112" w14:textId="6956FCC9" w:rsidR="001202E0" w:rsidRPr="004F3554" w:rsidRDefault="15E9609B" w:rsidP="0D6397F8">
      <w:pPr>
        <w:rPr>
          <w:b/>
          <w:bCs/>
        </w:rPr>
      </w:pPr>
      <w:r w:rsidRPr="0D6397F8">
        <w:rPr>
          <w:b/>
          <w:bCs/>
        </w:rPr>
        <w:t xml:space="preserve">Hospodaření vládních institucí skončilo v roce 2023 v deficitu </w:t>
      </w:r>
      <w:r w:rsidR="00D0225D" w:rsidRPr="0D6397F8">
        <w:rPr>
          <w:b/>
          <w:bCs/>
        </w:rPr>
        <w:t>3,7 % HDP</w:t>
      </w:r>
      <w:r w:rsidR="003D1619" w:rsidRPr="0D6397F8">
        <w:rPr>
          <w:b/>
          <w:bCs/>
        </w:rPr>
        <w:t>. </w:t>
      </w:r>
      <w:r w:rsidR="00C14599" w:rsidRPr="0D6397F8">
        <w:rPr>
          <w:b/>
          <w:bCs/>
        </w:rPr>
        <w:t>Z</w:t>
      </w:r>
      <w:r w:rsidR="001202E0" w:rsidRPr="0D6397F8">
        <w:rPr>
          <w:b/>
          <w:bCs/>
        </w:rPr>
        <w:t xml:space="preserve">adlužení sektoru </w:t>
      </w:r>
      <w:r w:rsidR="00C14599" w:rsidRPr="0D6397F8">
        <w:rPr>
          <w:b/>
          <w:bCs/>
        </w:rPr>
        <w:t xml:space="preserve">vládních institucí </w:t>
      </w:r>
      <w:r w:rsidR="001202E0" w:rsidRPr="0D6397F8">
        <w:rPr>
          <w:b/>
          <w:bCs/>
        </w:rPr>
        <w:t>na konci roku 202</w:t>
      </w:r>
      <w:r w:rsidR="00C14599" w:rsidRPr="0D6397F8">
        <w:rPr>
          <w:b/>
          <w:bCs/>
        </w:rPr>
        <w:t>3</w:t>
      </w:r>
      <w:r w:rsidR="00793332" w:rsidRPr="0D6397F8">
        <w:rPr>
          <w:b/>
          <w:bCs/>
        </w:rPr>
        <w:t xml:space="preserve"> </w:t>
      </w:r>
      <w:r w:rsidR="2898F1A5" w:rsidRPr="0D6397F8">
        <w:rPr>
          <w:b/>
          <w:bCs/>
        </w:rPr>
        <w:t>dosáhlo</w:t>
      </w:r>
      <w:r w:rsidR="001202E0" w:rsidRPr="0D6397F8">
        <w:rPr>
          <w:b/>
          <w:bCs/>
        </w:rPr>
        <w:t xml:space="preserve"> </w:t>
      </w:r>
      <w:r w:rsidR="00A87DB1" w:rsidRPr="0D6397F8">
        <w:rPr>
          <w:b/>
          <w:bCs/>
        </w:rPr>
        <w:t>4</w:t>
      </w:r>
      <w:r w:rsidR="003F273E" w:rsidRPr="0D6397F8">
        <w:rPr>
          <w:b/>
          <w:bCs/>
        </w:rPr>
        <w:t>4,</w:t>
      </w:r>
      <w:r w:rsidR="00793332" w:rsidRPr="0D6397F8">
        <w:rPr>
          <w:b/>
          <w:bCs/>
        </w:rPr>
        <w:t>0 </w:t>
      </w:r>
      <w:r w:rsidR="001202E0" w:rsidRPr="0D6397F8">
        <w:rPr>
          <w:b/>
          <w:bCs/>
        </w:rPr>
        <w:t>% HDP.</w:t>
      </w:r>
      <w:r w:rsidR="552E51A6" w:rsidRPr="0D6397F8">
        <w:rPr>
          <w:b/>
          <w:bCs/>
        </w:rPr>
        <w:t xml:space="preserve"> </w:t>
      </w:r>
      <w:r w:rsidR="22B68D63" w:rsidRPr="0D6397F8">
        <w:rPr>
          <w:b/>
          <w:bCs/>
        </w:rPr>
        <w:t xml:space="preserve">Výsledky hospodaření vládních institucí byly notifikovány </w:t>
      </w:r>
      <w:proofErr w:type="spellStart"/>
      <w:r w:rsidR="22B68D63" w:rsidRPr="0D6397F8">
        <w:rPr>
          <w:b/>
          <w:bCs/>
        </w:rPr>
        <w:t>Eurostatem</w:t>
      </w:r>
      <w:proofErr w:type="spellEnd"/>
      <w:r w:rsidR="22B68D63" w:rsidRPr="0D6397F8">
        <w:rPr>
          <w:b/>
          <w:bCs/>
        </w:rPr>
        <w:t>.</w:t>
      </w:r>
    </w:p>
    <w:p w14:paraId="6084DD94" w14:textId="77777777" w:rsidR="001202E0" w:rsidRDefault="001202E0" w:rsidP="001202E0">
      <w:pPr>
        <w:rPr>
          <w:rFonts w:cs="Arial"/>
          <w:szCs w:val="20"/>
        </w:rPr>
      </w:pPr>
    </w:p>
    <w:p w14:paraId="557C0302" w14:textId="63945C83" w:rsidR="00C71FCD" w:rsidRDefault="7912C936" w:rsidP="001202E0">
      <w:r w:rsidRPr="00F81C15">
        <w:rPr>
          <w:i/>
          <w:iCs/>
        </w:rPr>
        <w:t>“</w:t>
      </w:r>
      <w:r w:rsidR="4F486FCE" w:rsidRPr="00F81C15">
        <w:rPr>
          <w:i/>
          <w:iCs/>
        </w:rPr>
        <w:t>Sektor</w:t>
      </w:r>
      <w:r w:rsidR="75D86177" w:rsidRPr="00F81C15">
        <w:rPr>
          <w:i/>
          <w:iCs/>
        </w:rPr>
        <w:t xml:space="preserve"> vládních institucí hospodařil s deficitem ve výši </w:t>
      </w:r>
      <w:r w:rsidRPr="00F81C15">
        <w:rPr>
          <w:i/>
          <w:iCs/>
        </w:rPr>
        <w:t>3,7 % HD</w:t>
      </w:r>
      <w:r w:rsidR="22CEE985" w:rsidRPr="00F81C15">
        <w:rPr>
          <w:i/>
          <w:iCs/>
        </w:rPr>
        <w:t xml:space="preserve">P a </w:t>
      </w:r>
      <w:r w:rsidR="2E9AE267" w:rsidRPr="0D6397F8">
        <w:rPr>
          <w:i/>
          <w:iCs/>
        </w:rPr>
        <w:t xml:space="preserve">jeho </w:t>
      </w:r>
      <w:r w:rsidR="20CF2B88" w:rsidRPr="0D6397F8">
        <w:rPr>
          <w:i/>
          <w:iCs/>
        </w:rPr>
        <w:t>z</w:t>
      </w:r>
      <w:r w:rsidR="00220460" w:rsidRPr="0D6397F8">
        <w:rPr>
          <w:i/>
          <w:iCs/>
        </w:rPr>
        <w:t xml:space="preserve">adlužení </w:t>
      </w:r>
      <w:r w:rsidR="38B851C5" w:rsidRPr="0D6397F8">
        <w:rPr>
          <w:i/>
          <w:iCs/>
        </w:rPr>
        <w:t>dosáhlo</w:t>
      </w:r>
      <w:r w:rsidR="00220460" w:rsidRPr="0D6397F8">
        <w:rPr>
          <w:i/>
          <w:iCs/>
        </w:rPr>
        <w:t xml:space="preserve"> úrovn</w:t>
      </w:r>
      <w:r w:rsidR="64ADCF4D" w:rsidRPr="0D6397F8">
        <w:rPr>
          <w:i/>
          <w:iCs/>
        </w:rPr>
        <w:t>ě</w:t>
      </w:r>
      <w:r w:rsidR="00F81C15">
        <w:rPr>
          <w:i/>
          <w:iCs/>
        </w:rPr>
        <w:t xml:space="preserve"> </w:t>
      </w:r>
      <w:r w:rsidR="00A87DB1" w:rsidRPr="0D6397F8">
        <w:rPr>
          <w:i/>
          <w:iCs/>
        </w:rPr>
        <w:t>4</w:t>
      </w:r>
      <w:r w:rsidR="00220460" w:rsidRPr="0D6397F8">
        <w:rPr>
          <w:i/>
          <w:iCs/>
        </w:rPr>
        <w:t>4,</w:t>
      </w:r>
      <w:r w:rsidR="00D0225D" w:rsidRPr="0D6397F8">
        <w:rPr>
          <w:i/>
          <w:iCs/>
        </w:rPr>
        <w:t>0</w:t>
      </w:r>
      <w:r w:rsidR="00C71FCD" w:rsidRPr="0D6397F8">
        <w:rPr>
          <w:i/>
          <w:iCs/>
        </w:rPr>
        <w:t xml:space="preserve"> % HDP</w:t>
      </w:r>
      <w:r w:rsidR="00E40A47" w:rsidRPr="0D6397F8">
        <w:rPr>
          <w:i/>
          <w:iCs/>
        </w:rPr>
        <w:t>,</w:t>
      </w:r>
      <w:r w:rsidR="00C71FCD" w:rsidRPr="0D6397F8">
        <w:rPr>
          <w:i/>
          <w:iCs/>
        </w:rPr>
        <w:t>“</w:t>
      </w:r>
      <w:r w:rsidR="00C71FCD" w:rsidRPr="0D6397F8">
        <w:t xml:space="preserve"> uvedla</w:t>
      </w:r>
      <w:r w:rsidR="00AC528C" w:rsidRPr="0D6397F8">
        <w:t xml:space="preserve"> </w:t>
      </w:r>
      <w:r w:rsidR="00856607" w:rsidRPr="0D6397F8">
        <w:t>Helena</w:t>
      </w:r>
      <w:r w:rsidR="00AC528C" w:rsidRPr="0D6397F8">
        <w:t xml:space="preserve"> Houžvičková, ředitelka odboru vládních a finančních účtů ČSÚ.</w:t>
      </w:r>
    </w:p>
    <w:p w14:paraId="16554F53" w14:textId="681D99FB" w:rsidR="00AC528C" w:rsidRDefault="00AC528C" w:rsidP="001202E0"/>
    <w:p w14:paraId="6EAC8198" w14:textId="6FEFAE70" w:rsidR="001202E0" w:rsidRDefault="003D1619" w:rsidP="001202E0">
      <w:r>
        <w:t xml:space="preserve">Během ověřovacího cyklu </w:t>
      </w:r>
      <w:proofErr w:type="spellStart"/>
      <w:r>
        <w:t>Eurostat</w:t>
      </w:r>
      <w:proofErr w:type="spellEnd"/>
      <w:r>
        <w:t xml:space="preserve"> došel k závěru, že část</w:t>
      </w:r>
      <w:r w:rsidR="005A0367">
        <w:t xml:space="preserve"> přijatých</w:t>
      </w:r>
      <w:r>
        <w:t xml:space="preserve"> důchodů z vlastnictví není </w:t>
      </w:r>
      <w:r w:rsidR="002B7E46">
        <w:t xml:space="preserve">dle </w:t>
      </w:r>
      <w:r w:rsidR="350178CB">
        <w:t xml:space="preserve">mezinárodní </w:t>
      </w:r>
      <w:r w:rsidR="00A965AA">
        <w:t xml:space="preserve">metodiky </w:t>
      </w:r>
      <w:r>
        <w:t>příjem</w:t>
      </w:r>
      <w:r w:rsidR="00724F18">
        <w:t>, ale finanční transakcí</w:t>
      </w:r>
      <w:r>
        <w:t xml:space="preserve">. </w:t>
      </w:r>
      <w:r w:rsidR="005A0367">
        <w:t xml:space="preserve">Na základě </w:t>
      </w:r>
      <w:r w:rsidR="00AC1C39">
        <w:t xml:space="preserve">stanoviska </w:t>
      </w:r>
      <w:proofErr w:type="spellStart"/>
      <w:r w:rsidR="00AC1C39">
        <w:t>Eurostatu</w:t>
      </w:r>
      <w:proofErr w:type="spellEnd"/>
      <w:r w:rsidR="00AC1C39">
        <w:t xml:space="preserve"> byla provedena změna</w:t>
      </w:r>
      <w:r w:rsidR="0079663E">
        <w:t xml:space="preserve">, </w:t>
      </w:r>
      <w:r w:rsidR="00FD6FD1">
        <w:t>v důsledku níž</w:t>
      </w:r>
      <w:r w:rsidR="0079663E">
        <w:t xml:space="preserve"> </w:t>
      </w:r>
      <w:r w:rsidR="005A0367">
        <w:t xml:space="preserve">došlo ke zhoršení výsledku hospodaření </w:t>
      </w:r>
      <w:r w:rsidR="002B7E46">
        <w:t xml:space="preserve">za rok 2023 </w:t>
      </w:r>
      <w:r w:rsidR="00CD70DE">
        <w:t>o </w:t>
      </w:r>
      <w:bookmarkStart w:id="0" w:name="_GoBack"/>
      <w:bookmarkEnd w:id="0"/>
      <w:r w:rsidR="00CD70DE">
        <w:t>28,7 </w:t>
      </w:r>
      <w:r w:rsidR="005A0367">
        <w:t>mld. Kč</w:t>
      </w:r>
      <w:r w:rsidR="00B22577">
        <w:t xml:space="preserve"> (podrobnější vysvětlení je obsahem přiložené poznámky)</w:t>
      </w:r>
      <w:r w:rsidR="005A0367">
        <w:t>.</w:t>
      </w:r>
    </w:p>
    <w:p w14:paraId="427FC48D" w14:textId="77777777" w:rsidR="00951B6E" w:rsidRDefault="00951B6E" w:rsidP="001202E0"/>
    <w:p w14:paraId="6AF4A744" w14:textId="376DF869" w:rsidR="001202E0" w:rsidRPr="00556B2C" w:rsidRDefault="00CA04FE" w:rsidP="001202E0">
      <w:pPr>
        <w:pStyle w:val="TabulkaGraf"/>
      </w:pPr>
      <w:r>
        <w:t xml:space="preserve"> </w:t>
      </w:r>
      <w:r w:rsidR="001202E0" w:rsidRPr="00556B2C">
        <w:t>Notifikační tabulka deficitu a dluhu vládních institucí, Česká republika, 20</w:t>
      </w:r>
      <w:r w:rsidR="002B7E46">
        <w:t>20</w:t>
      </w:r>
      <w:r w:rsidR="001202E0">
        <w:t>–</w:t>
      </w:r>
      <w:r w:rsidR="001202E0" w:rsidRPr="00556B2C">
        <w:t>20</w:t>
      </w:r>
      <w:r w:rsidR="001202E0">
        <w:t>2</w:t>
      </w:r>
      <w:r w:rsidR="002B7E46">
        <w:t>3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1202E0" w:rsidRPr="00556B2C" w14:paraId="3128B0FC" w14:textId="77777777" w:rsidTr="006C4018">
        <w:trPr>
          <w:cantSplit/>
        </w:trPr>
        <w:tc>
          <w:tcPr>
            <w:tcW w:w="3261" w:type="dxa"/>
            <w:vMerge w:val="restart"/>
            <w:vAlign w:val="center"/>
          </w:tcPr>
          <w:p w14:paraId="46C1D011" w14:textId="77777777" w:rsidR="001202E0" w:rsidRPr="00556B2C" w:rsidRDefault="001202E0" w:rsidP="006C4018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1457F977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0E0A032E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C14599" w:rsidRPr="00556B2C" w14:paraId="3DB6D1B9" w14:textId="77777777" w:rsidTr="006C4018">
        <w:trPr>
          <w:cantSplit/>
        </w:trPr>
        <w:tc>
          <w:tcPr>
            <w:tcW w:w="3261" w:type="dxa"/>
            <w:vMerge/>
            <w:vAlign w:val="center"/>
          </w:tcPr>
          <w:p w14:paraId="011A9302" w14:textId="77777777" w:rsidR="00C14599" w:rsidRPr="00556B2C" w:rsidRDefault="00C14599" w:rsidP="00C14599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38676EF" w14:textId="77777777" w:rsidR="00C14599" w:rsidRPr="00556B2C" w:rsidRDefault="00C14599" w:rsidP="00C1459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88DAC69" w14:textId="653F17F2" w:rsidR="00C14599" w:rsidRDefault="00C14599" w:rsidP="00C14599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1043" w:type="dxa"/>
            <w:vAlign w:val="center"/>
          </w:tcPr>
          <w:p w14:paraId="3E1BE148" w14:textId="06E3BB77" w:rsidR="00C14599" w:rsidRDefault="00C14599" w:rsidP="00C1459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1042" w:type="dxa"/>
            <w:vAlign w:val="center"/>
          </w:tcPr>
          <w:p w14:paraId="4E9E5648" w14:textId="09A8AAD2" w:rsidR="00C14599" w:rsidRDefault="00C14599" w:rsidP="00C1459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1043" w:type="dxa"/>
            <w:vAlign w:val="center"/>
          </w:tcPr>
          <w:p w14:paraId="2B60DACE" w14:textId="7ADD5A7B" w:rsidR="00C14599" w:rsidRDefault="00C14599" w:rsidP="00C1459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2023</w:t>
            </w:r>
          </w:p>
        </w:tc>
      </w:tr>
      <w:tr w:rsidR="00B235C5" w:rsidRPr="00556B2C" w14:paraId="4478E134" w14:textId="77777777" w:rsidTr="006C4018">
        <w:tc>
          <w:tcPr>
            <w:tcW w:w="3261" w:type="dxa"/>
            <w:vAlign w:val="center"/>
          </w:tcPr>
          <w:p w14:paraId="29988B96" w14:textId="77777777" w:rsidR="00B235C5" w:rsidRPr="00556B2C" w:rsidRDefault="00B235C5" w:rsidP="00B235C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14:paraId="5C2FCA1D" w14:textId="77777777" w:rsidR="00B235C5" w:rsidRPr="00556B2C" w:rsidRDefault="00B235C5" w:rsidP="00B235C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3069A576" w14:textId="50D5B65F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-329 216</w:t>
            </w:r>
          </w:p>
        </w:tc>
        <w:tc>
          <w:tcPr>
            <w:tcW w:w="1043" w:type="dxa"/>
            <w:vAlign w:val="center"/>
          </w:tcPr>
          <w:p w14:paraId="5FFD5B0F" w14:textId="0589DC4A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-312 329</w:t>
            </w:r>
          </w:p>
        </w:tc>
        <w:tc>
          <w:tcPr>
            <w:tcW w:w="1042" w:type="dxa"/>
            <w:vAlign w:val="center"/>
          </w:tcPr>
          <w:p w14:paraId="159B3B53" w14:textId="3CEC558C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-215 355</w:t>
            </w:r>
          </w:p>
        </w:tc>
        <w:tc>
          <w:tcPr>
            <w:tcW w:w="1043" w:type="dxa"/>
            <w:vAlign w:val="center"/>
          </w:tcPr>
          <w:p w14:paraId="7F3F8FB4" w14:textId="350BBECA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-268 401</w:t>
            </w:r>
          </w:p>
        </w:tc>
      </w:tr>
      <w:tr w:rsidR="00B235C5" w:rsidRPr="00556B2C" w14:paraId="63E64074" w14:textId="77777777" w:rsidTr="006C4018">
        <w:tc>
          <w:tcPr>
            <w:tcW w:w="3261" w:type="dxa"/>
            <w:vAlign w:val="center"/>
          </w:tcPr>
          <w:p w14:paraId="6C64689F" w14:textId="77777777" w:rsidR="00B235C5" w:rsidRPr="00556B2C" w:rsidRDefault="00B235C5" w:rsidP="00B235C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14:paraId="630E88B5" w14:textId="77777777" w:rsidR="00B235C5" w:rsidRPr="00556B2C" w:rsidRDefault="00B235C5" w:rsidP="00B235C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3F9F65CA" w14:textId="72DAD8C2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2 149 822</w:t>
            </w:r>
          </w:p>
        </w:tc>
        <w:tc>
          <w:tcPr>
            <w:tcW w:w="1043" w:type="dxa"/>
            <w:vAlign w:val="center"/>
          </w:tcPr>
          <w:p w14:paraId="6110CEA6" w14:textId="1C30EBF3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2 566 731</w:t>
            </w:r>
          </w:p>
        </w:tc>
        <w:tc>
          <w:tcPr>
            <w:tcW w:w="1042" w:type="dxa"/>
            <w:vAlign w:val="center"/>
          </w:tcPr>
          <w:p w14:paraId="5CD48F18" w14:textId="5A98B0E6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2 997 615</w:t>
            </w:r>
          </w:p>
        </w:tc>
        <w:tc>
          <w:tcPr>
            <w:tcW w:w="1043" w:type="dxa"/>
            <w:vAlign w:val="center"/>
          </w:tcPr>
          <w:p w14:paraId="61826EEC" w14:textId="2C8C3838" w:rsidR="00B235C5" w:rsidRDefault="00B235C5" w:rsidP="00B235C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3 228 369</w:t>
            </w:r>
          </w:p>
        </w:tc>
      </w:tr>
      <w:tr w:rsidR="00B235C5" w:rsidRPr="00556B2C" w14:paraId="369B9569" w14:textId="77777777" w:rsidTr="006C4018">
        <w:tc>
          <w:tcPr>
            <w:tcW w:w="3261" w:type="dxa"/>
            <w:vAlign w:val="center"/>
          </w:tcPr>
          <w:p w14:paraId="18D18AE0" w14:textId="77777777" w:rsidR="00B235C5" w:rsidRPr="00556B2C" w:rsidRDefault="00B235C5" w:rsidP="00B235C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14:paraId="39C96F05" w14:textId="77777777" w:rsidR="00B235C5" w:rsidRPr="00556B2C" w:rsidRDefault="00B235C5" w:rsidP="00B235C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7FB4DCC4" w14:textId="5E9ACFD3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-5,8</w:t>
            </w:r>
          </w:p>
        </w:tc>
        <w:tc>
          <w:tcPr>
            <w:tcW w:w="1043" w:type="dxa"/>
            <w:vAlign w:val="center"/>
          </w:tcPr>
          <w:p w14:paraId="5886561E" w14:textId="1A53D178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-5,1</w:t>
            </w:r>
          </w:p>
        </w:tc>
        <w:tc>
          <w:tcPr>
            <w:tcW w:w="1042" w:type="dxa"/>
            <w:vAlign w:val="center"/>
          </w:tcPr>
          <w:p w14:paraId="34A2B41C" w14:textId="02BAC8A4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-3,2</w:t>
            </w:r>
          </w:p>
        </w:tc>
        <w:tc>
          <w:tcPr>
            <w:tcW w:w="1043" w:type="dxa"/>
            <w:vAlign w:val="center"/>
          </w:tcPr>
          <w:p w14:paraId="60E46FA2" w14:textId="431F3600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-3,7</w:t>
            </w:r>
          </w:p>
        </w:tc>
      </w:tr>
      <w:tr w:rsidR="00B235C5" w:rsidRPr="00AB45CA" w14:paraId="70724165" w14:textId="77777777" w:rsidTr="006C4018">
        <w:tc>
          <w:tcPr>
            <w:tcW w:w="3261" w:type="dxa"/>
            <w:vAlign w:val="center"/>
          </w:tcPr>
          <w:p w14:paraId="09BFA4C8" w14:textId="77777777" w:rsidR="00B235C5" w:rsidRPr="00556B2C" w:rsidRDefault="00B235C5" w:rsidP="00B235C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14:paraId="182132A6" w14:textId="77777777" w:rsidR="00B235C5" w:rsidRPr="00556B2C" w:rsidRDefault="00B235C5" w:rsidP="00B235C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4CA0C14D" w14:textId="603F1B56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37,7</w:t>
            </w:r>
          </w:p>
        </w:tc>
        <w:tc>
          <w:tcPr>
            <w:tcW w:w="1043" w:type="dxa"/>
            <w:vAlign w:val="center"/>
          </w:tcPr>
          <w:p w14:paraId="4E248D40" w14:textId="13CA699B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42,0</w:t>
            </w:r>
          </w:p>
        </w:tc>
        <w:tc>
          <w:tcPr>
            <w:tcW w:w="1042" w:type="dxa"/>
            <w:vAlign w:val="center"/>
          </w:tcPr>
          <w:p w14:paraId="6B4BA7C4" w14:textId="1C75BF17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44,2</w:t>
            </w:r>
          </w:p>
        </w:tc>
        <w:tc>
          <w:tcPr>
            <w:tcW w:w="1043" w:type="dxa"/>
            <w:vAlign w:val="center"/>
          </w:tcPr>
          <w:p w14:paraId="506FEA09" w14:textId="20ACFAA2" w:rsidR="00B235C5" w:rsidRDefault="00B235C5" w:rsidP="00B235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44,0</w:t>
            </w:r>
          </w:p>
        </w:tc>
      </w:tr>
    </w:tbl>
    <w:p w14:paraId="6A43AFA2" w14:textId="77777777" w:rsidR="001202E0" w:rsidRPr="00AB45CA" w:rsidRDefault="001202E0" w:rsidP="001202E0">
      <w:pPr>
        <w:rPr>
          <w:rFonts w:cs="Arial"/>
          <w:szCs w:val="20"/>
          <w:highlight w:val="yellow"/>
        </w:rPr>
      </w:pPr>
    </w:p>
    <w:p w14:paraId="54A54239" w14:textId="6DCA58DB" w:rsidR="00951B6E" w:rsidRDefault="00951B6E" w:rsidP="001202E0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 průběhu ověřovacího cyklu bylo též pozměněno saldo hospodaření vládních institucí </w:t>
      </w:r>
      <w:r w:rsidR="00AE2174">
        <w:rPr>
          <w:rFonts w:ascii="Arial" w:hAnsi="Arial" w:cs="Arial"/>
          <w:szCs w:val="20"/>
        </w:rPr>
        <w:t>za rok 2021. I v tomto případě došlo ke snížení příjmů z důchodu vlastnictví</w:t>
      </w:r>
      <w:r w:rsidR="00A45359">
        <w:rPr>
          <w:rFonts w:ascii="Arial" w:hAnsi="Arial" w:cs="Arial"/>
          <w:szCs w:val="20"/>
        </w:rPr>
        <w:t xml:space="preserve"> a současně ke zhoršení výsled</w:t>
      </w:r>
      <w:r w:rsidR="0038091A">
        <w:rPr>
          <w:rFonts w:ascii="Arial" w:hAnsi="Arial" w:cs="Arial"/>
          <w:szCs w:val="20"/>
        </w:rPr>
        <w:t>k</w:t>
      </w:r>
      <w:r w:rsidR="00A45359">
        <w:rPr>
          <w:rFonts w:ascii="Arial" w:hAnsi="Arial" w:cs="Arial"/>
          <w:szCs w:val="20"/>
        </w:rPr>
        <w:t>u hospodaření</w:t>
      </w:r>
      <w:r w:rsidR="00AE2174">
        <w:rPr>
          <w:rFonts w:ascii="Arial" w:hAnsi="Arial" w:cs="Arial"/>
          <w:szCs w:val="20"/>
        </w:rPr>
        <w:t xml:space="preserve"> o 1,7 mld. Kč. </w:t>
      </w:r>
    </w:p>
    <w:p w14:paraId="40FAEBE3" w14:textId="77777777" w:rsidR="00951B6E" w:rsidRDefault="00951B6E" w:rsidP="001202E0">
      <w:pPr>
        <w:pStyle w:val="Zkladntext2"/>
        <w:spacing w:line="276" w:lineRule="auto"/>
        <w:rPr>
          <w:rFonts w:ascii="Arial" w:hAnsi="Arial" w:cs="Arial"/>
          <w:szCs w:val="20"/>
        </w:rPr>
      </w:pPr>
    </w:p>
    <w:p w14:paraId="41B5C214" w14:textId="5C1F7435" w:rsidR="001202E0" w:rsidRDefault="001202E0" w:rsidP="001202E0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Údaje za všechny členské státy Evropské unie budou publikovány</w:t>
      </w:r>
      <w:r w:rsidR="008A63E6">
        <w:rPr>
          <w:rFonts w:ascii="Arial" w:hAnsi="Arial" w:cs="Arial"/>
          <w:szCs w:val="20"/>
        </w:rPr>
        <w:t xml:space="preserve"> na stránkách </w:t>
      </w:r>
      <w:proofErr w:type="spellStart"/>
      <w:r w:rsidR="008A63E6">
        <w:rPr>
          <w:rFonts w:ascii="Arial" w:hAnsi="Arial" w:cs="Arial"/>
          <w:szCs w:val="20"/>
        </w:rPr>
        <w:t>Eurostatu</w:t>
      </w:r>
      <w:proofErr w:type="spellEnd"/>
      <w:r w:rsidR="008A63E6">
        <w:rPr>
          <w:rFonts w:ascii="Arial" w:hAnsi="Arial" w:cs="Arial"/>
          <w:szCs w:val="20"/>
        </w:rPr>
        <w:t xml:space="preserve"> v </w:t>
      </w:r>
      <w:r w:rsidR="00F61020">
        <w:rPr>
          <w:rFonts w:ascii="Arial" w:hAnsi="Arial" w:cs="Arial"/>
          <w:szCs w:val="20"/>
        </w:rPr>
        <w:t>pondělí</w:t>
      </w:r>
      <w:r>
        <w:rPr>
          <w:rFonts w:ascii="Arial" w:hAnsi="Arial" w:cs="Arial"/>
          <w:szCs w:val="20"/>
        </w:rPr>
        <w:t xml:space="preserve"> 2</w:t>
      </w:r>
      <w:r w:rsidR="00F61020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>. 04. 202</w:t>
      </w:r>
      <w:r w:rsidR="00F61020"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 xml:space="preserve"> v 11:00</w:t>
      </w:r>
      <w:r w:rsidR="00155646">
        <w:rPr>
          <w:rFonts w:ascii="Arial" w:hAnsi="Arial" w:cs="Arial"/>
          <w:szCs w:val="20"/>
        </w:rPr>
        <w:t xml:space="preserve"> hodin</w:t>
      </w:r>
      <w:r>
        <w:rPr>
          <w:rFonts w:ascii="Arial" w:hAnsi="Arial" w:cs="Arial"/>
          <w:szCs w:val="20"/>
        </w:rPr>
        <w:t>.</w:t>
      </w:r>
    </w:p>
    <w:p w14:paraId="4F883DC6" w14:textId="77777777" w:rsidR="00611533" w:rsidRDefault="00611533" w:rsidP="00611533">
      <w:pPr>
        <w:pStyle w:val="Poznmky0"/>
      </w:pPr>
      <w:r>
        <w:t>Poznámky:</w:t>
      </w:r>
    </w:p>
    <w:p w14:paraId="38B6B716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</w:t>
      </w:r>
      <w:r w:rsidRPr="00CA15B7">
        <w:rPr>
          <w:rFonts w:ascii="Arial" w:hAnsi="Arial" w:cs="Arial"/>
          <w:i/>
          <w:sz w:val="18"/>
          <w:szCs w:val="18"/>
        </w:rPr>
        <w:lastRenderedPageBreak/>
        <w:t xml:space="preserve">založena na metodice Evropského systému národních účtů (ESA 2010).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14:paraId="549A9EE2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4ACE206A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14:paraId="60BE53F4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14:paraId="00A7A27E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3A117000" w14:textId="77777777" w:rsidR="00645994" w:rsidRDefault="00645994" w:rsidP="00645994">
      <w:pPr>
        <w:pStyle w:val="Poznmky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5197"/>
      </w:tblGrid>
      <w:tr w:rsidR="000D1F29" w14:paraId="3EB094E9" w14:textId="77777777" w:rsidTr="00A3199C">
        <w:tc>
          <w:tcPr>
            <w:tcW w:w="3369" w:type="dxa"/>
            <w:shd w:val="clear" w:color="auto" w:fill="auto"/>
          </w:tcPr>
          <w:p w14:paraId="4A027AA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  <w:shd w:val="clear" w:color="auto" w:fill="auto"/>
          </w:tcPr>
          <w:p w14:paraId="5C27547E" w14:textId="77777777" w:rsidR="000A2DDA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Helena Houžvičková</w:t>
            </w:r>
            <w:r w:rsidRPr="00A3199C">
              <w:rPr>
                <w:i/>
                <w:iCs/>
                <w:sz w:val="18"/>
                <w:szCs w:val="18"/>
              </w:rPr>
              <w:t>, ředitel</w:t>
            </w:r>
            <w:r w:rsidR="00586D73" w:rsidRPr="00A3199C">
              <w:rPr>
                <w:i/>
                <w:iCs/>
                <w:sz w:val="18"/>
                <w:szCs w:val="18"/>
              </w:rPr>
              <w:t>ka</w:t>
            </w:r>
            <w:r w:rsidRPr="00A3199C">
              <w:rPr>
                <w:i/>
                <w:iCs/>
                <w:sz w:val="18"/>
                <w:szCs w:val="18"/>
              </w:rPr>
              <w:t xml:space="preserve"> odboru vládních a finančních účtů, </w:t>
            </w:r>
          </w:p>
          <w:p w14:paraId="6BE15617" w14:textId="77777777" w:rsidR="000D1F29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704 688 734</w:t>
            </w:r>
            <w:r w:rsidRPr="00A3199C">
              <w:rPr>
                <w:i/>
                <w:iCs/>
                <w:sz w:val="18"/>
                <w:szCs w:val="18"/>
              </w:rPr>
              <w:t xml:space="preserve">, e-mail: </w:t>
            </w:r>
            <w:hyperlink r:id="rId10" w:history="1">
              <w:r w:rsidR="00586D73"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</w:tc>
      </w:tr>
      <w:tr w:rsidR="000D1F29" w14:paraId="2AA5ABA8" w14:textId="77777777" w:rsidTr="00A3199C">
        <w:tc>
          <w:tcPr>
            <w:tcW w:w="3369" w:type="dxa"/>
            <w:shd w:val="clear" w:color="auto" w:fill="auto"/>
          </w:tcPr>
          <w:p w14:paraId="174D7F7F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  <w:shd w:val="clear" w:color="auto" w:fill="auto"/>
          </w:tcPr>
          <w:p w14:paraId="63B5C919" w14:textId="77777777" w:rsidR="003B1E48" w:rsidRPr="00A3199C" w:rsidRDefault="003B1E48" w:rsidP="003B1E48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 xml:space="preserve">Ing. Helena Houžvičková, ředitelka odboru vládních a finančních účtů, </w:t>
            </w:r>
          </w:p>
          <w:p w14:paraId="6EFA9F5A" w14:textId="51432170" w:rsidR="000D1F29" w:rsidRPr="00A3199C" w:rsidRDefault="003B1E48" w:rsidP="00C57C62">
            <w:pPr>
              <w:rPr>
                <w:sz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 xml:space="preserve">tel.: 704 688 734, e-mail: </w:t>
            </w:r>
            <w:hyperlink r:id="rId11" w:history="1">
              <w:r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  <w:p w14:paraId="1FC02DB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14:paraId="1B1194CF" w14:textId="77777777" w:rsidTr="00A3199C">
        <w:tc>
          <w:tcPr>
            <w:tcW w:w="3369" w:type="dxa"/>
            <w:shd w:val="clear" w:color="auto" w:fill="auto"/>
          </w:tcPr>
          <w:p w14:paraId="30B70308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  <w:shd w:val="clear" w:color="auto" w:fill="auto"/>
          </w:tcPr>
          <w:p w14:paraId="77FC09D1" w14:textId="7A711F15" w:rsidR="000D1F29" w:rsidRPr="00A3199C" w:rsidRDefault="001202E0" w:rsidP="003912F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="00155646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. 10</w:t>
            </w:r>
            <w:r w:rsidRPr="002C141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>2</w:t>
            </w:r>
            <w:r w:rsidR="003912F2">
              <w:rPr>
                <w:i/>
                <w:iCs/>
                <w:sz w:val="18"/>
                <w:szCs w:val="18"/>
              </w:rPr>
              <w:t>4</w:t>
            </w:r>
          </w:p>
        </w:tc>
      </w:tr>
    </w:tbl>
    <w:p w14:paraId="0C8682AC" w14:textId="77777777" w:rsidR="00CA15B7" w:rsidRPr="00645994" w:rsidRDefault="00CA15B7" w:rsidP="00C87A51"/>
    <w:sectPr w:rsidR="00CA15B7" w:rsidRPr="00645994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DB7E0" w14:textId="77777777" w:rsidR="009852E8" w:rsidRDefault="009852E8" w:rsidP="00BA6370">
      <w:r>
        <w:separator/>
      </w:r>
    </w:p>
  </w:endnote>
  <w:endnote w:type="continuationSeparator" w:id="0">
    <w:p w14:paraId="0ED150DE" w14:textId="77777777" w:rsidR="009852E8" w:rsidRDefault="009852E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D358" w14:textId="19D003A1" w:rsidR="00D16A21" w:rsidRDefault="00C17A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377CB" wp14:editId="7AFEBE1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1FAB8" w14:textId="77777777" w:rsidR="00D16A21" w:rsidRPr="001404AB" w:rsidRDefault="00D16A21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F3C5803" w14:textId="415418F8" w:rsidR="00D16A21" w:rsidRPr="00A81EB3" w:rsidRDefault="00D16A21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D70D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77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6541FAB8" w14:textId="77777777" w:rsidR="00D16A21" w:rsidRPr="001404AB" w:rsidRDefault="00D16A21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F3C5803" w14:textId="415418F8" w:rsidR="00D16A21" w:rsidRPr="00A81EB3" w:rsidRDefault="00D16A21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D70D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37659D" wp14:editId="492514A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544C99BA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DED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080A7" w14:textId="77777777" w:rsidR="009852E8" w:rsidRDefault="009852E8" w:rsidP="00BA6370">
      <w:r>
        <w:separator/>
      </w:r>
    </w:p>
  </w:footnote>
  <w:footnote w:type="continuationSeparator" w:id="0">
    <w:p w14:paraId="3C8126B1" w14:textId="77777777" w:rsidR="009852E8" w:rsidRDefault="009852E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2C50" w14:textId="4B2F961E" w:rsidR="00D16A21" w:rsidRDefault="00C17AA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D59435" wp14:editId="7EFD018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4F5A770B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3665E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03C41"/>
    <w:rsid w:val="00003F55"/>
    <w:rsid w:val="00016240"/>
    <w:rsid w:val="00016649"/>
    <w:rsid w:val="00030F1C"/>
    <w:rsid w:val="000337D8"/>
    <w:rsid w:val="00043BF4"/>
    <w:rsid w:val="000843A5"/>
    <w:rsid w:val="00084DC3"/>
    <w:rsid w:val="000910DA"/>
    <w:rsid w:val="00096D6C"/>
    <w:rsid w:val="000A05E1"/>
    <w:rsid w:val="000A2DDA"/>
    <w:rsid w:val="000A3FB6"/>
    <w:rsid w:val="000B6F63"/>
    <w:rsid w:val="000D093F"/>
    <w:rsid w:val="000D0FD8"/>
    <w:rsid w:val="000D1F29"/>
    <w:rsid w:val="000D4248"/>
    <w:rsid w:val="000E421E"/>
    <w:rsid w:val="000E43CC"/>
    <w:rsid w:val="000F02BD"/>
    <w:rsid w:val="000F2C04"/>
    <w:rsid w:val="00104F61"/>
    <w:rsid w:val="001202E0"/>
    <w:rsid w:val="00121655"/>
    <w:rsid w:val="001227FF"/>
    <w:rsid w:val="00132653"/>
    <w:rsid w:val="001404AB"/>
    <w:rsid w:val="00147103"/>
    <w:rsid w:val="00155646"/>
    <w:rsid w:val="001716F1"/>
    <w:rsid w:val="0017231D"/>
    <w:rsid w:val="001810DC"/>
    <w:rsid w:val="001852A5"/>
    <w:rsid w:val="00193555"/>
    <w:rsid w:val="001B287C"/>
    <w:rsid w:val="001B607F"/>
    <w:rsid w:val="001C3D47"/>
    <w:rsid w:val="001D32E6"/>
    <w:rsid w:val="001D369A"/>
    <w:rsid w:val="001E3461"/>
    <w:rsid w:val="001E766B"/>
    <w:rsid w:val="001F08B3"/>
    <w:rsid w:val="001F2FE0"/>
    <w:rsid w:val="001F63B0"/>
    <w:rsid w:val="00200854"/>
    <w:rsid w:val="0020426E"/>
    <w:rsid w:val="002070FB"/>
    <w:rsid w:val="00212293"/>
    <w:rsid w:val="002131C8"/>
    <w:rsid w:val="00213729"/>
    <w:rsid w:val="00220460"/>
    <w:rsid w:val="00227706"/>
    <w:rsid w:val="0023387E"/>
    <w:rsid w:val="002406FA"/>
    <w:rsid w:val="00241133"/>
    <w:rsid w:val="002422E4"/>
    <w:rsid w:val="0026107B"/>
    <w:rsid w:val="00261650"/>
    <w:rsid w:val="00271439"/>
    <w:rsid w:val="002758AD"/>
    <w:rsid w:val="00275D2D"/>
    <w:rsid w:val="00276E77"/>
    <w:rsid w:val="00281845"/>
    <w:rsid w:val="00284F52"/>
    <w:rsid w:val="00285C5F"/>
    <w:rsid w:val="0029704E"/>
    <w:rsid w:val="00297098"/>
    <w:rsid w:val="002B2E47"/>
    <w:rsid w:val="002B7E46"/>
    <w:rsid w:val="003301A3"/>
    <w:rsid w:val="003303B1"/>
    <w:rsid w:val="0033580D"/>
    <w:rsid w:val="00352D67"/>
    <w:rsid w:val="003627CD"/>
    <w:rsid w:val="0036777B"/>
    <w:rsid w:val="00374289"/>
    <w:rsid w:val="00375C07"/>
    <w:rsid w:val="00377E16"/>
    <w:rsid w:val="0038091A"/>
    <w:rsid w:val="0038282A"/>
    <w:rsid w:val="00383EDA"/>
    <w:rsid w:val="003912F2"/>
    <w:rsid w:val="00395AA1"/>
    <w:rsid w:val="00397580"/>
    <w:rsid w:val="003A2F2D"/>
    <w:rsid w:val="003A45C8"/>
    <w:rsid w:val="003A54D1"/>
    <w:rsid w:val="003A7B1D"/>
    <w:rsid w:val="003B1E48"/>
    <w:rsid w:val="003B6B19"/>
    <w:rsid w:val="003B79DB"/>
    <w:rsid w:val="003C0C61"/>
    <w:rsid w:val="003C2DCF"/>
    <w:rsid w:val="003C3AC3"/>
    <w:rsid w:val="003C7A91"/>
    <w:rsid w:val="003C7FE7"/>
    <w:rsid w:val="003D0499"/>
    <w:rsid w:val="003D1619"/>
    <w:rsid w:val="003D24CB"/>
    <w:rsid w:val="003D3576"/>
    <w:rsid w:val="003F273E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50749"/>
    <w:rsid w:val="004507D6"/>
    <w:rsid w:val="00452C7E"/>
    <w:rsid w:val="0045547F"/>
    <w:rsid w:val="00464A9E"/>
    <w:rsid w:val="00466977"/>
    <w:rsid w:val="00471DEF"/>
    <w:rsid w:val="0047318D"/>
    <w:rsid w:val="00482F48"/>
    <w:rsid w:val="00486D60"/>
    <w:rsid w:val="0049092A"/>
    <w:rsid w:val="004920AD"/>
    <w:rsid w:val="0049766F"/>
    <w:rsid w:val="004D05B3"/>
    <w:rsid w:val="004D0E20"/>
    <w:rsid w:val="004E479E"/>
    <w:rsid w:val="004F3554"/>
    <w:rsid w:val="004F623F"/>
    <w:rsid w:val="004F686C"/>
    <w:rsid w:val="004F78E6"/>
    <w:rsid w:val="0050188C"/>
    <w:rsid w:val="0050241E"/>
    <w:rsid w:val="0050420E"/>
    <w:rsid w:val="005112A7"/>
    <w:rsid w:val="00512D99"/>
    <w:rsid w:val="005250FB"/>
    <w:rsid w:val="00527D38"/>
    <w:rsid w:val="00531DBB"/>
    <w:rsid w:val="0055156B"/>
    <w:rsid w:val="00552F3B"/>
    <w:rsid w:val="00553C9E"/>
    <w:rsid w:val="0055562A"/>
    <w:rsid w:val="00556B2C"/>
    <w:rsid w:val="005638AF"/>
    <w:rsid w:val="00566875"/>
    <w:rsid w:val="00573994"/>
    <w:rsid w:val="00575358"/>
    <w:rsid w:val="0058271C"/>
    <w:rsid w:val="00586ADA"/>
    <w:rsid w:val="00586D73"/>
    <w:rsid w:val="005871B4"/>
    <w:rsid w:val="005A0367"/>
    <w:rsid w:val="005A1616"/>
    <w:rsid w:val="005D6E56"/>
    <w:rsid w:val="005F79FB"/>
    <w:rsid w:val="0060018A"/>
    <w:rsid w:val="00604406"/>
    <w:rsid w:val="00605F4A"/>
    <w:rsid w:val="00607822"/>
    <w:rsid w:val="00607CF6"/>
    <w:rsid w:val="006103AA"/>
    <w:rsid w:val="00611533"/>
    <w:rsid w:val="00613BBF"/>
    <w:rsid w:val="00616D99"/>
    <w:rsid w:val="00622B80"/>
    <w:rsid w:val="0064139A"/>
    <w:rsid w:val="00645994"/>
    <w:rsid w:val="00662569"/>
    <w:rsid w:val="0067281F"/>
    <w:rsid w:val="00673D82"/>
    <w:rsid w:val="006755EE"/>
    <w:rsid w:val="006931CF"/>
    <w:rsid w:val="006933D1"/>
    <w:rsid w:val="00695B43"/>
    <w:rsid w:val="006A2A76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2415"/>
    <w:rsid w:val="007071D6"/>
    <w:rsid w:val="00707AF5"/>
    <w:rsid w:val="00707F7D"/>
    <w:rsid w:val="00717EC5"/>
    <w:rsid w:val="0072054C"/>
    <w:rsid w:val="00724F18"/>
    <w:rsid w:val="0073500C"/>
    <w:rsid w:val="0074068B"/>
    <w:rsid w:val="00753A1B"/>
    <w:rsid w:val="00754C20"/>
    <w:rsid w:val="00770B54"/>
    <w:rsid w:val="00774497"/>
    <w:rsid w:val="00774594"/>
    <w:rsid w:val="007844B2"/>
    <w:rsid w:val="00786FE2"/>
    <w:rsid w:val="00787EB7"/>
    <w:rsid w:val="00793332"/>
    <w:rsid w:val="0079663E"/>
    <w:rsid w:val="007A2048"/>
    <w:rsid w:val="007A57F2"/>
    <w:rsid w:val="007B1333"/>
    <w:rsid w:val="007C5CCC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262BE"/>
    <w:rsid w:val="00830F41"/>
    <w:rsid w:val="00831B1B"/>
    <w:rsid w:val="008517C1"/>
    <w:rsid w:val="00852FA0"/>
    <w:rsid w:val="008539A2"/>
    <w:rsid w:val="00855FB3"/>
    <w:rsid w:val="00856607"/>
    <w:rsid w:val="00861D0E"/>
    <w:rsid w:val="008662BB"/>
    <w:rsid w:val="00867569"/>
    <w:rsid w:val="00874492"/>
    <w:rsid w:val="008775F4"/>
    <w:rsid w:val="00883542"/>
    <w:rsid w:val="008908F5"/>
    <w:rsid w:val="0089796E"/>
    <w:rsid w:val="008A63E6"/>
    <w:rsid w:val="008A750A"/>
    <w:rsid w:val="008B3970"/>
    <w:rsid w:val="008B7AA0"/>
    <w:rsid w:val="008C384C"/>
    <w:rsid w:val="008D0F11"/>
    <w:rsid w:val="008D2693"/>
    <w:rsid w:val="008D3EAB"/>
    <w:rsid w:val="008F73B4"/>
    <w:rsid w:val="00951B6E"/>
    <w:rsid w:val="00967D65"/>
    <w:rsid w:val="009852E8"/>
    <w:rsid w:val="00986DD7"/>
    <w:rsid w:val="009A27E6"/>
    <w:rsid w:val="009B55B1"/>
    <w:rsid w:val="009C14C8"/>
    <w:rsid w:val="009E4BBD"/>
    <w:rsid w:val="00A0762A"/>
    <w:rsid w:val="00A30E97"/>
    <w:rsid w:val="00A3199C"/>
    <w:rsid w:val="00A352EC"/>
    <w:rsid w:val="00A361E6"/>
    <w:rsid w:val="00A4343D"/>
    <w:rsid w:val="00A4354E"/>
    <w:rsid w:val="00A45359"/>
    <w:rsid w:val="00A502F1"/>
    <w:rsid w:val="00A540DA"/>
    <w:rsid w:val="00A70A83"/>
    <w:rsid w:val="00A71AA1"/>
    <w:rsid w:val="00A81EB3"/>
    <w:rsid w:val="00A87DB1"/>
    <w:rsid w:val="00A9120D"/>
    <w:rsid w:val="00A965AA"/>
    <w:rsid w:val="00AA13A4"/>
    <w:rsid w:val="00AB2F4F"/>
    <w:rsid w:val="00AB3410"/>
    <w:rsid w:val="00AB45CA"/>
    <w:rsid w:val="00AB52BB"/>
    <w:rsid w:val="00AC1C39"/>
    <w:rsid w:val="00AC528C"/>
    <w:rsid w:val="00AE2068"/>
    <w:rsid w:val="00AE2174"/>
    <w:rsid w:val="00AE4222"/>
    <w:rsid w:val="00AE68C2"/>
    <w:rsid w:val="00AF03B1"/>
    <w:rsid w:val="00AF5D7E"/>
    <w:rsid w:val="00B00C1D"/>
    <w:rsid w:val="00B20B20"/>
    <w:rsid w:val="00B22577"/>
    <w:rsid w:val="00B22A45"/>
    <w:rsid w:val="00B235C5"/>
    <w:rsid w:val="00B325F9"/>
    <w:rsid w:val="00B34234"/>
    <w:rsid w:val="00B418A1"/>
    <w:rsid w:val="00B45CF2"/>
    <w:rsid w:val="00B52F6C"/>
    <w:rsid w:val="00B55375"/>
    <w:rsid w:val="00B6057E"/>
    <w:rsid w:val="00B632CC"/>
    <w:rsid w:val="00B701EA"/>
    <w:rsid w:val="00BA12F1"/>
    <w:rsid w:val="00BA439F"/>
    <w:rsid w:val="00BA6370"/>
    <w:rsid w:val="00BA76D5"/>
    <w:rsid w:val="00BB3541"/>
    <w:rsid w:val="00BD2ACB"/>
    <w:rsid w:val="00BD5CE7"/>
    <w:rsid w:val="00BE652F"/>
    <w:rsid w:val="00C038F2"/>
    <w:rsid w:val="00C071C3"/>
    <w:rsid w:val="00C14599"/>
    <w:rsid w:val="00C17AA7"/>
    <w:rsid w:val="00C269D4"/>
    <w:rsid w:val="00C37ADB"/>
    <w:rsid w:val="00C4160D"/>
    <w:rsid w:val="00C421D5"/>
    <w:rsid w:val="00C57C62"/>
    <w:rsid w:val="00C60083"/>
    <w:rsid w:val="00C62738"/>
    <w:rsid w:val="00C71FCD"/>
    <w:rsid w:val="00C82C4F"/>
    <w:rsid w:val="00C8406E"/>
    <w:rsid w:val="00C87A51"/>
    <w:rsid w:val="00C91C72"/>
    <w:rsid w:val="00C93872"/>
    <w:rsid w:val="00CA04FE"/>
    <w:rsid w:val="00CA15B7"/>
    <w:rsid w:val="00CA57D8"/>
    <w:rsid w:val="00CB02F6"/>
    <w:rsid w:val="00CB2709"/>
    <w:rsid w:val="00CB6D72"/>
    <w:rsid w:val="00CB6F89"/>
    <w:rsid w:val="00CC0AE9"/>
    <w:rsid w:val="00CC63B6"/>
    <w:rsid w:val="00CD1AD0"/>
    <w:rsid w:val="00CD2268"/>
    <w:rsid w:val="00CD63FB"/>
    <w:rsid w:val="00CD70DE"/>
    <w:rsid w:val="00CE228C"/>
    <w:rsid w:val="00CE71D9"/>
    <w:rsid w:val="00CF545B"/>
    <w:rsid w:val="00D0225D"/>
    <w:rsid w:val="00D06B30"/>
    <w:rsid w:val="00D15313"/>
    <w:rsid w:val="00D16A21"/>
    <w:rsid w:val="00D209A7"/>
    <w:rsid w:val="00D22D55"/>
    <w:rsid w:val="00D27D69"/>
    <w:rsid w:val="00D33658"/>
    <w:rsid w:val="00D37B6D"/>
    <w:rsid w:val="00D448C2"/>
    <w:rsid w:val="00D54072"/>
    <w:rsid w:val="00D56856"/>
    <w:rsid w:val="00D61D6D"/>
    <w:rsid w:val="00D666C3"/>
    <w:rsid w:val="00D6716C"/>
    <w:rsid w:val="00D71D70"/>
    <w:rsid w:val="00D75F5F"/>
    <w:rsid w:val="00D85281"/>
    <w:rsid w:val="00D9050C"/>
    <w:rsid w:val="00D9189F"/>
    <w:rsid w:val="00DA449D"/>
    <w:rsid w:val="00DA4B0C"/>
    <w:rsid w:val="00DC2887"/>
    <w:rsid w:val="00DC62D6"/>
    <w:rsid w:val="00DC7074"/>
    <w:rsid w:val="00DC7310"/>
    <w:rsid w:val="00DD31B7"/>
    <w:rsid w:val="00DF45B4"/>
    <w:rsid w:val="00DF47FE"/>
    <w:rsid w:val="00E0156A"/>
    <w:rsid w:val="00E02CF5"/>
    <w:rsid w:val="00E02DCD"/>
    <w:rsid w:val="00E02F43"/>
    <w:rsid w:val="00E06C88"/>
    <w:rsid w:val="00E20C1C"/>
    <w:rsid w:val="00E22E2E"/>
    <w:rsid w:val="00E26704"/>
    <w:rsid w:val="00E31980"/>
    <w:rsid w:val="00E40A47"/>
    <w:rsid w:val="00E6423C"/>
    <w:rsid w:val="00E83005"/>
    <w:rsid w:val="00E848B3"/>
    <w:rsid w:val="00E86FC7"/>
    <w:rsid w:val="00E93830"/>
    <w:rsid w:val="00E93E0E"/>
    <w:rsid w:val="00E97904"/>
    <w:rsid w:val="00EA114E"/>
    <w:rsid w:val="00EB1ED3"/>
    <w:rsid w:val="00EB313B"/>
    <w:rsid w:val="00EE2CBA"/>
    <w:rsid w:val="00EE5CC1"/>
    <w:rsid w:val="00EF186D"/>
    <w:rsid w:val="00F03DBE"/>
    <w:rsid w:val="00F04366"/>
    <w:rsid w:val="00F2386D"/>
    <w:rsid w:val="00F44088"/>
    <w:rsid w:val="00F61020"/>
    <w:rsid w:val="00F65D7E"/>
    <w:rsid w:val="00F671C0"/>
    <w:rsid w:val="00F75F2A"/>
    <w:rsid w:val="00F81C15"/>
    <w:rsid w:val="00F85BD8"/>
    <w:rsid w:val="00F876A3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D165A"/>
    <w:rsid w:val="00FD204D"/>
    <w:rsid w:val="00FD6FD1"/>
    <w:rsid w:val="00FF79E3"/>
    <w:rsid w:val="03BCB5B2"/>
    <w:rsid w:val="0D6397F8"/>
    <w:rsid w:val="0E0A44A0"/>
    <w:rsid w:val="132ACC0E"/>
    <w:rsid w:val="15E9609B"/>
    <w:rsid w:val="1E53CA30"/>
    <w:rsid w:val="20CF2B88"/>
    <w:rsid w:val="22B68D63"/>
    <w:rsid w:val="22CEE985"/>
    <w:rsid w:val="2898F1A5"/>
    <w:rsid w:val="2B53EF43"/>
    <w:rsid w:val="2E9AE267"/>
    <w:rsid w:val="31A97C42"/>
    <w:rsid w:val="350178CB"/>
    <w:rsid w:val="36C1418C"/>
    <w:rsid w:val="381949EE"/>
    <w:rsid w:val="38B851C5"/>
    <w:rsid w:val="39B51A4F"/>
    <w:rsid w:val="425672A3"/>
    <w:rsid w:val="49859ACE"/>
    <w:rsid w:val="4CF9AADB"/>
    <w:rsid w:val="4F486FCE"/>
    <w:rsid w:val="5357973C"/>
    <w:rsid w:val="552E51A6"/>
    <w:rsid w:val="5D2B125D"/>
    <w:rsid w:val="64ADCF4D"/>
    <w:rsid w:val="66AD494E"/>
    <w:rsid w:val="75D86177"/>
    <w:rsid w:val="776F1DA7"/>
    <w:rsid w:val="7912C936"/>
    <w:rsid w:val="7BCAC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43783F4A"/>
  <w15:docId w15:val="{95EA4F0B-1416-4B79-9796-D47EF2F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2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A45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2A4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A4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ena.houzvickova@czso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ena.houzvickova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7" ma:contentTypeDescription="Vytvoří nový dokument" ma:contentTypeScope="" ma:versionID="246903c9fd6ca0fe1b25f0e0e329dbf6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5f85c03bca50ad6ac86f2ab078e7bf35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17E8-5919-48A1-94F8-18C225056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943A2-B9DD-4158-A8F5-4650DAB008B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f5a4aca-455c-4012-a902-4d97d6c174df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C29DED7-82FF-46BB-AC8E-D38ADD8F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9BEE5-FE99-458C-BB25-AA8F47DC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Rybáček</dc:creator>
  <cp:keywords/>
  <dc:description/>
  <cp:lastModifiedBy>Houžvičková Helena</cp:lastModifiedBy>
  <cp:revision>6</cp:revision>
  <cp:lastPrinted>2020-03-31T09:50:00Z</cp:lastPrinted>
  <dcterms:created xsi:type="dcterms:W3CDTF">2024-04-18T17:04:00Z</dcterms:created>
  <dcterms:modified xsi:type="dcterms:W3CDTF">2024-04-19T15:26:00Z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