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FE1921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CF35C9">
        <w:rPr>
          <w:lang w:val="cs-CZ"/>
        </w:rPr>
        <w:t xml:space="preserve">. </w:t>
      </w:r>
      <w:r>
        <w:rPr>
          <w:lang w:val="cs-CZ"/>
        </w:rPr>
        <w:t>6</w:t>
      </w:r>
      <w:r w:rsidR="00CF35C9">
        <w:rPr>
          <w:lang w:val="cs-CZ"/>
        </w:rPr>
        <w:t>. 201</w:t>
      </w:r>
      <w:r w:rsidR="00A13081">
        <w:rPr>
          <w:lang w:val="cs-CZ"/>
        </w:rPr>
        <w:t>7</w:t>
      </w:r>
    </w:p>
    <w:p w:rsidR="00BD6E1D" w:rsidRDefault="00C31863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</w:t>
      </w:r>
      <w:r w:rsidR="00100C5F" w:rsidRPr="007857BF">
        <w:rPr>
          <w:color w:val="BD1B21"/>
          <w:sz w:val="32"/>
          <w:szCs w:val="32"/>
        </w:rPr>
        <w:t>rodukce</w:t>
      </w:r>
      <w:r w:rsidR="00CE2CE0" w:rsidRPr="007857BF">
        <w:rPr>
          <w:color w:val="BD1B21"/>
          <w:sz w:val="32"/>
          <w:szCs w:val="32"/>
        </w:rPr>
        <w:t xml:space="preserve"> rostla</w:t>
      </w:r>
      <w:r w:rsidR="007857BF">
        <w:rPr>
          <w:color w:val="BD1B21"/>
          <w:sz w:val="32"/>
          <w:szCs w:val="32"/>
        </w:rPr>
        <w:t xml:space="preserve"> díky pozemnímu stavitelství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FE1921">
        <w:t>dub</w:t>
      </w:r>
      <w:r w:rsidR="00B60984">
        <w:t>en</w:t>
      </w:r>
      <w:r>
        <w:t xml:space="preserve"> 201</w:t>
      </w:r>
      <w:r w:rsidR="008B7093">
        <w:t>7</w:t>
      </w:r>
      <w:r>
        <w:t xml:space="preserve"> </w:t>
      </w:r>
    </w:p>
    <w:p w:rsidR="00CF35C9" w:rsidRPr="00790E16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FE1921">
        <w:rPr>
          <w:b/>
          <w:bCs/>
          <w:szCs w:val="20"/>
        </w:rPr>
        <w:t>dubn</w:t>
      </w:r>
      <w:r w:rsidR="005C17E1">
        <w:rPr>
          <w:b/>
          <w:bCs/>
          <w:szCs w:val="20"/>
        </w:rPr>
        <w:t>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1E7679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 </w:t>
      </w:r>
      <w:r w:rsidR="00005AC8" w:rsidRPr="00005AC8">
        <w:rPr>
          <w:rFonts w:cs="Arial"/>
          <w:b/>
          <w:lang w:eastAsia="cs-CZ"/>
        </w:rPr>
        <w:t xml:space="preserve">po očištění </w:t>
      </w:r>
      <w:r w:rsidR="00005AC8" w:rsidRPr="00790E16">
        <w:rPr>
          <w:rFonts w:cs="Arial"/>
          <w:b/>
          <w:lang w:eastAsia="cs-CZ"/>
        </w:rPr>
        <w:t>o vliv počtu pracovních dnů reálně meziročně</w:t>
      </w:r>
      <w:r w:rsidR="00005AC8" w:rsidRPr="00790E16">
        <w:rPr>
          <w:rFonts w:cs="Arial"/>
          <w:lang w:eastAsia="cs-CZ"/>
        </w:rPr>
        <w:t xml:space="preserve"> </w:t>
      </w:r>
      <w:r w:rsidR="003D5A93">
        <w:rPr>
          <w:b/>
          <w:bCs/>
          <w:szCs w:val="20"/>
        </w:rPr>
        <w:t>vzrostla</w:t>
      </w:r>
      <w:r w:rsidR="00E76770" w:rsidRPr="00790E16">
        <w:rPr>
          <w:b/>
          <w:bCs/>
          <w:szCs w:val="20"/>
        </w:rPr>
        <w:t xml:space="preserve"> o </w:t>
      </w:r>
      <w:r w:rsidR="0079765E">
        <w:rPr>
          <w:b/>
          <w:bCs/>
          <w:szCs w:val="20"/>
        </w:rPr>
        <w:t>9</w:t>
      </w:r>
      <w:r w:rsidR="00100C5F">
        <w:rPr>
          <w:b/>
          <w:bCs/>
          <w:szCs w:val="20"/>
        </w:rPr>
        <w:t>,</w:t>
      </w:r>
      <w:r w:rsidR="0079765E">
        <w:rPr>
          <w:b/>
          <w:bCs/>
          <w:szCs w:val="20"/>
        </w:rPr>
        <w:t>6</w:t>
      </w:r>
      <w:r w:rsidR="00E76770" w:rsidRPr="00790E16">
        <w:rPr>
          <w:b/>
          <w:bCs/>
          <w:szCs w:val="20"/>
        </w:rPr>
        <w:t> %</w:t>
      </w:r>
      <w:r w:rsidR="00002E40">
        <w:rPr>
          <w:b/>
          <w:bCs/>
          <w:szCs w:val="20"/>
        </w:rPr>
        <w:t xml:space="preserve">, 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bez očištění se </w:t>
      </w:r>
      <w:r w:rsidR="002C3319">
        <w:rPr>
          <w:rStyle w:val="Zvraznn"/>
          <w:rFonts w:ascii="Arial" w:hAnsi="Arial" w:cs="Arial"/>
          <w:b/>
          <w:i w:val="0"/>
          <w:iCs w:val="0"/>
          <w:szCs w:val="20"/>
        </w:rPr>
        <w:t>zvýšila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 o </w:t>
      </w:r>
      <w:r w:rsidR="002F1DFB">
        <w:rPr>
          <w:rStyle w:val="Zvraznn"/>
          <w:rFonts w:ascii="Arial" w:hAnsi="Arial" w:cs="Arial"/>
          <w:b/>
          <w:i w:val="0"/>
          <w:iCs w:val="0"/>
          <w:szCs w:val="20"/>
        </w:rPr>
        <w:t>4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>,</w:t>
      </w:r>
      <w:r w:rsidR="002F1DFB">
        <w:rPr>
          <w:rStyle w:val="Zvraznn"/>
          <w:rFonts w:ascii="Arial" w:hAnsi="Arial" w:cs="Arial"/>
          <w:b/>
          <w:i w:val="0"/>
          <w:iCs w:val="0"/>
          <w:szCs w:val="20"/>
        </w:rPr>
        <w:t>0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> %</w:t>
      </w:r>
      <w:r w:rsidRPr="00002E40">
        <w:rPr>
          <w:b/>
          <w:bCs/>
          <w:szCs w:val="20"/>
        </w:rPr>
        <w:t>.</w:t>
      </w:r>
      <w:r w:rsidRPr="00790E16">
        <w:rPr>
          <w:b/>
          <w:bCs/>
          <w:szCs w:val="20"/>
        </w:rPr>
        <w:t xml:space="preserve"> Stavební úřady vydaly meziročně o </w:t>
      </w:r>
      <w:r w:rsidR="00226A54">
        <w:rPr>
          <w:b/>
          <w:bCs/>
          <w:szCs w:val="20"/>
        </w:rPr>
        <w:t>6</w:t>
      </w:r>
      <w:r w:rsidR="00705B8F" w:rsidRPr="00790E16">
        <w:rPr>
          <w:b/>
          <w:bCs/>
          <w:szCs w:val="20"/>
        </w:rPr>
        <w:t>,</w:t>
      </w:r>
      <w:r w:rsidR="00226A54">
        <w:rPr>
          <w:b/>
          <w:bCs/>
          <w:szCs w:val="20"/>
        </w:rPr>
        <w:t>5</w:t>
      </w:r>
      <w:r w:rsidRPr="00790E16">
        <w:rPr>
          <w:b/>
          <w:bCs/>
          <w:szCs w:val="20"/>
        </w:rPr>
        <w:t xml:space="preserve"> % stavebních povolení </w:t>
      </w:r>
      <w:r w:rsidR="00226A54">
        <w:rPr>
          <w:b/>
          <w:bCs/>
          <w:szCs w:val="20"/>
        </w:rPr>
        <w:t>méně</w:t>
      </w:r>
      <w:r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226A54">
        <w:rPr>
          <w:b/>
          <w:bCs/>
          <w:szCs w:val="20"/>
        </w:rPr>
        <w:t>kles</w:t>
      </w:r>
      <w:r w:rsidR="00655A17" w:rsidRPr="00790E16">
        <w:rPr>
          <w:b/>
          <w:bCs/>
          <w:szCs w:val="20"/>
        </w:rPr>
        <w:t>la</w:t>
      </w:r>
      <w:r w:rsidRPr="00790E16">
        <w:rPr>
          <w:b/>
          <w:bCs/>
          <w:szCs w:val="20"/>
        </w:rPr>
        <w:t xml:space="preserve"> o </w:t>
      </w:r>
      <w:r w:rsidR="00226A54">
        <w:rPr>
          <w:b/>
          <w:bCs/>
          <w:szCs w:val="20"/>
        </w:rPr>
        <w:t>21</w:t>
      </w:r>
      <w:r w:rsidRPr="00790E16">
        <w:rPr>
          <w:b/>
          <w:bCs/>
          <w:szCs w:val="20"/>
        </w:rPr>
        <w:t>,</w:t>
      </w:r>
      <w:r w:rsidR="00226A54">
        <w:rPr>
          <w:b/>
          <w:bCs/>
          <w:szCs w:val="20"/>
        </w:rPr>
        <w:t>4</w:t>
      </w:r>
      <w:r w:rsidRPr="00790E16">
        <w:rPr>
          <w:b/>
          <w:bCs/>
          <w:szCs w:val="20"/>
        </w:rPr>
        <w:t> %. Bylo zahájeno meziročně o </w:t>
      </w:r>
      <w:r w:rsidR="000C2412">
        <w:rPr>
          <w:b/>
          <w:bCs/>
          <w:szCs w:val="20"/>
        </w:rPr>
        <w:t>0</w:t>
      </w:r>
      <w:r w:rsidR="00E46BA3" w:rsidRPr="00790E16">
        <w:rPr>
          <w:b/>
          <w:bCs/>
          <w:szCs w:val="20"/>
        </w:rPr>
        <w:t>,</w:t>
      </w:r>
      <w:r w:rsidR="000C2412">
        <w:rPr>
          <w:b/>
          <w:bCs/>
          <w:szCs w:val="20"/>
        </w:rPr>
        <w:t>5</w:t>
      </w:r>
      <w:r w:rsidR="000710FE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881E8D" w:rsidRPr="00790E16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 Dokončeno bylo o </w:t>
      </w:r>
      <w:r w:rsidR="000C2412">
        <w:rPr>
          <w:b/>
          <w:bCs/>
          <w:szCs w:val="20"/>
        </w:rPr>
        <w:t>36</w:t>
      </w:r>
      <w:r w:rsidR="00AC4A8B" w:rsidRPr="00790E16">
        <w:rPr>
          <w:b/>
          <w:bCs/>
          <w:szCs w:val="20"/>
        </w:rPr>
        <w:t>,</w:t>
      </w:r>
      <w:r w:rsidR="000C2412">
        <w:rPr>
          <w:b/>
          <w:bCs/>
          <w:szCs w:val="20"/>
        </w:rPr>
        <w:t>6</w:t>
      </w:r>
      <w:r w:rsidR="005C303A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0C2412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 w:rsidRPr="00790E16">
        <w:rPr>
          <w:rFonts w:cs="Arial"/>
          <w:b/>
          <w:bCs/>
          <w:szCs w:val="20"/>
        </w:rPr>
        <w:t>Stavební produkce</w:t>
      </w:r>
      <w:r w:rsidRPr="00790E16">
        <w:rPr>
          <w:rFonts w:cs="Arial"/>
          <w:szCs w:val="20"/>
        </w:rPr>
        <w:t xml:space="preserve"> v </w:t>
      </w:r>
      <w:r w:rsidR="00FE1921">
        <w:rPr>
          <w:rFonts w:cs="Arial"/>
          <w:szCs w:val="20"/>
        </w:rPr>
        <w:t>dub</w:t>
      </w:r>
      <w:r w:rsidR="00A40748">
        <w:rPr>
          <w:rFonts w:cs="Arial"/>
          <w:szCs w:val="20"/>
        </w:rPr>
        <w:t>nu</w:t>
      </w:r>
      <w:r w:rsidRPr="00790E16">
        <w:rPr>
          <w:rFonts w:cs="Arial"/>
          <w:szCs w:val="20"/>
        </w:rPr>
        <w:t xml:space="preserve"> 201</w:t>
      </w:r>
      <w:r w:rsidR="00411D3B" w:rsidRPr="00790E16">
        <w:rPr>
          <w:rFonts w:cs="Arial"/>
          <w:szCs w:val="20"/>
        </w:rPr>
        <w:t>7</w:t>
      </w:r>
      <w:r w:rsidRPr="00790E16">
        <w:rPr>
          <w:rFonts w:cs="Arial"/>
          <w:szCs w:val="20"/>
        </w:rPr>
        <w:t xml:space="preserve"> </w:t>
      </w:r>
      <w:r w:rsidR="00005AC8" w:rsidRPr="00790E16">
        <w:t xml:space="preserve">po vyloučení sezónních vlivů (včetně vlivu počtu pracovních dnů) </w:t>
      </w:r>
      <w:r w:rsidR="00100C5F" w:rsidRPr="00790E16">
        <w:t>byla reálně meziměsíčně</w:t>
      </w:r>
      <w:r w:rsidR="00100C5F" w:rsidRPr="00790E16">
        <w:rPr>
          <w:rFonts w:cs="Arial"/>
          <w:szCs w:val="20"/>
        </w:rPr>
        <w:t xml:space="preserve"> </w:t>
      </w:r>
      <w:r w:rsidR="00100C5F">
        <w:rPr>
          <w:rFonts w:cs="Arial"/>
          <w:szCs w:val="20"/>
        </w:rPr>
        <w:t>vyšší</w:t>
      </w:r>
      <w:r w:rsidR="00100C5F" w:rsidRPr="00790E16">
        <w:rPr>
          <w:rFonts w:cs="Arial"/>
          <w:szCs w:val="20"/>
        </w:rPr>
        <w:t xml:space="preserve"> o </w:t>
      </w:r>
      <w:r w:rsidR="002C35B4">
        <w:rPr>
          <w:rFonts w:cs="Arial"/>
          <w:szCs w:val="20"/>
        </w:rPr>
        <w:t>1</w:t>
      </w:r>
      <w:r w:rsidR="00100C5F" w:rsidRPr="00790E16">
        <w:rPr>
          <w:rFonts w:cs="Arial"/>
          <w:szCs w:val="20"/>
        </w:rPr>
        <w:t>,</w:t>
      </w:r>
      <w:r w:rsidR="002C35B4">
        <w:rPr>
          <w:rFonts w:cs="Arial"/>
          <w:szCs w:val="20"/>
        </w:rPr>
        <w:t>6</w:t>
      </w:r>
      <w:r w:rsidR="00100C5F" w:rsidRPr="00790E16">
        <w:rPr>
          <w:rFonts w:cs="Arial"/>
          <w:szCs w:val="20"/>
        </w:rPr>
        <w:t xml:space="preserve"> %. </w:t>
      </w:r>
      <w:r w:rsidR="0022290F" w:rsidRPr="00790E16">
        <w:t>Meziročně</w:t>
      </w:r>
      <w:r w:rsidR="0022290F">
        <w:t xml:space="preserve"> po očištění o vliv počtu pracovních dnů </w:t>
      </w:r>
      <w:r w:rsidR="007224B1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o </w:t>
      </w:r>
      <w:r w:rsidR="002C35B4">
        <w:rPr>
          <w:rFonts w:cs="Arial"/>
          <w:szCs w:val="20"/>
        </w:rPr>
        <w:t>9</w:t>
      </w:r>
      <w:r w:rsidR="00100C5F">
        <w:rPr>
          <w:rFonts w:cs="Arial"/>
          <w:szCs w:val="20"/>
        </w:rPr>
        <w:t>,</w:t>
      </w:r>
      <w:r w:rsidR="002C35B4">
        <w:rPr>
          <w:rFonts w:cs="Arial"/>
          <w:szCs w:val="20"/>
        </w:rPr>
        <w:t>6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</w:t>
      </w:r>
      <w:r w:rsidR="00345F49">
        <w:rPr>
          <w:rFonts w:cs="Arial"/>
          <w:szCs w:val="20"/>
        </w:rPr>
        <w:t>,</w:t>
      </w:r>
      <w:r w:rsidR="00345F49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22290F">
        <w:rPr>
          <w:rStyle w:val="Zvraznn"/>
          <w:rFonts w:ascii="Arial" w:hAnsi="Arial" w:cs="Arial"/>
          <w:i w:val="0"/>
          <w:iCs w:val="0"/>
          <w:szCs w:val="20"/>
        </w:rPr>
        <w:t>bez</w:t>
      </w:r>
      <w:r w:rsidR="00345F49">
        <w:rPr>
          <w:rStyle w:val="Zvraznn"/>
          <w:rFonts w:ascii="Arial" w:hAnsi="Arial" w:cs="Arial"/>
          <w:i w:val="0"/>
          <w:iCs w:val="0"/>
          <w:szCs w:val="20"/>
        </w:rPr>
        <w:t xml:space="preserve"> očištění se </w:t>
      </w:r>
      <w:r w:rsidR="00596335">
        <w:rPr>
          <w:rStyle w:val="Zvraznn"/>
          <w:rFonts w:ascii="Arial" w:hAnsi="Arial" w:cs="Arial"/>
          <w:i w:val="0"/>
          <w:iCs w:val="0"/>
          <w:szCs w:val="20"/>
        </w:rPr>
        <w:t>zvýšila</w:t>
      </w:r>
      <w:r w:rsidR="00345F49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2F1DFB">
        <w:rPr>
          <w:rStyle w:val="Zvraznn"/>
          <w:rFonts w:ascii="Arial" w:hAnsi="Arial" w:cs="Arial"/>
          <w:i w:val="0"/>
          <w:iCs w:val="0"/>
          <w:szCs w:val="20"/>
        </w:rPr>
        <w:t>4</w:t>
      </w:r>
      <w:r w:rsidR="0022290F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2F1DFB">
        <w:rPr>
          <w:rStyle w:val="Zvraznn"/>
          <w:rFonts w:ascii="Arial" w:hAnsi="Arial" w:cs="Arial"/>
          <w:i w:val="0"/>
          <w:iCs w:val="0"/>
          <w:szCs w:val="20"/>
        </w:rPr>
        <w:t>0</w:t>
      </w:r>
      <w:r w:rsidR="00345F49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345F49">
        <w:rPr>
          <w:rFonts w:cs="Arial"/>
          <w:szCs w:val="20"/>
        </w:rPr>
        <w:t xml:space="preserve">. </w:t>
      </w:r>
      <w:r w:rsidR="00FE1921">
        <w:rPr>
          <w:rFonts w:cs="Arial"/>
          <w:szCs w:val="20"/>
        </w:rPr>
        <w:t>Dub</w:t>
      </w:r>
      <w:r w:rsidR="00A40748">
        <w:rPr>
          <w:rFonts w:cs="Arial"/>
          <w:szCs w:val="20"/>
        </w:rPr>
        <w:t>en</w:t>
      </w:r>
      <w:r w:rsidR="00345F49">
        <w:rPr>
          <w:rFonts w:cs="Arial"/>
          <w:szCs w:val="20"/>
        </w:rPr>
        <w:t xml:space="preserve"> 2017 měl ve srovnání se stejným měsícem předchozího roku o </w:t>
      </w:r>
      <w:r w:rsidR="00FE1921">
        <w:rPr>
          <w:rFonts w:cs="Arial"/>
          <w:szCs w:val="20"/>
        </w:rPr>
        <w:t>tři</w:t>
      </w:r>
      <w:r w:rsidR="00345F49">
        <w:rPr>
          <w:rFonts w:cs="Arial"/>
          <w:szCs w:val="20"/>
        </w:rPr>
        <w:t xml:space="preserve"> pracovní d</w:t>
      </w:r>
      <w:r w:rsidR="00A40748">
        <w:rPr>
          <w:rFonts w:cs="Arial"/>
          <w:szCs w:val="20"/>
        </w:rPr>
        <w:t>ny</w:t>
      </w:r>
      <w:r w:rsidR="00345F49">
        <w:rPr>
          <w:rFonts w:cs="Arial"/>
          <w:szCs w:val="20"/>
        </w:rPr>
        <w:t xml:space="preserve"> </w:t>
      </w:r>
      <w:r w:rsidR="00FE1921">
        <w:rPr>
          <w:rFonts w:cs="Arial"/>
          <w:szCs w:val="20"/>
        </w:rPr>
        <w:t>méně</w:t>
      </w:r>
      <w:r w:rsidR="00270EE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Produkce v pozemním stavitelství meziročně </w:t>
      </w:r>
      <w:r w:rsidR="004D63F4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2F1DFB">
        <w:rPr>
          <w:rFonts w:cs="Arial"/>
          <w:szCs w:val="20"/>
        </w:rPr>
        <w:t>10</w:t>
      </w:r>
      <w:r w:rsidR="00852251">
        <w:rPr>
          <w:rFonts w:cs="Arial"/>
          <w:szCs w:val="20"/>
        </w:rPr>
        <w:t>,</w:t>
      </w:r>
      <w:r w:rsidR="002F1DFB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(příspěvek </w:t>
      </w:r>
      <w:r w:rsidR="004D63F4">
        <w:rPr>
          <w:rFonts w:cs="Arial"/>
          <w:szCs w:val="20"/>
        </w:rPr>
        <w:t>+</w:t>
      </w:r>
      <w:r w:rsidR="002F1DFB">
        <w:rPr>
          <w:rFonts w:cs="Arial"/>
          <w:szCs w:val="20"/>
        </w:rPr>
        <w:t>7</w:t>
      </w:r>
      <w:r w:rsidR="00852251">
        <w:rPr>
          <w:rFonts w:cs="Arial"/>
          <w:szCs w:val="20"/>
        </w:rPr>
        <w:t>,</w:t>
      </w:r>
      <w:r w:rsidR="002F1DFB">
        <w:rPr>
          <w:rFonts w:cs="Arial"/>
          <w:szCs w:val="20"/>
        </w:rPr>
        <w:t>2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2F1DFB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2F1DFB">
        <w:rPr>
          <w:rFonts w:cs="Arial"/>
          <w:szCs w:val="20"/>
        </w:rPr>
        <w:t>10</w:t>
      </w:r>
      <w:r w:rsidR="00852251">
        <w:rPr>
          <w:rFonts w:cs="Arial"/>
          <w:szCs w:val="20"/>
        </w:rPr>
        <w:t>,</w:t>
      </w:r>
      <w:r w:rsidR="002F1DFB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(příspěvek </w:t>
      </w:r>
      <w:r w:rsidR="002F1DFB">
        <w:rPr>
          <w:rFonts w:cs="Arial"/>
          <w:szCs w:val="20"/>
        </w:rPr>
        <w:t>-3</w:t>
      </w:r>
      <w:r w:rsidR="00852251">
        <w:rPr>
          <w:rFonts w:cs="Arial"/>
          <w:szCs w:val="20"/>
        </w:rPr>
        <w:t>,</w:t>
      </w:r>
      <w:r w:rsidR="002F1DFB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FE1921">
        <w:rPr>
          <w:rFonts w:cs="Arial"/>
          <w:szCs w:val="20"/>
        </w:rPr>
        <w:t>dub</w:t>
      </w:r>
      <w:r w:rsidR="00A40748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8F4133">
        <w:rPr>
          <w:rFonts w:cs="Arial"/>
          <w:szCs w:val="20"/>
        </w:rPr>
        <w:t>2</w:t>
      </w:r>
      <w:r w:rsidR="00930A5F">
        <w:rPr>
          <w:rFonts w:cs="Arial"/>
          <w:szCs w:val="20"/>
        </w:rPr>
        <w:t>,</w:t>
      </w:r>
      <w:r w:rsidR="008F4133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CE4640">
        <w:rPr>
          <w:rFonts w:cs="Arial"/>
          <w:szCs w:val="20"/>
        </w:rPr>
        <w:t>4</w:t>
      </w:r>
      <w:r w:rsidR="00930A5F">
        <w:rPr>
          <w:rFonts w:cs="Arial"/>
          <w:szCs w:val="20"/>
        </w:rPr>
        <w:t>,</w:t>
      </w:r>
      <w:r w:rsidR="008F4133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a činila </w:t>
      </w:r>
      <w:r w:rsidR="00CE4640">
        <w:rPr>
          <w:rFonts w:cs="Arial"/>
          <w:szCs w:val="20"/>
        </w:rPr>
        <w:t>35</w:t>
      </w:r>
      <w:r w:rsidR="00930A5F">
        <w:rPr>
          <w:rFonts w:cs="Arial"/>
          <w:szCs w:val="20"/>
        </w:rPr>
        <w:t> </w:t>
      </w:r>
      <w:r w:rsidR="008F4133">
        <w:rPr>
          <w:rFonts w:cs="Arial"/>
          <w:szCs w:val="20"/>
        </w:rPr>
        <w:t>742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FE1921">
        <w:rPr>
          <w:rFonts w:cs="Arial"/>
          <w:szCs w:val="20"/>
        </w:rPr>
        <w:t>dub</w:t>
      </w:r>
      <w:r w:rsidR="00A40748">
        <w:rPr>
          <w:rFonts w:cs="Arial"/>
          <w:szCs w:val="20"/>
        </w:rPr>
        <w:t>nu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4E342B">
        <w:rPr>
          <w:rFonts w:cs="Arial"/>
          <w:szCs w:val="20"/>
        </w:rPr>
        <w:t>snížil</w:t>
      </w:r>
      <w:r>
        <w:rPr>
          <w:rFonts w:cs="Arial"/>
          <w:szCs w:val="20"/>
        </w:rPr>
        <w:t xml:space="preserve"> o </w:t>
      </w:r>
      <w:r w:rsidR="004E342B">
        <w:rPr>
          <w:rFonts w:cs="Arial"/>
          <w:szCs w:val="20"/>
        </w:rPr>
        <w:t>6</w:t>
      </w:r>
      <w:r>
        <w:rPr>
          <w:rFonts w:cs="Arial"/>
          <w:szCs w:val="20"/>
        </w:rPr>
        <w:t>,</w:t>
      </w:r>
      <w:r w:rsidR="004E342B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%, stavební úřady jich vydaly </w:t>
      </w:r>
      <w:r w:rsidR="004E342B">
        <w:rPr>
          <w:rFonts w:cs="Arial"/>
          <w:szCs w:val="20"/>
        </w:rPr>
        <w:t>6</w:t>
      </w:r>
      <w:r w:rsidR="003E1EC9">
        <w:rPr>
          <w:rFonts w:cs="Arial"/>
          <w:szCs w:val="20"/>
        </w:rPr>
        <w:t> </w:t>
      </w:r>
      <w:r w:rsidR="004E342B">
        <w:rPr>
          <w:rFonts w:cs="Arial"/>
          <w:szCs w:val="20"/>
        </w:rPr>
        <w:t>659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4E342B">
        <w:rPr>
          <w:rFonts w:cs="Arial"/>
          <w:szCs w:val="20"/>
        </w:rPr>
        <w:t>24</w:t>
      </w:r>
      <w:r>
        <w:rPr>
          <w:rFonts w:cs="Arial"/>
          <w:szCs w:val="20"/>
        </w:rPr>
        <w:t>,</w:t>
      </w:r>
      <w:r w:rsidR="004E342B">
        <w:rPr>
          <w:rFonts w:cs="Arial"/>
          <w:szCs w:val="20"/>
        </w:rPr>
        <w:t>4</w:t>
      </w:r>
      <w:r>
        <w:rPr>
          <w:rFonts w:cs="Arial"/>
          <w:szCs w:val="20"/>
        </w:rPr>
        <w:t> mld. Kč a ve srovnání se stejným obdobím roku 201</w:t>
      </w:r>
      <w:r w:rsidR="00411D3B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 xml:space="preserve">se </w:t>
      </w:r>
      <w:r w:rsidR="004E342B">
        <w:rPr>
          <w:rFonts w:cs="Arial"/>
          <w:szCs w:val="20"/>
        </w:rPr>
        <w:t>snížil</w:t>
      </w:r>
      <w:r w:rsidR="00A52272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CD5680">
        <w:rPr>
          <w:rFonts w:cs="Arial"/>
          <w:szCs w:val="20"/>
        </w:rPr>
        <w:t>21</w:t>
      </w:r>
      <w:r>
        <w:rPr>
          <w:rFonts w:cs="Arial"/>
          <w:szCs w:val="20"/>
        </w:rPr>
        <w:t>,</w:t>
      </w:r>
      <w:r w:rsidR="00CD5680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FE1921">
        <w:rPr>
          <w:rFonts w:cs="Arial"/>
          <w:szCs w:val="20"/>
        </w:rPr>
        <w:t>dub</w:t>
      </w:r>
      <w:r w:rsidR="00A40748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DC4B9D">
        <w:t>vzrostl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657CFC">
        <w:rPr>
          <w:rFonts w:cs="Arial"/>
          <w:szCs w:val="20"/>
        </w:rPr>
        <w:t>0</w:t>
      </w:r>
      <w:r w:rsidR="00E46BA3">
        <w:rPr>
          <w:rFonts w:cs="Arial"/>
          <w:szCs w:val="20"/>
        </w:rPr>
        <w:t>,</w:t>
      </w:r>
      <w:r w:rsidR="00657CFC">
        <w:rPr>
          <w:rFonts w:cs="Arial"/>
          <w:szCs w:val="20"/>
        </w:rPr>
        <w:t>5</w:t>
      </w:r>
      <w:r w:rsidR="00726A3F">
        <w:rPr>
          <w:rFonts w:cs="Arial"/>
          <w:szCs w:val="20"/>
        </w:rPr>
        <w:t xml:space="preserve"> % a dosáhl hodnoty </w:t>
      </w:r>
      <w:r w:rsidR="00657CFC">
        <w:rPr>
          <w:rFonts w:cs="Arial"/>
          <w:szCs w:val="20"/>
        </w:rPr>
        <w:t>2</w:t>
      </w:r>
      <w:r w:rsidR="006532CC">
        <w:rPr>
          <w:rFonts w:cs="Arial"/>
          <w:szCs w:val="20"/>
        </w:rPr>
        <w:t> </w:t>
      </w:r>
      <w:r w:rsidR="00657CFC">
        <w:rPr>
          <w:rFonts w:cs="Arial"/>
          <w:szCs w:val="20"/>
        </w:rPr>
        <w:t>628</w:t>
      </w:r>
      <w:r w:rsidR="006532C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5F6A45">
        <w:rPr>
          <w:rFonts w:cs="Arial"/>
        </w:rPr>
        <w:t>poklesu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5F6A45">
        <w:rPr>
          <w:rFonts w:cs="Arial"/>
          <w:szCs w:val="20"/>
        </w:rPr>
        <w:t>2</w:t>
      </w:r>
      <w:r w:rsidR="00E46BA3">
        <w:rPr>
          <w:rFonts w:cs="Arial"/>
          <w:szCs w:val="20"/>
        </w:rPr>
        <w:t>,</w:t>
      </w:r>
      <w:r w:rsidR="005F6A45">
        <w:rPr>
          <w:rFonts w:cs="Arial"/>
          <w:szCs w:val="20"/>
        </w:rPr>
        <w:t>6</w:t>
      </w:r>
      <w:r w:rsidR="00E46BA3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3E0E04">
        <w:rPr>
          <w:rFonts w:cs="Arial"/>
          <w:szCs w:val="20"/>
        </w:rPr>
        <w:t xml:space="preserve">v bytových domech byl zaznamenán </w:t>
      </w:r>
      <w:r w:rsidR="005F6A45">
        <w:rPr>
          <w:rFonts w:cs="Arial"/>
          <w:szCs w:val="20"/>
        </w:rPr>
        <w:t>pokles</w:t>
      </w:r>
      <w:r w:rsidR="003E0E04">
        <w:rPr>
          <w:rFonts w:cs="Arial"/>
          <w:szCs w:val="20"/>
        </w:rPr>
        <w:t xml:space="preserve"> počtu zahájených bytů </w:t>
      </w:r>
      <w:r w:rsidR="003E0E04">
        <w:t>o </w:t>
      </w:r>
      <w:r w:rsidR="005F6A45">
        <w:t>6</w:t>
      </w:r>
      <w:r w:rsidR="00726A3F">
        <w:t>,</w:t>
      </w:r>
      <w:r w:rsidR="005F6A45">
        <w:t>6</w:t>
      </w:r>
      <w:r w:rsidR="003E0E04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  <w:r w:rsidR="0060730A">
        <w:rPr>
          <w:rFonts w:cs="Arial"/>
          <w:szCs w:val="20"/>
        </w:rPr>
        <w:t>Rostl počet bytů v nebytových budovách a prostorech.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FE1921">
        <w:t>dub</w:t>
      </w:r>
      <w:r w:rsidR="00A40748">
        <w:t>nu</w:t>
      </w:r>
      <w:r>
        <w:t xml:space="preserve"> 201</w:t>
      </w:r>
      <w:r w:rsidR="00E142B7">
        <w:t>7</w:t>
      </w:r>
      <w:r>
        <w:t xml:space="preserve"> meziročně </w:t>
      </w:r>
      <w:r w:rsidR="0085042D">
        <w:rPr>
          <w:rStyle w:val="Zvraznn"/>
          <w:rFonts w:ascii="Arial" w:hAnsi="Arial" w:cs="Arial"/>
          <w:i w:val="0"/>
          <w:iCs w:val="0"/>
        </w:rPr>
        <w:t>zvýšil</w:t>
      </w:r>
      <w:r>
        <w:t xml:space="preserve"> o </w:t>
      </w:r>
      <w:r w:rsidR="0085042D">
        <w:t>36</w:t>
      </w:r>
      <w:r w:rsidR="00AC4A8B">
        <w:t>,</w:t>
      </w:r>
      <w:r w:rsidR="0085042D">
        <w:t>6</w:t>
      </w:r>
      <w:r w:rsidR="00350671">
        <w:t> </w:t>
      </w:r>
      <w:r>
        <w:t xml:space="preserve">% a činil </w:t>
      </w:r>
      <w:r w:rsidR="0085042D">
        <w:t>2</w:t>
      </w:r>
      <w:r w:rsidR="00AC4A8B">
        <w:t> </w:t>
      </w:r>
      <w:r w:rsidR="0085042D">
        <w:t>209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85042D">
        <w:t>vzrostl</w:t>
      </w:r>
      <w:r w:rsidR="007A079A">
        <w:t xml:space="preserve"> o </w:t>
      </w:r>
      <w:r w:rsidR="0085042D">
        <w:t>9</w:t>
      </w:r>
      <w:r w:rsidR="00AC4A8B">
        <w:t>,</w:t>
      </w:r>
      <w:r w:rsidR="0085042D">
        <w:t>7</w:t>
      </w:r>
      <w:r w:rsidR="00B4365B">
        <w:t> </w:t>
      </w:r>
      <w:r w:rsidR="007A079A">
        <w:t xml:space="preserve">%, </w:t>
      </w:r>
      <w:r w:rsidR="00AF62C3">
        <w:t xml:space="preserve">v bytových domech se </w:t>
      </w:r>
      <w:r w:rsidR="0085042D">
        <w:rPr>
          <w:rStyle w:val="Zvraznn"/>
          <w:rFonts w:ascii="Arial" w:hAnsi="Arial" w:cs="Arial"/>
          <w:i w:val="0"/>
          <w:iCs w:val="0"/>
        </w:rPr>
        <w:t>zvýšil</w:t>
      </w:r>
      <w:r w:rsidR="00AF62C3">
        <w:t xml:space="preserve"> o </w:t>
      </w:r>
      <w:r w:rsidR="0085042D">
        <w:t>118</w:t>
      </w:r>
      <w:r w:rsidR="00AC4A8B">
        <w:t>,</w:t>
      </w:r>
      <w:r w:rsidR="0085042D">
        <w:t>7</w:t>
      </w:r>
      <w:r w:rsidR="00AF62C3">
        <w:t> 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FE1921">
        <w:rPr>
          <w:rFonts w:cs="Arial"/>
          <w:b/>
          <w:bCs/>
          <w:szCs w:val="20"/>
        </w:rPr>
        <w:t>březnu</w:t>
      </w:r>
      <w:r>
        <w:rPr>
          <w:rFonts w:cs="Arial"/>
          <w:b/>
          <w:bCs/>
          <w:szCs w:val="20"/>
        </w:rPr>
        <w:t xml:space="preserve"> 201</w:t>
      </w:r>
      <w:r w:rsidR="005C17E1">
        <w:rPr>
          <w:rFonts w:cs="Arial"/>
          <w:b/>
          <w:bCs/>
          <w:szCs w:val="20"/>
        </w:rPr>
        <w:t>7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E1240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963C20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963C20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DE1240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963C20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963C2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CE54E0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963C20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963C20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Údaje za </w:t>
      </w:r>
      <w:r w:rsidR="00FE1921">
        <w:rPr>
          <w:rFonts w:cs="Arial"/>
          <w:szCs w:val="20"/>
        </w:rPr>
        <w:t>duben</w:t>
      </w:r>
      <w:r>
        <w:rPr>
          <w:rFonts w:cs="Arial"/>
          <w:szCs w:val="20"/>
        </w:rPr>
        <w:t xml:space="preserve"> 201</w:t>
      </w:r>
      <w:r w:rsidR="00E142B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Eurostat zveřejní podle předběžného harmonogramu dne </w:t>
      </w:r>
      <w:r w:rsidR="000675D2" w:rsidRPr="00851E57">
        <w:rPr>
          <w:rFonts w:cs="Arial"/>
          <w:szCs w:val="20"/>
        </w:rPr>
        <w:t>1</w:t>
      </w:r>
      <w:r w:rsidR="00851E57" w:rsidRPr="00851E57">
        <w:rPr>
          <w:rFonts w:cs="Arial"/>
          <w:szCs w:val="20"/>
        </w:rPr>
        <w:t>9</w:t>
      </w:r>
      <w:r w:rsidR="002F5A87" w:rsidRPr="00851E57">
        <w:rPr>
          <w:rFonts w:cs="Arial"/>
          <w:szCs w:val="20"/>
        </w:rPr>
        <w:t>. </w:t>
      </w:r>
      <w:r w:rsidR="00851E57" w:rsidRPr="00851E57">
        <w:rPr>
          <w:rFonts w:cs="Arial"/>
          <w:szCs w:val="20"/>
        </w:rPr>
        <w:t>6</w:t>
      </w:r>
      <w:r w:rsidRPr="00851E57">
        <w:rPr>
          <w:rFonts w:cs="Arial"/>
          <w:szCs w:val="20"/>
        </w:rPr>
        <w:t>. 201</w:t>
      </w:r>
      <w:r w:rsidR="00CB48DD" w:rsidRPr="00851E57">
        <w:rPr>
          <w:rFonts w:cs="Arial"/>
          <w:szCs w:val="20"/>
        </w:rPr>
        <w:t>7</w:t>
      </w:r>
      <w:r w:rsidRPr="00851E57">
        <w:rPr>
          <w:rFonts w:cs="Arial"/>
          <w:szCs w:val="20"/>
        </w:rPr>
        <w:t xml:space="preserve"> v 11.00</w:t>
      </w:r>
      <w:r w:rsidRPr="00CB48DD">
        <w:rPr>
          <w:rFonts w:cs="Arial"/>
          <w:szCs w:val="20"/>
        </w:rPr>
        <w:t> h.</w:t>
      </w:r>
    </w:p>
    <w:p w:rsidR="000F3A18" w:rsidRDefault="000F3A18" w:rsidP="00924842"/>
    <w:p w:rsidR="000F3A18" w:rsidRDefault="000F3A18" w:rsidP="00924842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267554" w:rsidRDefault="00317251" w:rsidP="002603E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60730A" w:rsidRDefault="0060730A" w:rsidP="002603EA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726A3F" w:rsidRPr="00C83905" w:rsidRDefault="00C83905" w:rsidP="002603EA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  <w:r w:rsidRPr="00C83905">
        <w:rPr>
          <w:i/>
        </w:rPr>
        <w:t>V souladu s revizní politikou ČSÚ byly revidovány údaje za rok 2016</w:t>
      </w:r>
      <w:r w:rsidR="00FC6D42">
        <w:rPr>
          <w:i/>
        </w:rPr>
        <w:t xml:space="preserve"> (dokončené byty)</w:t>
      </w:r>
      <w:bookmarkStart w:id="0" w:name="_GoBack"/>
      <w:bookmarkEnd w:id="0"/>
      <w:r w:rsidR="00EC1069">
        <w:rPr>
          <w:i/>
        </w:rPr>
        <w:t xml:space="preserve"> a leden až březen 2017</w:t>
      </w:r>
      <w:r w:rsidRPr="00C83905">
        <w:rPr>
          <w:i/>
        </w:rPr>
        <w:t>.</w:t>
      </w:r>
    </w:p>
    <w:p w:rsidR="00CF35C9" w:rsidRPr="00EF6A4A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color w:val="auto"/>
          <w:u w:val="single"/>
        </w:rPr>
      </w:pPr>
      <w:r>
        <w:rPr>
          <w:i/>
        </w:rPr>
        <w:lastRenderedPageBreak/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9510E7">
        <w:rPr>
          <w:i/>
        </w:rPr>
        <w:t>1</w:t>
      </w:r>
      <w:r w:rsidRPr="005C0C27">
        <w:rPr>
          <w:i/>
        </w:rPr>
        <w:t xml:space="preserve">. </w:t>
      </w:r>
      <w:r w:rsidR="009510E7">
        <w:rPr>
          <w:i/>
        </w:rPr>
        <w:t>6</w:t>
      </w:r>
      <w:r w:rsidRPr="005C0C27">
        <w:rPr>
          <w:i/>
        </w:rPr>
        <w:t>.</w:t>
      </w:r>
      <w:r>
        <w:rPr>
          <w:i/>
        </w:rPr>
        <w:t xml:space="preserve"> 201</w:t>
      </w:r>
      <w:r w:rsidR="00227A10">
        <w:rPr>
          <w:i/>
        </w:rPr>
        <w:t>7</w:t>
      </w:r>
    </w:p>
    <w:p w:rsidR="00793221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7656A4">
        <w:rPr>
          <w:i/>
        </w:rPr>
        <w:t>7</w:t>
      </w:r>
      <w:r w:rsidRPr="00441B75">
        <w:rPr>
          <w:i/>
        </w:rPr>
        <w:t xml:space="preserve">. </w:t>
      </w:r>
      <w:r w:rsidR="009510E7">
        <w:rPr>
          <w:i/>
        </w:rPr>
        <w:t>7</w:t>
      </w:r>
      <w:r w:rsidRPr="00441B75">
        <w:rPr>
          <w:i/>
        </w:rPr>
        <w:t>. 201</w:t>
      </w:r>
      <w:r w:rsidR="00322D8E" w:rsidRPr="00441B75">
        <w:rPr>
          <w:i/>
        </w:rPr>
        <w:t>7</w:t>
      </w:r>
    </w:p>
    <w:p w:rsidR="00930DE0" w:rsidRDefault="00930DE0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A24882" w:rsidRPr="00A24882" w:rsidRDefault="00A24882" w:rsidP="00A24882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p w:rsidR="00A24882" w:rsidRPr="00A24882" w:rsidRDefault="00A24882" w:rsidP="002603EA">
      <w:pPr>
        <w:pStyle w:val="Zkladntext3"/>
        <w:spacing w:line="276" w:lineRule="auto"/>
        <w:rPr>
          <w:lang w:eastAsia="en-US"/>
        </w:rPr>
      </w:pPr>
    </w:p>
    <w:p w:rsidR="00142389" w:rsidRDefault="00142389" w:rsidP="002603EA">
      <w:pPr>
        <w:pStyle w:val="Zkladntext3"/>
        <w:spacing w:line="276" w:lineRule="auto"/>
        <w:rPr>
          <w:lang w:eastAsia="en-US"/>
        </w:rPr>
      </w:pP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68" w:rsidRDefault="00793568">
      <w:r>
        <w:separator/>
      </w:r>
    </w:p>
  </w:endnote>
  <w:endnote w:type="continuationSeparator" w:id="0">
    <w:p w:rsidR="00793568" w:rsidRDefault="0079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C714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C714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68" w:rsidRDefault="00793568">
      <w:r>
        <w:separator/>
      </w:r>
    </w:p>
  </w:footnote>
  <w:footnote w:type="continuationSeparator" w:id="0">
    <w:p w:rsidR="00793568" w:rsidRDefault="0079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20298"/>
    <w:rsid w:val="00020EB0"/>
    <w:rsid w:val="000210DC"/>
    <w:rsid w:val="00023BB9"/>
    <w:rsid w:val="00024788"/>
    <w:rsid w:val="00026388"/>
    <w:rsid w:val="00031C88"/>
    <w:rsid w:val="000321B7"/>
    <w:rsid w:val="000333C8"/>
    <w:rsid w:val="000343C0"/>
    <w:rsid w:val="00034C33"/>
    <w:rsid w:val="00040143"/>
    <w:rsid w:val="000430D5"/>
    <w:rsid w:val="000449C6"/>
    <w:rsid w:val="00046169"/>
    <w:rsid w:val="00046F08"/>
    <w:rsid w:val="000525EC"/>
    <w:rsid w:val="00053B28"/>
    <w:rsid w:val="0005464F"/>
    <w:rsid w:val="00054A4A"/>
    <w:rsid w:val="00054DA0"/>
    <w:rsid w:val="00057887"/>
    <w:rsid w:val="0006220B"/>
    <w:rsid w:val="00064BFC"/>
    <w:rsid w:val="00065484"/>
    <w:rsid w:val="00066370"/>
    <w:rsid w:val="000675D2"/>
    <w:rsid w:val="00070821"/>
    <w:rsid w:val="000710FE"/>
    <w:rsid w:val="000727C1"/>
    <w:rsid w:val="0007444E"/>
    <w:rsid w:val="00080D93"/>
    <w:rsid w:val="00083C90"/>
    <w:rsid w:val="00084503"/>
    <w:rsid w:val="00084AF0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19B5"/>
    <w:rsid w:val="000B03AB"/>
    <w:rsid w:val="000B2148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3FE7"/>
    <w:rsid w:val="000D485B"/>
    <w:rsid w:val="000D589B"/>
    <w:rsid w:val="000D5FAC"/>
    <w:rsid w:val="000D6290"/>
    <w:rsid w:val="000E006A"/>
    <w:rsid w:val="000E081C"/>
    <w:rsid w:val="000E0B7F"/>
    <w:rsid w:val="000E1709"/>
    <w:rsid w:val="000E339C"/>
    <w:rsid w:val="000E506C"/>
    <w:rsid w:val="000E6D88"/>
    <w:rsid w:val="000F0589"/>
    <w:rsid w:val="000F0A0D"/>
    <w:rsid w:val="000F192A"/>
    <w:rsid w:val="000F3A18"/>
    <w:rsid w:val="000F515A"/>
    <w:rsid w:val="000F7761"/>
    <w:rsid w:val="00100975"/>
    <w:rsid w:val="00100C5F"/>
    <w:rsid w:val="00101DA6"/>
    <w:rsid w:val="00103403"/>
    <w:rsid w:val="001048EC"/>
    <w:rsid w:val="00106D8A"/>
    <w:rsid w:val="001075ED"/>
    <w:rsid w:val="00107840"/>
    <w:rsid w:val="00110C07"/>
    <w:rsid w:val="00114B68"/>
    <w:rsid w:val="00115E22"/>
    <w:rsid w:val="0011783A"/>
    <w:rsid w:val="00122A54"/>
    <w:rsid w:val="001242AE"/>
    <w:rsid w:val="00125007"/>
    <w:rsid w:val="001322FE"/>
    <w:rsid w:val="0013414A"/>
    <w:rsid w:val="001352E4"/>
    <w:rsid w:val="00135E0A"/>
    <w:rsid w:val="001367A7"/>
    <w:rsid w:val="001373CA"/>
    <w:rsid w:val="0013764B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C41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A65"/>
    <w:rsid w:val="001965E1"/>
    <w:rsid w:val="00197C10"/>
    <w:rsid w:val="001A002E"/>
    <w:rsid w:val="001A00EC"/>
    <w:rsid w:val="001A1660"/>
    <w:rsid w:val="001A3AB4"/>
    <w:rsid w:val="001A4F35"/>
    <w:rsid w:val="001A7455"/>
    <w:rsid w:val="001A7A61"/>
    <w:rsid w:val="001B13ED"/>
    <w:rsid w:val="001B335A"/>
    <w:rsid w:val="001B54C9"/>
    <w:rsid w:val="001C0C9B"/>
    <w:rsid w:val="001C1D90"/>
    <w:rsid w:val="001C5D6A"/>
    <w:rsid w:val="001D2A72"/>
    <w:rsid w:val="001D5225"/>
    <w:rsid w:val="001D540E"/>
    <w:rsid w:val="001D575B"/>
    <w:rsid w:val="001E4D16"/>
    <w:rsid w:val="001E5A10"/>
    <w:rsid w:val="001E5B76"/>
    <w:rsid w:val="001E6D4B"/>
    <w:rsid w:val="001E6F4A"/>
    <w:rsid w:val="001E7679"/>
    <w:rsid w:val="001F49FE"/>
    <w:rsid w:val="001F4BD8"/>
    <w:rsid w:val="001F55F5"/>
    <w:rsid w:val="001F73B8"/>
    <w:rsid w:val="002002F0"/>
    <w:rsid w:val="002012CF"/>
    <w:rsid w:val="00204755"/>
    <w:rsid w:val="00207F3D"/>
    <w:rsid w:val="0021476F"/>
    <w:rsid w:val="0021513C"/>
    <w:rsid w:val="00215373"/>
    <w:rsid w:val="00216B4D"/>
    <w:rsid w:val="00217794"/>
    <w:rsid w:val="002223F9"/>
    <w:rsid w:val="0022290F"/>
    <w:rsid w:val="00222C57"/>
    <w:rsid w:val="00223625"/>
    <w:rsid w:val="00224D85"/>
    <w:rsid w:val="00226A54"/>
    <w:rsid w:val="002270D9"/>
    <w:rsid w:val="00227A10"/>
    <w:rsid w:val="00232879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1E15"/>
    <w:rsid w:val="00263CD6"/>
    <w:rsid w:val="00265FD3"/>
    <w:rsid w:val="00266DBA"/>
    <w:rsid w:val="00267277"/>
    <w:rsid w:val="00267554"/>
    <w:rsid w:val="002704BF"/>
    <w:rsid w:val="00270EE3"/>
    <w:rsid w:val="00275F2D"/>
    <w:rsid w:val="00280184"/>
    <w:rsid w:val="002809D7"/>
    <w:rsid w:val="00280A68"/>
    <w:rsid w:val="0028526D"/>
    <w:rsid w:val="002853FF"/>
    <w:rsid w:val="00285B5A"/>
    <w:rsid w:val="00287A30"/>
    <w:rsid w:val="002900A8"/>
    <w:rsid w:val="002914B7"/>
    <w:rsid w:val="002919BD"/>
    <w:rsid w:val="002927A4"/>
    <w:rsid w:val="0029479E"/>
    <w:rsid w:val="00297C83"/>
    <w:rsid w:val="002A07CB"/>
    <w:rsid w:val="002A1D82"/>
    <w:rsid w:val="002A3AB7"/>
    <w:rsid w:val="002A3FA4"/>
    <w:rsid w:val="002A47DF"/>
    <w:rsid w:val="002A7A7F"/>
    <w:rsid w:val="002B4C09"/>
    <w:rsid w:val="002B6065"/>
    <w:rsid w:val="002C1652"/>
    <w:rsid w:val="002C1D14"/>
    <w:rsid w:val="002C206F"/>
    <w:rsid w:val="002C2D24"/>
    <w:rsid w:val="002C3279"/>
    <w:rsid w:val="002C3319"/>
    <w:rsid w:val="002C35B4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5A87"/>
    <w:rsid w:val="002F6303"/>
    <w:rsid w:val="00300A62"/>
    <w:rsid w:val="00302531"/>
    <w:rsid w:val="00305244"/>
    <w:rsid w:val="00305719"/>
    <w:rsid w:val="00305A2B"/>
    <w:rsid w:val="0030781D"/>
    <w:rsid w:val="003116FD"/>
    <w:rsid w:val="00312C03"/>
    <w:rsid w:val="0031466C"/>
    <w:rsid w:val="00317251"/>
    <w:rsid w:val="00317401"/>
    <w:rsid w:val="0032154D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372F8"/>
    <w:rsid w:val="00341624"/>
    <w:rsid w:val="00341935"/>
    <w:rsid w:val="00345F49"/>
    <w:rsid w:val="00350671"/>
    <w:rsid w:val="0035129E"/>
    <w:rsid w:val="0035320A"/>
    <w:rsid w:val="003549B8"/>
    <w:rsid w:val="00355C02"/>
    <w:rsid w:val="00355E62"/>
    <w:rsid w:val="003564D0"/>
    <w:rsid w:val="0035766A"/>
    <w:rsid w:val="003576D4"/>
    <w:rsid w:val="00360DAE"/>
    <w:rsid w:val="00361A20"/>
    <w:rsid w:val="003642C0"/>
    <w:rsid w:val="00364A8E"/>
    <w:rsid w:val="00364C7A"/>
    <w:rsid w:val="00366555"/>
    <w:rsid w:val="00367225"/>
    <w:rsid w:val="003675DB"/>
    <w:rsid w:val="00371B1F"/>
    <w:rsid w:val="00376837"/>
    <w:rsid w:val="00382963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558C"/>
    <w:rsid w:val="003A56CF"/>
    <w:rsid w:val="003A692B"/>
    <w:rsid w:val="003B16C1"/>
    <w:rsid w:val="003B307B"/>
    <w:rsid w:val="003B3ABE"/>
    <w:rsid w:val="003B3E93"/>
    <w:rsid w:val="003B6361"/>
    <w:rsid w:val="003B67DC"/>
    <w:rsid w:val="003C2158"/>
    <w:rsid w:val="003C258B"/>
    <w:rsid w:val="003C3C06"/>
    <w:rsid w:val="003C595F"/>
    <w:rsid w:val="003C606D"/>
    <w:rsid w:val="003C66DF"/>
    <w:rsid w:val="003D170A"/>
    <w:rsid w:val="003D29D4"/>
    <w:rsid w:val="003D2DFA"/>
    <w:rsid w:val="003D3B71"/>
    <w:rsid w:val="003D5A93"/>
    <w:rsid w:val="003D7D80"/>
    <w:rsid w:val="003E014B"/>
    <w:rsid w:val="003E0E04"/>
    <w:rsid w:val="003E1EC9"/>
    <w:rsid w:val="003E2A03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7B11"/>
    <w:rsid w:val="0040451E"/>
    <w:rsid w:val="0040489C"/>
    <w:rsid w:val="004053DC"/>
    <w:rsid w:val="0041002B"/>
    <w:rsid w:val="004102BE"/>
    <w:rsid w:val="00411D3B"/>
    <w:rsid w:val="00411DB6"/>
    <w:rsid w:val="00413082"/>
    <w:rsid w:val="004132E2"/>
    <w:rsid w:val="0041343A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DD5"/>
    <w:rsid w:val="00452525"/>
    <w:rsid w:val="00452694"/>
    <w:rsid w:val="004543DD"/>
    <w:rsid w:val="00454A24"/>
    <w:rsid w:val="00455633"/>
    <w:rsid w:val="00457144"/>
    <w:rsid w:val="00457E20"/>
    <w:rsid w:val="00460DEB"/>
    <w:rsid w:val="00462015"/>
    <w:rsid w:val="00463199"/>
    <w:rsid w:val="0046325A"/>
    <w:rsid w:val="004635E0"/>
    <w:rsid w:val="004659D2"/>
    <w:rsid w:val="004703CB"/>
    <w:rsid w:val="00471E1A"/>
    <w:rsid w:val="00472808"/>
    <w:rsid w:val="0047585A"/>
    <w:rsid w:val="00476322"/>
    <w:rsid w:val="00476BD1"/>
    <w:rsid w:val="0047745F"/>
    <w:rsid w:val="00477C9A"/>
    <w:rsid w:val="00477F2B"/>
    <w:rsid w:val="004828E9"/>
    <w:rsid w:val="004840A1"/>
    <w:rsid w:val="0048585A"/>
    <w:rsid w:val="00485AEF"/>
    <w:rsid w:val="0048638C"/>
    <w:rsid w:val="00486A8C"/>
    <w:rsid w:val="004905C1"/>
    <w:rsid w:val="00492AF1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C762E"/>
    <w:rsid w:val="004D1C09"/>
    <w:rsid w:val="004D63F4"/>
    <w:rsid w:val="004D7643"/>
    <w:rsid w:val="004E1BEF"/>
    <w:rsid w:val="004E342B"/>
    <w:rsid w:val="004F69D1"/>
    <w:rsid w:val="004F6DA7"/>
    <w:rsid w:val="004F76E6"/>
    <w:rsid w:val="004F7C3D"/>
    <w:rsid w:val="00501FC5"/>
    <w:rsid w:val="005054C7"/>
    <w:rsid w:val="00505A2D"/>
    <w:rsid w:val="0050622F"/>
    <w:rsid w:val="005067CC"/>
    <w:rsid w:val="00510A87"/>
    <w:rsid w:val="00510C78"/>
    <w:rsid w:val="0051152A"/>
    <w:rsid w:val="005117FA"/>
    <w:rsid w:val="0051658B"/>
    <w:rsid w:val="00516CCE"/>
    <w:rsid w:val="0051712D"/>
    <w:rsid w:val="00517663"/>
    <w:rsid w:val="00520950"/>
    <w:rsid w:val="0052134C"/>
    <w:rsid w:val="00522B6C"/>
    <w:rsid w:val="00524C43"/>
    <w:rsid w:val="0052670B"/>
    <w:rsid w:val="00526DD2"/>
    <w:rsid w:val="00527B6F"/>
    <w:rsid w:val="005308A3"/>
    <w:rsid w:val="005312EF"/>
    <w:rsid w:val="005321E8"/>
    <w:rsid w:val="0053324F"/>
    <w:rsid w:val="0053399B"/>
    <w:rsid w:val="00533A43"/>
    <w:rsid w:val="00535214"/>
    <w:rsid w:val="00535A74"/>
    <w:rsid w:val="00535BE7"/>
    <w:rsid w:val="00535F84"/>
    <w:rsid w:val="00540D9A"/>
    <w:rsid w:val="005415EC"/>
    <w:rsid w:val="00542BA3"/>
    <w:rsid w:val="0054594F"/>
    <w:rsid w:val="00545AD3"/>
    <w:rsid w:val="00552C49"/>
    <w:rsid w:val="00552C7E"/>
    <w:rsid w:val="00553060"/>
    <w:rsid w:val="00556385"/>
    <w:rsid w:val="00561636"/>
    <w:rsid w:val="005647ED"/>
    <w:rsid w:val="0056495D"/>
    <w:rsid w:val="005656AE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5882"/>
    <w:rsid w:val="00596335"/>
    <w:rsid w:val="005963CB"/>
    <w:rsid w:val="0059708E"/>
    <w:rsid w:val="005A008C"/>
    <w:rsid w:val="005A02E1"/>
    <w:rsid w:val="005A162B"/>
    <w:rsid w:val="005A21CC"/>
    <w:rsid w:val="005A29B7"/>
    <w:rsid w:val="005A347E"/>
    <w:rsid w:val="005A37FA"/>
    <w:rsid w:val="005A3FE3"/>
    <w:rsid w:val="005A4A0E"/>
    <w:rsid w:val="005A6F13"/>
    <w:rsid w:val="005B07C6"/>
    <w:rsid w:val="005B149B"/>
    <w:rsid w:val="005B163B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378C"/>
    <w:rsid w:val="005D6675"/>
    <w:rsid w:val="005D773D"/>
    <w:rsid w:val="005E3CDA"/>
    <w:rsid w:val="005E4E96"/>
    <w:rsid w:val="005F002B"/>
    <w:rsid w:val="005F0E69"/>
    <w:rsid w:val="005F1F2F"/>
    <w:rsid w:val="005F3D47"/>
    <w:rsid w:val="005F4855"/>
    <w:rsid w:val="005F6A45"/>
    <w:rsid w:val="005F6D41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F57"/>
    <w:rsid w:val="00636AFA"/>
    <w:rsid w:val="00636E8E"/>
    <w:rsid w:val="0064086A"/>
    <w:rsid w:val="00642B0A"/>
    <w:rsid w:val="00643F98"/>
    <w:rsid w:val="00644F35"/>
    <w:rsid w:val="00645983"/>
    <w:rsid w:val="006502F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714BE"/>
    <w:rsid w:val="00671B17"/>
    <w:rsid w:val="00671FAC"/>
    <w:rsid w:val="0067224E"/>
    <w:rsid w:val="006739D3"/>
    <w:rsid w:val="00673DE5"/>
    <w:rsid w:val="0067710A"/>
    <w:rsid w:val="00680BD9"/>
    <w:rsid w:val="00680F4C"/>
    <w:rsid w:val="006811E2"/>
    <w:rsid w:val="00683938"/>
    <w:rsid w:val="00683B14"/>
    <w:rsid w:val="006862F8"/>
    <w:rsid w:val="006869EB"/>
    <w:rsid w:val="0068745B"/>
    <w:rsid w:val="00687C16"/>
    <w:rsid w:val="006920B6"/>
    <w:rsid w:val="00693295"/>
    <w:rsid w:val="006939C2"/>
    <w:rsid w:val="00695181"/>
    <w:rsid w:val="00695BC2"/>
    <w:rsid w:val="00696C33"/>
    <w:rsid w:val="00697715"/>
    <w:rsid w:val="006A4482"/>
    <w:rsid w:val="006A69A9"/>
    <w:rsid w:val="006B0E2B"/>
    <w:rsid w:val="006B196C"/>
    <w:rsid w:val="006B3899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F3"/>
    <w:rsid w:val="006F7476"/>
    <w:rsid w:val="006F7D41"/>
    <w:rsid w:val="00701EC2"/>
    <w:rsid w:val="00702F11"/>
    <w:rsid w:val="0070341B"/>
    <w:rsid w:val="00705B8F"/>
    <w:rsid w:val="00705FE9"/>
    <w:rsid w:val="0070693C"/>
    <w:rsid w:val="00707315"/>
    <w:rsid w:val="00710F21"/>
    <w:rsid w:val="007114D7"/>
    <w:rsid w:val="007125C7"/>
    <w:rsid w:val="007135EE"/>
    <w:rsid w:val="00716E58"/>
    <w:rsid w:val="00720097"/>
    <w:rsid w:val="0072158F"/>
    <w:rsid w:val="007224B1"/>
    <w:rsid w:val="00722F56"/>
    <w:rsid w:val="00725E5F"/>
    <w:rsid w:val="00726A3F"/>
    <w:rsid w:val="00727E75"/>
    <w:rsid w:val="0073143B"/>
    <w:rsid w:val="00734712"/>
    <w:rsid w:val="00735379"/>
    <w:rsid w:val="00737C30"/>
    <w:rsid w:val="007421E3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45A2"/>
    <w:rsid w:val="00755988"/>
    <w:rsid w:val="00756987"/>
    <w:rsid w:val="007573F2"/>
    <w:rsid w:val="00757C57"/>
    <w:rsid w:val="00760BF9"/>
    <w:rsid w:val="0076148A"/>
    <w:rsid w:val="00761815"/>
    <w:rsid w:val="00764246"/>
    <w:rsid w:val="00764E56"/>
    <w:rsid w:val="007656A4"/>
    <w:rsid w:val="007660C8"/>
    <w:rsid w:val="0076634F"/>
    <w:rsid w:val="00767EB3"/>
    <w:rsid w:val="00770E73"/>
    <w:rsid w:val="00771B43"/>
    <w:rsid w:val="007720B5"/>
    <w:rsid w:val="0077491B"/>
    <w:rsid w:val="00775583"/>
    <w:rsid w:val="0078017C"/>
    <w:rsid w:val="007805E3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3221"/>
    <w:rsid w:val="00793568"/>
    <w:rsid w:val="0079765E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B51A8"/>
    <w:rsid w:val="007C3917"/>
    <w:rsid w:val="007C5325"/>
    <w:rsid w:val="007C7148"/>
    <w:rsid w:val="007D166C"/>
    <w:rsid w:val="007D243A"/>
    <w:rsid w:val="007D4ADF"/>
    <w:rsid w:val="007D5568"/>
    <w:rsid w:val="007D59AD"/>
    <w:rsid w:val="007D654B"/>
    <w:rsid w:val="007D732B"/>
    <w:rsid w:val="007E1870"/>
    <w:rsid w:val="007E594E"/>
    <w:rsid w:val="007E64F3"/>
    <w:rsid w:val="007E79C5"/>
    <w:rsid w:val="007F1FEE"/>
    <w:rsid w:val="007F2368"/>
    <w:rsid w:val="007F2668"/>
    <w:rsid w:val="007F4310"/>
    <w:rsid w:val="007F54BD"/>
    <w:rsid w:val="007F6733"/>
    <w:rsid w:val="007F68AA"/>
    <w:rsid w:val="007F7105"/>
    <w:rsid w:val="0080161F"/>
    <w:rsid w:val="00804E6F"/>
    <w:rsid w:val="008050DC"/>
    <w:rsid w:val="00807389"/>
    <w:rsid w:val="00807A98"/>
    <w:rsid w:val="00810763"/>
    <w:rsid w:val="00811564"/>
    <w:rsid w:val="008118EA"/>
    <w:rsid w:val="00813921"/>
    <w:rsid w:val="008149E7"/>
    <w:rsid w:val="00815104"/>
    <w:rsid w:val="00815DBE"/>
    <w:rsid w:val="00820D9A"/>
    <w:rsid w:val="008211AF"/>
    <w:rsid w:val="00821D1D"/>
    <w:rsid w:val="00822259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1008"/>
    <w:rsid w:val="00831E7E"/>
    <w:rsid w:val="00832862"/>
    <w:rsid w:val="00834136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1A6F"/>
    <w:rsid w:val="00851E57"/>
    <w:rsid w:val="00852063"/>
    <w:rsid w:val="00852251"/>
    <w:rsid w:val="00853163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5531"/>
    <w:rsid w:val="00875D3E"/>
    <w:rsid w:val="008777B1"/>
    <w:rsid w:val="00881E8D"/>
    <w:rsid w:val="0088284A"/>
    <w:rsid w:val="008829E3"/>
    <w:rsid w:val="0089162F"/>
    <w:rsid w:val="00892FF3"/>
    <w:rsid w:val="00894131"/>
    <w:rsid w:val="008978D0"/>
    <w:rsid w:val="008979B8"/>
    <w:rsid w:val="008A2E40"/>
    <w:rsid w:val="008A392F"/>
    <w:rsid w:val="008A4C96"/>
    <w:rsid w:val="008A634A"/>
    <w:rsid w:val="008A73FD"/>
    <w:rsid w:val="008B042D"/>
    <w:rsid w:val="008B2FA2"/>
    <w:rsid w:val="008B6301"/>
    <w:rsid w:val="008B7093"/>
    <w:rsid w:val="008B73C9"/>
    <w:rsid w:val="008C5FC8"/>
    <w:rsid w:val="008C6822"/>
    <w:rsid w:val="008D0692"/>
    <w:rsid w:val="008D10E0"/>
    <w:rsid w:val="008D26C2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4133"/>
    <w:rsid w:val="008F4946"/>
    <w:rsid w:val="00900C73"/>
    <w:rsid w:val="009017ED"/>
    <w:rsid w:val="00902221"/>
    <w:rsid w:val="00902259"/>
    <w:rsid w:val="00902402"/>
    <w:rsid w:val="00903A0E"/>
    <w:rsid w:val="00906274"/>
    <w:rsid w:val="00914747"/>
    <w:rsid w:val="00915588"/>
    <w:rsid w:val="0091785B"/>
    <w:rsid w:val="00921462"/>
    <w:rsid w:val="00921D2C"/>
    <w:rsid w:val="00921D72"/>
    <w:rsid w:val="0092224D"/>
    <w:rsid w:val="009223F5"/>
    <w:rsid w:val="00924842"/>
    <w:rsid w:val="0092510A"/>
    <w:rsid w:val="009254CC"/>
    <w:rsid w:val="009265CC"/>
    <w:rsid w:val="0092737E"/>
    <w:rsid w:val="00930A5F"/>
    <w:rsid w:val="00930DE0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10E7"/>
    <w:rsid w:val="009561B4"/>
    <w:rsid w:val="00957825"/>
    <w:rsid w:val="009579BE"/>
    <w:rsid w:val="00960245"/>
    <w:rsid w:val="00960709"/>
    <w:rsid w:val="00960DB2"/>
    <w:rsid w:val="0096196C"/>
    <w:rsid w:val="00963C20"/>
    <w:rsid w:val="00964131"/>
    <w:rsid w:val="009664D0"/>
    <w:rsid w:val="00966949"/>
    <w:rsid w:val="00971481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5CE0"/>
    <w:rsid w:val="009C5F2B"/>
    <w:rsid w:val="009C6160"/>
    <w:rsid w:val="009C673A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05581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32055"/>
    <w:rsid w:val="00A32945"/>
    <w:rsid w:val="00A332D6"/>
    <w:rsid w:val="00A3372D"/>
    <w:rsid w:val="00A3574E"/>
    <w:rsid w:val="00A40748"/>
    <w:rsid w:val="00A40AE2"/>
    <w:rsid w:val="00A411FD"/>
    <w:rsid w:val="00A43E4F"/>
    <w:rsid w:val="00A505C8"/>
    <w:rsid w:val="00A50C53"/>
    <w:rsid w:val="00A513D8"/>
    <w:rsid w:val="00A51646"/>
    <w:rsid w:val="00A52272"/>
    <w:rsid w:val="00A5517A"/>
    <w:rsid w:val="00A57EB3"/>
    <w:rsid w:val="00A6040C"/>
    <w:rsid w:val="00A61B65"/>
    <w:rsid w:val="00A70EA3"/>
    <w:rsid w:val="00A71EB3"/>
    <w:rsid w:val="00A72738"/>
    <w:rsid w:val="00A727D1"/>
    <w:rsid w:val="00A729A3"/>
    <w:rsid w:val="00A75CF5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97F46"/>
    <w:rsid w:val="00AA05B9"/>
    <w:rsid w:val="00AA2A39"/>
    <w:rsid w:val="00AA2F01"/>
    <w:rsid w:val="00AA48CF"/>
    <w:rsid w:val="00AA511D"/>
    <w:rsid w:val="00AB195D"/>
    <w:rsid w:val="00AB22E9"/>
    <w:rsid w:val="00AB3B22"/>
    <w:rsid w:val="00AB53A6"/>
    <w:rsid w:val="00AB6ECD"/>
    <w:rsid w:val="00AB75DB"/>
    <w:rsid w:val="00AC3B45"/>
    <w:rsid w:val="00AC3DE8"/>
    <w:rsid w:val="00AC4A8B"/>
    <w:rsid w:val="00AC4C5C"/>
    <w:rsid w:val="00AC50C5"/>
    <w:rsid w:val="00AC53C4"/>
    <w:rsid w:val="00AC6047"/>
    <w:rsid w:val="00AC6836"/>
    <w:rsid w:val="00AC758A"/>
    <w:rsid w:val="00AD3119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287B"/>
    <w:rsid w:val="00AE3A57"/>
    <w:rsid w:val="00AE4AFD"/>
    <w:rsid w:val="00AE56B6"/>
    <w:rsid w:val="00AE74E5"/>
    <w:rsid w:val="00AE7AB5"/>
    <w:rsid w:val="00AE7B04"/>
    <w:rsid w:val="00AF23BF"/>
    <w:rsid w:val="00AF2C46"/>
    <w:rsid w:val="00AF62C3"/>
    <w:rsid w:val="00B00787"/>
    <w:rsid w:val="00B018C4"/>
    <w:rsid w:val="00B13E62"/>
    <w:rsid w:val="00B16B8B"/>
    <w:rsid w:val="00B219DB"/>
    <w:rsid w:val="00B21AF5"/>
    <w:rsid w:val="00B25CB4"/>
    <w:rsid w:val="00B279EF"/>
    <w:rsid w:val="00B3004B"/>
    <w:rsid w:val="00B31275"/>
    <w:rsid w:val="00B31619"/>
    <w:rsid w:val="00B33049"/>
    <w:rsid w:val="00B40756"/>
    <w:rsid w:val="00B407A8"/>
    <w:rsid w:val="00B40B1B"/>
    <w:rsid w:val="00B42779"/>
    <w:rsid w:val="00B4365B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098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0AB"/>
    <w:rsid w:val="00BA464D"/>
    <w:rsid w:val="00BA4B49"/>
    <w:rsid w:val="00BA5AC1"/>
    <w:rsid w:val="00BB024D"/>
    <w:rsid w:val="00BB050D"/>
    <w:rsid w:val="00BB4784"/>
    <w:rsid w:val="00BC1335"/>
    <w:rsid w:val="00BC138C"/>
    <w:rsid w:val="00BC1B74"/>
    <w:rsid w:val="00BC23DC"/>
    <w:rsid w:val="00BC47AA"/>
    <w:rsid w:val="00BC49B1"/>
    <w:rsid w:val="00BC5A13"/>
    <w:rsid w:val="00BC678C"/>
    <w:rsid w:val="00BC7C7B"/>
    <w:rsid w:val="00BD1591"/>
    <w:rsid w:val="00BD343D"/>
    <w:rsid w:val="00BD3731"/>
    <w:rsid w:val="00BD6D9E"/>
    <w:rsid w:val="00BD6E1D"/>
    <w:rsid w:val="00BE1026"/>
    <w:rsid w:val="00BE2C51"/>
    <w:rsid w:val="00BE324A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0B64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1863"/>
    <w:rsid w:val="00C33913"/>
    <w:rsid w:val="00C343A9"/>
    <w:rsid w:val="00C3521F"/>
    <w:rsid w:val="00C367AF"/>
    <w:rsid w:val="00C36AEC"/>
    <w:rsid w:val="00C36D57"/>
    <w:rsid w:val="00C37436"/>
    <w:rsid w:val="00C40796"/>
    <w:rsid w:val="00C42EB0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3C22"/>
    <w:rsid w:val="00C5408F"/>
    <w:rsid w:val="00C57DD6"/>
    <w:rsid w:val="00C60369"/>
    <w:rsid w:val="00C60C5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758F"/>
    <w:rsid w:val="00C71566"/>
    <w:rsid w:val="00C72D69"/>
    <w:rsid w:val="00C731F0"/>
    <w:rsid w:val="00C736CF"/>
    <w:rsid w:val="00C75057"/>
    <w:rsid w:val="00C77EF5"/>
    <w:rsid w:val="00C77F88"/>
    <w:rsid w:val="00C80D8E"/>
    <w:rsid w:val="00C83650"/>
    <w:rsid w:val="00C83905"/>
    <w:rsid w:val="00C931DC"/>
    <w:rsid w:val="00C93A46"/>
    <w:rsid w:val="00C95388"/>
    <w:rsid w:val="00C97110"/>
    <w:rsid w:val="00CA3136"/>
    <w:rsid w:val="00CA3D13"/>
    <w:rsid w:val="00CA58AD"/>
    <w:rsid w:val="00CA7328"/>
    <w:rsid w:val="00CB0F54"/>
    <w:rsid w:val="00CB34B3"/>
    <w:rsid w:val="00CB4604"/>
    <w:rsid w:val="00CB48DD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52D"/>
    <w:rsid w:val="00D06BE8"/>
    <w:rsid w:val="00D07651"/>
    <w:rsid w:val="00D0773E"/>
    <w:rsid w:val="00D07D28"/>
    <w:rsid w:val="00D10767"/>
    <w:rsid w:val="00D13763"/>
    <w:rsid w:val="00D143F1"/>
    <w:rsid w:val="00D2560E"/>
    <w:rsid w:val="00D343B9"/>
    <w:rsid w:val="00D34FC2"/>
    <w:rsid w:val="00D36DC4"/>
    <w:rsid w:val="00D4066C"/>
    <w:rsid w:val="00D43D2B"/>
    <w:rsid w:val="00D45136"/>
    <w:rsid w:val="00D46F73"/>
    <w:rsid w:val="00D47B2B"/>
    <w:rsid w:val="00D51E71"/>
    <w:rsid w:val="00D5269E"/>
    <w:rsid w:val="00D52872"/>
    <w:rsid w:val="00D538FD"/>
    <w:rsid w:val="00D53F51"/>
    <w:rsid w:val="00D5595E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E36"/>
    <w:rsid w:val="00D816B6"/>
    <w:rsid w:val="00D81DEF"/>
    <w:rsid w:val="00D82536"/>
    <w:rsid w:val="00D900C8"/>
    <w:rsid w:val="00D912F4"/>
    <w:rsid w:val="00D91FAA"/>
    <w:rsid w:val="00D9322B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6"/>
    <w:rsid w:val="00DB6C8C"/>
    <w:rsid w:val="00DC2722"/>
    <w:rsid w:val="00DC4B9D"/>
    <w:rsid w:val="00DD0A76"/>
    <w:rsid w:val="00DD4DC2"/>
    <w:rsid w:val="00DD5159"/>
    <w:rsid w:val="00DD54DE"/>
    <w:rsid w:val="00DD6AD4"/>
    <w:rsid w:val="00DE0438"/>
    <w:rsid w:val="00DE0513"/>
    <w:rsid w:val="00DE1240"/>
    <w:rsid w:val="00DE19DE"/>
    <w:rsid w:val="00DE2AAF"/>
    <w:rsid w:val="00DE4721"/>
    <w:rsid w:val="00DE4C31"/>
    <w:rsid w:val="00DE4ECE"/>
    <w:rsid w:val="00DE5C78"/>
    <w:rsid w:val="00DE7426"/>
    <w:rsid w:val="00DE7692"/>
    <w:rsid w:val="00DE77EA"/>
    <w:rsid w:val="00DF5012"/>
    <w:rsid w:val="00DF65C2"/>
    <w:rsid w:val="00E0455D"/>
    <w:rsid w:val="00E066F0"/>
    <w:rsid w:val="00E071EE"/>
    <w:rsid w:val="00E07D14"/>
    <w:rsid w:val="00E105A8"/>
    <w:rsid w:val="00E13F80"/>
    <w:rsid w:val="00E142B7"/>
    <w:rsid w:val="00E1527F"/>
    <w:rsid w:val="00E1674F"/>
    <w:rsid w:val="00E17D66"/>
    <w:rsid w:val="00E20611"/>
    <w:rsid w:val="00E21408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6288"/>
    <w:rsid w:val="00E46BA3"/>
    <w:rsid w:val="00E47B70"/>
    <w:rsid w:val="00E47BC0"/>
    <w:rsid w:val="00E47D9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556F"/>
    <w:rsid w:val="00E96AC0"/>
    <w:rsid w:val="00E977BA"/>
    <w:rsid w:val="00E97AFA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F80"/>
    <w:rsid w:val="00EC0FE1"/>
    <w:rsid w:val="00EC1069"/>
    <w:rsid w:val="00EC1281"/>
    <w:rsid w:val="00EC3510"/>
    <w:rsid w:val="00EC61A7"/>
    <w:rsid w:val="00ED2F99"/>
    <w:rsid w:val="00ED34B1"/>
    <w:rsid w:val="00ED3741"/>
    <w:rsid w:val="00ED61D8"/>
    <w:rsid w:val="00ED69E3"/>
    <w:rsid w:val="00EE223B"/>
    <w:rsid w:val="00EE2550"/>
    <w:rsid w:val="00EE4234"/>
    <w:rsid w:val="00EE519E"/>
    <w:rsid w:val="00EE578E"/>
    <w:rsid w:val="00EE72AB"/>
    <w:rsid w:val="00EF0259"/>
    <w:rsid w:val="00EF0B12"/>
    <w:rsid w:val="00EF1AD3"/>
    <w:rsid w:val="00EF41CE"/>
    <w:rsid w:val="00EF56FB"/>
    <w:rsid w:val="00EF68E8"/>
    <w:rsid w:val="00EF6A4A"/>
    <w:rsid w:val="00EF6C94"/>
    <w:rsid w:val="00F012FB"/>
    <w:rsid w:val="00F025F1"/>
    <w:rsid w:val="00F02BFF"/>
    <w:rsid w:val="00F0326E"/>
    <w:rsid w:val="00F03555"/>
    <w:rsid w:val="00F03C21"/>
    <w:rsid w:val="00F04799"/>
    <w:rsid w:val="00F10277"/>
    <w:rsid w:val="00F1027C"/>
    <w:rsid w:val="00F11F59"/>
    <w:rsid w:val="00F144F4"/>
    <w:rsid w:val="00F16897"/>
    <w:rsid w:val="00F174A9"/>
    <w:rsid w:val="00F17F4C"/>
    <w:rsid w:val="00F2113F"/>
    <w:rsid w:val="00F2145E"/>
    <w:rsid w:val="00F22B3F"/>
    <w:rsid w:val="00F23F0F"/>
    <w:rsid w:val="00F240E5"/>
    <w:rsid w:val="00F24ED7"/>
    <w:rsid w:val="00F278C2"/>
    <w:rsid w:val="00F33AEC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C6D42"/>
    <w:rsid w:val="00FD0724"/>
    <w:rsid w:val="00FD2B30"/>
    <w:rsid w:val="00FD2E4D"/>
    <w:rsid w:val="00FD39BD"/>
    <w:rsid w:val="00FD4F49"/>
    <w:rsid w:val="00FD565C"/>
    <w:rsid w:val="00FD6471"/>
    <w:rsid w:val="00FE02CF"/>
    <w:rsid w:val="00FE11AD"/>
    <w:rsid w:val="00FE1921"/>
    <w:rsid w:val="00FE3E8C"/>
    <w:rsid w:val="00FE4F65"/>
    <w:rsid w:val="00FE61D6"/>
    <w:rsid w:val="00FE638C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E28BE-463F-40CF-84D4-EB7E705F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1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3552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5</cp:revision>
  <cp:lastPrinted>2017-05-04T07:42:00Z</cp:lastPrinted>
  <dcterms:created xsi:type="dcterms:W3CDTF">2017-06-05T08:59:00Z</dcterms:created>
  <dcterms:modified xsi:type="dcterms:W3CDTF">2017-06-05T09:03:00Z</dcterms:modified>
</cp:coreProperties>
</file>