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F5" w:rsidRDefault="00627DF5" w:rsidP="00627DF5">
      <w:pPr>
        <w:pStyle w:val="Datum"/>
      </w:pPr>
      <w:r>
        <w:t>15. 3. 2017</w:t>
      </w:r>
    </w:p>
    <w:p w:rsidR="00627DF5" w:rsidRDefault="00627DF5" w:rsidP="00627DF5">
      <w:pPr>
        <w:pStyle w:val="Nzev"/>
      </w:pPr>
      <w:r>
        <w:t xml:space="preserve">Tržby v maloobchodě rostly díky </w:t>
      </w:r>
      <w:r w:rsidR="00495B53">
        <w:t>prodeji ne</w:t>
      </w:r>
      <w:r>
        <w:t>potravinářské</w:t>
      </w:r>
      <w:r w:rsidR="00495B53">
        <w:t>ho</w:t>
      </w:r>
      <w:r>
        <w:t xml:space="preserve"> zboží</w:t>
      </w:r>
    </w:p>
    <w:p w:rsidR="00627DF5" w:rsidRPr="00B209A3" w:rsidRDefault="00627DF5" w:rsidP="00627DF5">
      <w:pPr>
        <w:pStyle w:val="Podtitulek"/>
      </w:pPr>
      <w:r w:rsidRPr="00B209A3">
        <w:t xml:space="preserve">Maloobchod – </w:t>
      </w:r>
      <w:r>
        <w:t xml:space="preserve">leden </w:t>
      </w:r>
      <w:r w:rsidRPr="00B209A3">
        <w:t>201</w:t>
      </w:r>
      <w:r>
        <w:t>7</w:t>
      </w:r>
    </w:p>
    <w:p w:rsidR="00627DF5" w:rsidRDefault="00627DF5" w:rsidP="00627DF5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vzrostly </w:t>
      </w:r>
      <w:r w:rsidRPr="00B209A3">
        <w:rPr>
          <w:bCs/>
        </w:rPr>
        <w:t>v</w:t>
      </w:r>
      <w:r>
        <w:rPr>
          <w:bCs/>
        </w:rPr>
        <w:t xml:space="preserve"> lednu </w:t>
      </w:r>
      <w:r w:rsidRPr="00B209A3">
        <w:rPr>
          <w:bCs/>
        </w:rPr>
        <w:t>reálně meziměsíčně</w:t>
      </w:r>
      <w:r>
        <w:rPr>
          <w:bCs/>
        </w:rPr>
        <w:t xml:space="preserve"> o 1,0 %.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3,3 </w:t>
      </w:r>
      <w:r w:rsidRPr="00B209A3">
        <w:rPr>
          <w:bCs/>
        </w:rPr>
        <w:t>%</w:t>
      </w:r>
      <w:r>
        <w:rPr>
          <w:bCs/>
        </w:rPr>
        <w:t xml:space="preserve">, bez očištění o 5,6 %. </w:t>
      </w:r>
    </w:p>
    <w:p w:rsidR="00627DF5" w:rsidRPr="00A22B3A" w:rsidRDefault="00627DF5" w:rsidP="00627DF5">
      <w:pPr>
        <w:pStyle w:val="Perex"/>
        <w:spacing w:before="280"/>
        <w:rPr>
          <w:b w:val="0"/>
        </w:rPr>
      </w:pPr>
      <w:r w:rsidRPr="00A22B3A">
        <w:t xml:space="preserve">Meziměsíčně </w:t>
      </w:r>
      <w:r w:rsidRPr="00A22B3A">
        <w:rPr>
          <w:b w:val="0"/>
        </w:rPr>
        <w:t xml:space="preserve">se tržby </w:t>
      </w:r>
      <w:r w:rsidRPr="002B277F">
        <w:t>v</w:t>
      </w:r>
      <w:r w:rsidRPr="00A22B3A">
        <w:rPr>
          <w:b w:val="0"/>
        </w:rPr>
        <w:t> </w:t>
      </w:r>
      <w:r w:rsidRPr="00A22B3A">
        <w:t>maloobchodě kromě motorových vozidel (CZ-NACE</w:t>
      </w:r>
      <w:r w:rsidR="00001085">
        <w:t> </w:t>
      </w:r>
      <w:r w:rsidRPr="00A22B3A">
        <w:t>47)</w:t>
      </w:r>
      <w:r w:rsidRPr="00A22B3A">
        <w:rPr>
          <w:b w:val="0"/>
        </w:rPr>
        <w:t xml:space="preserve"> </w:t>
      </w:r>
      <w:r w:rsidRPr="00A22B3A">
        <w:t>po</w:t>
      </w:r>
      <w:r>
        <w:t> </w:t>
      </w:r>
      <w:r w:rsidRPr="00A22B3A">
        <w:t xml:space="preserve">očištění o sezónní vlivy </w:t>
      </w:r>
      <w:r>
        <w:rPr>
          <w:b w:val="0"/>
        </w:rPr>
        <w:t xml:space="preserve">zvýšily </w:t>
      </w:r>
      <w:r w:rsidRPr="00A22B3A">
        <w:rPr>
          <w:b w:val="0"/>
        </w:rPr>
        <w:t xml:space="preserve">v lednu </w:t>
      </w:r>
      <w:r w:rsidRPr="00A22B3A">
        <w:t>reálně</w:t>
      </w:r>
      <w:r w:rsidRPr="00A22B3A">
        <w:rPr>
          <w:b w:val="0"/>
        </w:rPr>
        <w:t xml:space="preserve"> o</w:t>
      </w:r>
      <w:r w:rsidR="00CB7529">
        <w:rPr>
          <w:b w:val="0"/>
        </w:rPr>
        <w:t> </w:t>
      </w:r>
      <w:r>
        <w:rPr>
          <w:b w:val="0"/>
        </w:rPr>
        <w:t>1</w:t>
      </w:r>
      <w:r w:rsidRPr="00A22B3A">
        <w:rPr>
          <w:b w:val="0"/>
        </w:rPr>
        <w:t>,</w:t>
      </w:r>
      <w:r>
        <w:rPr>
          <w:b w:val="0"/>
        </w:rPr>
        <w:t>0</w:t>
      </w:r>
      <w:r w:rsidR="00CB7529">
        <w:rPr>
          <w:b w:val="0"/>
        </w:rPr>
        <w:t> </w:t>
      </w:r>
      <w:r w:rsidRPr="00A22B3A">
        <w:rPr>
          <w:b w:val="0"/>
        </w:rPr>
        <w:t xml:space="preserve">%. Tržby za </w:t>
      </w:r>
      <w:r>
        <w:rPr>
          <w:b w:val="0"/>
        </w:rPr>
        <w:t xml:space="preserve">potraviny vzrostly o 2,2 %, </w:t>
      </w:r>
      <w:r w:rsidRPr="00A22B3A">
        <w:rPr>
          <w:b w:val="0"/>
        </w:rPr>
        <w:t>nepotravinářské zboží</w:t>
      </w:r>
      <w:r>
        <w:rPr>
          <w:b w:val="0"/>
        </w:rPr>
        <w:t xml:space="preserve"> </w:t>
      </w:r>
      <w:r w:rsidRPr="00A22B3A">
        <w:rPr>
          <w:b w:val="0"/>
        </w:rPr>
        <w:t>o</w:t>
      </w:r>
      <w:r w:rsidR="00345D78">
        <w:rPr>
          <w:b w:val="0"/>
        </w:rPr>
        <w:t> </w:t>
      </w:r>
      <w:r>
        <w:rPr>
          <w:b w:val="0"/>
        </w:rPr>
        <w:t>1</w:t>
      </w:r>
      <w:r w:rsidRPr="00A22B3A">
        <w:rPr>
          <w:b w:val="0"/>
        </w:rPr>
        <w:t>,</w:t>
      </w:r>
      <w:r>
        <w:rPr>
          <w:b w:val="0"/>
        </w:rPr>
        <w:t>3</w:t>
      </w:r>
      <w:r w:rsidR="00345D78">
        <w:rPr>
          <w:b w:val="0"/>
        </w:rPr>
        <w:t> </w:t>
      </w:r>
      <w:r w:rsidRPr="00A22B3A">
        <w:rPr>
          <w:b w:val="0"/>
        </w:rPr>
        <w:t>%, naopak za pohonné hmoty klesly o</w:t>
      </w:r>
      <w:r w:rsidR="00345D78">
        <w:rPr>
          <w:b w:val="0"/>
        </w:rPr>
        <w:t> </w:t>
      </w:r>
      <w:r>
        <w:rPr>
          <w:b w:val="0"/>
        </w:rPr>
        <w:t>1</w:t>
      </w:r>
      <w:r w:rsidRPr="00A22B3A">
        <w:rPr>
          <w:b w:val="0"/>
        </w:rPr>
        <w:t>,</w:t>
      </w:r>
      <w:r>
        <w:rPr>
          <w:b w:val="0"/>
        </w:rPr>
        <w:t>1</w:t>
      </w:r>
      <w:r w:rsidR="00345D78">
        <w:rPr>
          <w:b w:val="0"/>
        </w:rPr>
        <w:t> </w:t>
      </w:r>
      <w:r w:rsidRPr="00A22B3A">
        <w:rPr>
          <w:b w:val="0"/>
        </w:rPr>
        <w:t xml:space="preserve">%. </w:t>
      </w:r>
    </w:p>
    <w:p w:rsidR="00627DF5" w:rsidRPr="0087359A" w:rsidRDefault="00627DF5" w:rsidP="00627DF5">
      <w:pPr>
        <w:pStyle w:val="Perex"/>
        <w:spacing w:before="280"/>
        <w:rPr>
          <w:b w:val="0"/>
          <w:bCs/>
        </w:rPr>
      </w:pPr>
      <w:r w:rsidRPr="00A22B3A">
        <w:t xml:space="preserve">Meziročně </w:t>
      </w:r>
      <w:r w:rsidRPr="00AB0571">
        <w:rPr>
          <w:b w:val="0"/>
        </w:rPr>
        <w:t>se maloobchodní tržby</w:t>
      </w:r>
      <w:r w:rsidRPr="00A22B3A">
        <w:t xml:space="preserve"> očištěné o kalendářní </w:t>
      </w:r>
      <w:r w:rsidRPr="00AB0571">
        <w:rPr>
          <w:b w:val="0"/>
        </w:rPr>
        <w:t>vlivy zvýšily o</w:t>
      </w:r>
      <w:r w:rsidR="006430CB">
        <w:rPr>
          <w:b w:val="0"/>
        </w:rPr>
        <w:t> </w:t>
      </w:r>
      <w:r w:rsidRPr="00AB0571">
        <w:rPr>
          <w:b w:val="0"/>
        </w:rPr>
        <w:t>3,3</w:t>
      </w:r>
      <w:r w:rsidR="006430CB">
        <w:rPr>
          <w:b w:val="0"/>
        </w:rPr>
        <w:t> </w:t>
      </w:r>
      <w:r w:rsidRPr="00AB0571">
        <w:rPr>
          <w:b w:val="0"/>
        </w:rPr>
        <w:t xml:space="preserve">%, </w:t>
      </w:r>
      <w:r>
        <w:rPr>
          <w:b w:val="0"/>
        </w:rPr>
        <w:t>přičemž</w:t>
      </w:r>
      <w:r w:rsidRPr="00AB0571">
        <w:rPr>
          <w:b w:val="0"/>
        </w:rPr>
        <w:t xml:space="preserve"> za</w:t>
      </w:r>
      <w:r>
        <w:rPr>
          <w:b w:val="0"/>
        </w:rPr>
        <w:t> </w:t>
      </w:r>
      <w:r w:rsidRPr="00AB0571">
        <w:rPr>
          <w:b w:val="0"/>
        </w:rPr>
        <w:t xml:space="preserve">nepotravinářské zboží </w:t>
      </w:r>
      <w:r>
        <w:rPr>
          <w:b w:val="0"/>
        </w:rPr>
        <w:t xml:space="preserve">vzrostly </w:t>
      </w:r>
      <w:r w:rsidRPr="00AB0571">
        <w:rPr>
          <w:b w:val="0"/>
        </w:rPr>
        <w:t>o </w:t>
      </w:r>
      <w:r>
        <w:rPr>
          <w:b w:val="0"/>
        </w:rPr>
        <w:t>5</w:t>
      </w:r>
      <w:r w:rsidRPr="00AB0571">
        <w:rPr>
          <w:b w:val="0"/>
        </w:rPr>
        <w:t>,</w:t>
      </w:r>
      <w:r>
        <w:rPr>
          <w:b w:val="0"/>
        </w:rPr>
        <w:t>8</w:t>
      </w:r>
      <w:r w:rsidRPr="00AB0571">
        <w:rPr>
          <w:b w:val="0"/>
        </w:rPr>
        <w:t> %</w:t>
      </w:r>
      <w:r>
        <w:rPr>
          <w:b w:val="0"/>
        </w:rPr>
        <w:t xml:space="preserve"> a</w:t>
      </w:r>
      <w:r w:rsidRPr="00AB0571">
        <w:rPr>
          <w:b w:val="0"/>
        </w:rPr>
        <w:t xml:space="preserve"> pohonné hmoty o </w:t>
      </w:r>
      <w:r>
        <w:rPr>
          <w:b w:val="0"/>
        </w:rPr>
        <w:t>4</w:t>
      </w:r>
      <w:r w:rsidRPr="00AB0571">
        <w:rPr>
          <w:b w:val="0"/>
        </w:rPr>
        <w:t>,</w:t>
      </w:r>
      <w:r>
        <w:rPr>
          <w:b w:val="0"/>
        </w:rPr>
        <w:t>7</w:t>
      </w:r>
      <w:r w:rsidRPr="00AB0571">
        <w:rPr>
          <w:b w:val="0"/>
        </w:rPr>
        <w:t> %</w:t>
      </w:r>
      <w:r>
        <w:rPr>
          <w:b w:val="0"/>
        </w:rPr>
        <w:t xml:space="preserve">, naopak za </w:t>
      </w:r>
      <w:r w:rsidRPr="00AB0571">
        <w:rPr>
          <w:b w:val="0"/>
        </w:rPr>
        <w:t>potraviny</w:t>
      </w:r>
      <w:r>
        <w:rPr>
          <w:b w:val="0"/>
        </w:rPr>
        <w:t xml:space="preserve"> klesly </w:t>
      </w:r>
      <w:r w:rsidRPr="00AB0571">
        <w:rPr>
          <w:b w:val="0"/>
        </w:rPr>
        <w:t>o </w:t>
      </w:r>
      <w:r>
        <w:rPr>
          <w:b w:val="0"/>
        </w:rPr>
        <w:t>0</w:t>
      </w:r>
      <w:r w:rsidRPr="00AB0571">
        <w:rPr>
          <w:b w:val="0"/>
        </w:rPr>
        <w:t>,</w:t>
      </w:r>
      <w:r>
        <w:rPr>
          <w:b w:val="0"/>
        </w:rPr>
        <w:t>4</w:t>
      </w:r>
      <w:r w:rsidRPr="00AB0571">
        <w:rPr>
          <w:b w:val="0"/>
        </w:rPr>
        <w:t> %. Vývoj tržeb byl ovlivněn rozdílným počtem pracovních dní, kterých bylo v lednu 2017 o</w:t>
      </w:r>
      <w:r>
        <w:rPr>
          <w:b w:val="0"/>
        </w:rPr>
        <w:t> </w:t>
      </w:r>
      <w:r w:rsidRPr="00AB0571">
        <w:rPr>
          <w:b w:val="0"/>
        </w:rPr>
        <w:t>dva více než ve stejném</w:t>
      </w:r>
      <w:r w:rsidRPr="0087359A">
        <w:rPr>
          <w:b w:val="0"/>
        </w:rPr>
        <w:t xml:space="preserve"> měsíci 201</w:t>
      </w:r>
      <w:r>
        <w:rPr>
          <w:b w:val="0"/>
        </w:rPr>
        <w:t>6</w:t>
      </w:r>
      <w:r w:rsidRPr="0087359A">
        <w:rPr>
          <w:b w:val="0"/>
        </w:rPr>
        <w:t>.</w:t>
      </w:r>
      <w:r w:rsidRPr="0087359A">
        <w:rPr>
          <w:b w:val="0"/>
          <w:bCs/>
        </w:rPr>
        <w:t xml:space="preserve"> </w:t>
      </w:r>
    </w:p>
    <w:p w:rsidR="00627DF5" w:rsidRDefault="00627DF5" w:rsidP="00627DF5">
      <w:pPr>
        <w:pStyle w:val="Perex"/>
        <w:spacing w:before="280"/>
        <w:rPr>
          <w:b w:val="0"/>
        </w:rPr>
      </w:pPr>
      <w:r w:rsidRPr="0087359A">
        <w:t xml:space="preserve">Meziročně </w:t>
      </w:r>
      <w:r w:rsidRPr="00334C71">
        <w:rPr>
          <w:b w:val="0"/>
        </w:rPr>
        <w:t>se maloobchodní tržby</w:t>
      </w:r>
      <w:r>
        <w:t xml:space="preserve"> bez očištění </w:t>
      </w:r>
      <w:r w:rsidRPr="0087359A">
        <w:rPr>
          <w:b w:val="0"/>
        </w:rPr>
        <w:t>zvýšily o </w:t>
      </w:r>
      <w:r>
        <w:rPr>
          <w:b w:val="0"/>
        </w:rPr>
        <w:t>5</w:t>
      </w:r>
      <w:r w:rsidRPr="0087359A">
        <w:rPr>
          <w:b w:val="0"/>
        </w:rPr>
        <w:t>,</w:t>
      </w:r>
      <w:r>
        <w:rPr>
          <w:b w:val="0"/>
        </w:rPr>
        <w:t>6</w:t>
      </w:r>
      <w:r w:rsidRPr="0087359A">
        <w:rPr>
          <w:b w:val="0"/>
        </w:rPr>
        <w:t xml:space="preserve"> %, </w:t>
      </w:r>
      <w:r>
        <w:rPr>
          <w:b w:val="0"/>
        </w:rPr>
        <w:t xml:space="preserve">v tom za </w:t>
      </w:r>
      <w:r w:rsidRPr="0087359A">
        <w:rPr>
          <w:b w:val="0"/>
        </w:rPr>
        <w:t>nepotravinářské zboží vzrostly o </w:t>
      </w:r>
      <w:r>
        <w:rPr>
          <w:b w:val="0"/>
        </w:rPr>
        <w:t>9,2 </w:t>
      </w:r>
      <w:r w:rsidRPr="0087359A">
        <w:rPr>
          <w:b w:val="0"/>
        </w:rPr>
        <w:t>%</w:t>
      </w:r>
      <w:r>
        <w:rPr>
          <w:b w:val="0"/>
        </w:rPr>
        <w:t xml:space="preserve">, </w:t>
      </w:r>
      <w:r w:rsidRPr="0087359A">
        <w:rPr>
          <w:b w:val="0"/>
        </w:rPr>
        <w:t>pohonné hmoty o </w:t>
      </w:r>
      <w:r>
        <w:rPr>
          <w:b w:val="0"/>
        </w:rPr>
        <w:t>7</w:t>
      </w:r>
      <w:r w:rsidRPr="0087359A">
        <w:rPr>
          <w:b w:val="0"/>
        </w:rPr>
        <w:t>,</w:t>
      </w:r>
      <w:r>
        <w:rPr>
          <w:b w:val="0"/>
        </w:rPr>
        <w:t>5</w:t>
      </w:r>
      <w:r w:rsidRPr="0087359A">
        <w:rPr>
          <w:b w:val="0"/>
        </w:rPr>
        <w:t> %</w:t>
      </w:r>
      <w:r>
        <w:rPr>
          <w:b w:val="0"/>
        </w:rPr>
        <w:t xml:space="preserve"> a</w:t>
      </w:r>
      <w:r w:rsidRPr="0087359A">
        <w:rPr>
          <w:b w:val="0"/>
        </w:rPr>
        <w:t xml:space="preserve"> potraviny</w:t>
      </w:r>
      <w:r>
        <w:rPr>
          <w:b w:val="0"/>
        </w:rPr>
        <w:t xml:space="preserve"> o </w:t>
      </w:r>
      <w:r w:rsidRPr="0087359A">
        <w:rPr>
          <w:b w:val="0"/>
        </w:rPr>
        <w:t>0,</w:t>
      </w:r>
      <w:r>
        <w:rPr>
          <w:b w:val="0"/>
        </w:rPr>
        <w:t>1</w:t>
      </w:r>
      <w:r w:rsidRPr="0087359A">
        <w:rPr>
          <w:b w:val="0"/>
        </w:rPr>
        <w:t> %.</w:t>
      </w:r>
      <w:r>
        <w:rPr>
          <w:b w:val="0"/>
        </w:rPr>
        <w:t xml:space="preserve"> </w:t>
      </w:r>
    </w:p>
    <w:p w:rsidR="00627DF5" w:rsidRPr="00044FB9" w:rsidRDefault="00627DF5" w:rsidP="00627DF5">
      <w:pPr>
        <w:pStyle w:val="Perex"/>
        <w:spacing w:before="280"/>
        <w:rPr>
          <w:b w:val="0"/>
          <w:bCs/>
        </w:rPr>
      </w:pPr>
      <w:r>
        <w:rPr>
          <w:b w:val="0"/>
        </w:rPr>
        <w:t xml:space="preserve">V podrobnějším členění nejvyšší </w:t>
      </w:r>
      <w:r w:rsidRPr="00044FB9">
        <w:rPr>
          <w:b w:val="0"/>
          <w:bCs/>
        </w:rPr>
        <w:t xml:space="preserve">růst zaznamenal </w:t>
      </w:r>
      <w:r>
        <w:rPr>
          <w:b w:val="0"/>
          <w:bCs/>
        </w:rPr>
        <w:t>prodej zboží přes internet nebo zásilkovou službu (o</w:t>
      </w:r>
      <w:r w:rsidR="006430CB">
        <w:rPr>
          <w:b w:val="0"/>
          <w:bCs/>
        </w:rPr>
        <w:t> </w:t>
      </w:r>
      <w:r>
        <w:rPr>
          <w:b w:val="0"/>
          <w:bCs/>
        </w:rPr>
        <w:t>27,4</w:t>
      </w:r>
      <w:r w:rsidR="006430CB">
        <w:rPr>
          <w:b w:val="0"/>
          <w:bCs/>
        </w:rPr>
        <w:t> </w:t>
      </w:r>
      <w:r>
        <w:rPr>
          <w:b w:val="0"/>
          <w:bCs/>
        </w:rPr>
        <w:t>%) a specializovaný maloobchod s výrobky pro kulturu, sport a rekreaci (o 15,6 </w:t>
      </w:r>
      <w:r w:rsidRPr="00044FB9">
        <w:rPr>
          <w:b w:val="0"/>
          <w:bCs/>
        </w:rPr>
        <w:t>%)</w:t>
      </w:r>
      <w:r>
        <w:rPr>
          <w:b w:val="0"/>
          <w:bCs/>
        </w:rPr>
        <w:t>.</w:t>
      </w:r>
      <w:r w:rsidRPr="00044FB9">
        <w:rPr>
          <w:b w:val="0"/>
          <w:bCs/>
        </w:rPr>
        <w:t xml:space="preserve"> Tržby rostly </w:t>
      </w:r>
      <w:r>
        <w:rPr>
          <w:b w:val="0"/>
          <w:bCs/>
        </w:rPr>
        <w:t xml:space="preserve">také </w:t>
      </w:r>
      <w:r w:rsidRPr="00044FB9">
        <w:rPr>
          <w:b w:val="0"/>
          <w:bCs/>
        </w:rPr>
        <w:t xml:space="preserve">ve specializovaných prodejnách s farmaceutickým, zdravotnickým a kosmetickým zbožím </w:t>
      </w:r>
      <w:r>
        <w:rPr>
          <w:b w:val="0"/>
          <w:bCs/>
        </w:rPr>
        <w:t xml:space="preserve">(o 8,7 %), </w:t>
      </w:r>
      <w:r w:rsidRPr="00044FB9">
        <w:rPr>
          <w:b w:val="0"/>
          <w:bCs/>
        </w:rPr>
        <w:t>s oděvy a obuví (o </w:t>
      </w:r>
      <w:r>
        <w:rPr>
          <w:b w:val="0"/>
          <w:bCs/>
        </w:rPr>
        <w:t>5</w:t>
      </w:r>
      <w:r w:rsidRPr="00044FB9">
        <w:rPr>
          <w:b w:val="0"/>
          <w:bCs/>
        </w:rPr>
        <w:t>,</w:t>
      </w:r>
      <w:r>
        <w:rPr>
          <w:b w:val="0"/>
          <w:bCs/>
        </w:rPr>
        <w:t>7</w:t>
      </w:r>
      <w:r w:rsidRPr="00044FB9">
        <w:rPr>
          <w:b w:val="0"/>
          <w:bCs/>
        </w:rPr>
        <w:t> %)</w:t>
      </w:r>
      <w:r>
        <w:rPr>
          <w:b w:val="0"/>
          <w:bCs/>
        </w:rPr>
        <w:t>,</w:t>
      </w:r>
      <w:r w:rsidRPr="006009C8">
        <w:rPr>
          <w:b w:val="0"/>
          <w:bCs/>
        </w:rPr>
        <w:t xml:space="preserve"> </w:t>
      </w:r>
      <w:r w:rsidRPr="00044FB9">
        <w:rPr>
          <w:b w:val="0"/>
          <w:bCs/>
        </w:rPr>
        <w:t xml:space="preserve">s počítačovým a komunikačním zařízením </w:t>
      </w:r>
      <w:r>
        <w:rPr>
          <w:b w:val="0"/>
          <w:bCs/>
        </w:rPr>
        <w:t xml:space="preserve">(o 4,3 %) a </w:t>
      </w:r>
      <w:r w:rsidRPr="00044FB9">
        <w:rPr>
          <w:b w:val="0"/>
          <w:bCs/>
        </w:rPr>
        <w:t>s výrobky pro domácnost (o </w:t>
      </w:r>
      <w:r>
        <w:rPr>
          <w:b w:val="0"/>
          <w:bCs/>
        </w:rPr>
        <w:t>1</w:t>
      </w:r>
      <w:r w:rsidRPr="00044FB9">
        <w:rPr>
          <w:b w:val="0"/>
          <w:bCs/>
        </w:rPr>
        <w:t>,2 %)</w:t>
      </w:r>
      <w:r>
        <w:rPr>
          <w:b w:val="0"/>
          <w:bCs/>
        </w:rPr>
        <w:t xml:space="preserve">. </w:t>
      </w:r>
      <w:r w:rsidRPr="00044FB9">
        <w:rPr>
          <w:b w:val="0"/>
          <w:bCs/>
        </w:rPr>
        <w:t xml:space="preserve">Ve specializovaných prodejnách potravin se tržby </w:t>
      </w:r>
      <w:r>
        <w:rPr>
          <w:b w:val="0"/>
          <w:bCs/>
        </w:rPr>
        <w:t xml:space="preserve">zvýšily </w:t>
      </w:r>
      <w:r w:rsidRPr="00044FB9">
        <w:rPr>
          <w:b w:val="0"/>
          <w:bCs/>
        </w:rPr>
        <w:t>o </w:t>
      </w:r>
      <w:r>
        <w:rPr>
          <w:b w:val="0"/>
          <w:bCs/>
        </w:rPr>
        <w:t>6</w:t>
      </w:r>
      <w:r w:rsidRPr="00044FB9">
        <w:rPr>
          <w:b w:val="0"/>
          <w:bCs/>
        </w:rPr>
        <w:t>,</w:t>
      </w:r>
      <w:r>
        <w:rPr>
          <w:b w:val="0"/>
          <w:bCs/>
        </w:rPr>
        <w:t>0</w:t>
      </w:r>
      <w:r w:rsidRPr="00044FB9">
        <w:rPr>
          <w:b w:val="0"/>
          <w:bCs/>
        </w:rPr>
        <w:t xml:space="preserve"> %, </w:t>
      </w:r>
      <w:r>
        <w:rPr>
          <w:b w:val="0"/>
          <w:bCs/>
        </w:rPr>
        <w:t xml:space="preserve">naopak </w:t>
      </w:r>
      <w:r w:rsidRPr="00044FB9">
        <w:rPr>
          <w:b w:val="0"/>
          <w:bCs/>
        </w:rPr>
        <w:t xml:space="preserve">v nespecializovaných prodejnách s převahou potravin </w:t>
      </w:r>
      <w:r>
        <w:rPr>
          <w:b w:val="0"/>
          <w:bCs/>
        </w:rPr>
        <w:t>klesly o 0,3</w:t>
      </w:r>
      <w:r w:rsidR="006430CB">
        <w:rPr>
          <w:b w:val="0"/>
          <w:bCs/>
        </w:rPr>
        <w:t> </w:t>
      </w:r>
      <w:bookmarkStart w:id="0" w:name="_GoBack"/>
      <w:bookmarkEnd w:id="0"/>
      <w:r>
        <w:rPr>
          <w:b w:val="0"/>
          <w:bCs/>
        </w:rPr>
        <w:t>%.</w:t>
      </w:r>
      <w:r w:rsidRPr="00044FB9">
        <w:rPr>
          <w:b w:val="0"/>
          <w:bCs/>
        </w:rPr>
        <w:t xml:space="preserve"> </w:t>
      </w:r>
    </w:p>
    <w:p w:rsidR="00627DF5" w:rsidRPr="008E74A2" w:rsidRDefault="00627DF5" w:rsidP="00627DF5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102,3 </w:t>
      </w:r>
      <w:r w:rsidRPr="005074F1">
        <w:t xml:space="preserve">% a byl ovlivněn zejména </w:t>
      </w:r>
      <w:r>
        <w:t xml:space="preserve">vyššími </w:t>
      </w:r>
      <w:r w:rsidRPr="005074F1">
        <w:t>cenami pohonných hmot</w:t>
      </w:r>
      <w:r>
        <w:t xml:space="preserve"> a potravin. </w:t>
      </w:r>
      <w:r w:rsidRPr="005074F1">
        <w:t xml:space="preserve">Naopak ceny </w:t>
      </w:r>
      <w:r>
        <w:t>klesly v prodejnách s počítačový</w:t>
      </w:r>
      <w:r w:rsidR="0013548A">
        <w:t>m</w:t>
      </w:r>
      <w:r>
        <w:t xml:space="preserve"> a komunikačním zařízením a s potřebami pro domácnost.</w:t>
      </w:r>
    </w:p>
    <w:p w:rsidR="00627DF5" w:rsidRPr="008E74A2" w:rsidRDefault="00627DF5" w:rsidP="00627DF5"/>
    <w:p w:rsidR="00627DF5" w:rsidRDefault="00627DF5" w:rsidP="00627DF5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720F17">
        <w:t>za</w:t>
      </w:r>
      <w:r w:rsidRPr="00274439">
        <w:t xml:space="preserve">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1</w:t>
      </w:r>
      <w:r w:rsidRPr="00237683">
        <w:rPr>
          <w:b w:val="0"/>
          <w:iCs/>
        </w:rPr>
        <w:t>,</w:t>
      </w:r>
      <w:r>
        <w:rPr>
          <w:b w:val="0"/>
          <w:iCs/>
        </w:rPr>
        <w:t>3 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iCs/>
        </w:rPr>
        <w:t xml:space="preserve"> </w:t>
      </w:r>
      <w:r>
        <w:rPr>
          <w:b w:val="0"/>
          <w:iCs/>
        </w:rPr>
        <w:t xml:space="preserve">se zvýšily </w:t>
      </w:r>
      <w:r w:rsidRPr="0091376C">
        <w:rPr>
          <w:iCs/>
        </w:rPr>
        <w:t>meziročně</w:t>
      </w:r>
      <w:r>
        <w:rPr>
          <w:b w:val="0"/>
          <w:iCs/>
        </w:rPr>
        <w:t xml:space="preserve"> o 5,1 %. </w:t>
      </w:r>
      <w:r w:rsidRPr="0091376C">
        <w:rPr>
          <w:iCs/>
        </w:rPr>
        <w:t xml:space="preserve">Neočištěné </w:t>
      </w:r>
      <w:r w:rsidRPr="008E74A2">
        <w:rPr>
          <w:b w:val="0"/>
          <w:iCs/>
        </w:rPr>
        <w:t xml:space="preserve">tržby </w:t>
      </w:r>
      <w:r>
        <w:rPr>
          <w:b w:val="0"/>
          <w:iCs/>
        </w:rPr>
        <w:t xml:space="preserve">se zvýšily </w:t>
      </w:r>
      <w:r w:rsidRPr="0091376C">
        <w:rPr>
          <w:iCs/>
        </w:rPr>
        <w:t>meziročně</w:t>
      </w:r>
      <w:r>
        <w:rPr>
          <w:b w:val="0"/>
          <w:iCs/>
        </w:rPr>
        <w:t xml:space="preserve"> o 12,0 %, v tom </w:t>
      </w:r>
      <w:r w:rsidRPr="008E74A2">
        <w:rPr>
          <w:b w:val="0"/>
          <w:iCs/>
        </w:rPr>
        <w:t>za opravy</w:t>
      </w:r>
      <w:r>
        <w:rPr>
          <w:b w:val="0"/>
          <w:iCs/>
        </w:rPr>
        <w:t xml:space="preserve"> </w:t>
      </w:r>
      <w:r w:rsidRPr="008E74A2">
        <w:rPr>
          <w:b w:val="0"/>
          <w:iCs/>
        </w:rPr>
        <w:t>o</w:t>
      </w:r>
      <w:r>
        <w:rPr>
          <w:b w:val="0"/>
          <w:iCs/>
        </w:rPr>
        <w:t> 20,0 % a za</w:t>
      </w:r>
      <w:r w:rsidRPr="008E74A2">
        <w:rPr>
          <w:b w:val="0"/>
          <w:iCs/>
        </w:rPr>
        <w:t xml:space="preserve"> prodej motorových vozidel (včetně náhradních dílů)</w:t>
      </w:r>
      <w:r>
        <w:rPr>
          <w:b w:val="0"/>
          <w:iCs/>
        </w:rPr>
        <w:t xml:space="preserve"> </w:t>
      </w:r>
      <w:r w:rsidRPr="008E74A2">
        <w:rPr>
          <w:b w:val="0"/>
          <w:iCs/>
        </w:rPr>
        <w:t>o</w:t>
      </w:r>
      <w:r>
        <w:rPr>
          <w:b w:val="0"/>
          <w:iCs/>
        </w:rPr>
        <w:t> 10,4 %.</w:t>
      </w:r>
    </w:p>
    <w:p w:rsidR="00627DF5" w:rsidRPr="006266B4" w:rsidRDefault="00627DF5" w:rsidP="00627DF5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</w:t>
      </w:r>
      <w:hyperlink r:id="rId7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627DF5" w:rsidRDefault="00627DF5" w:rsidP="00627DF5"/>
    <w:p w:rsidR="00627DF5" w:rsidRPr="00D708C4" w:rsidRDefault="00627DF5" w:rsidP="00627DF5">
      <w:pPr>
        <w:pStyle w:val="Poznmky0"/>
        <w:spacing w:before="120" w:line="240" w:lineRule="auto"/>
      </w:pPr>
      <w:r w:rsidRPr="00D708C4">
        <w:lastRenderedPageBreak/>
        <w:t>Poznámky:</w:t>
      </w:r>
    </w:p>
    <w:p w:rsidR="00627DF5" w:rsidRDefault="00627DF5" w:rsidP="00627DF5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 textu Rychlých informací jsou uvedeny ve stálých cenách.</w:t>
      </w:r>
    </w:p>
    <w:p w:rsidR="00627DF5" w:rsidRPr="00F6748F" w:rsidRDefault="00627DF5" w:rsidP="00627DF5">
      <w:pPr>
        <w:pStyle w:val="Poznmky"/>
        <w:spacing w:before="60"/>
        <w:jc w:val="both"/>
        <w:rPr>
          <w:i/>
        </w:rPr>
      </w:pPr>
      <w:r w:rsidRPr="00F6748F">
        <w:rPr>
          <w:i/>
        </w:rPr>
        <w:t xml:space="preserve">Data za měsíc leden 2017 jsou předběžná; definitivní údaje za všechny měsíce roku 2017 budou </w:t>
      </w:r>
      <w:r w:rsidR="00813F67" w:rsidRPr="00F6748F">
        <w:rPr>
          <w:i/>
        </w:rPr>
        <w:t xml:space="preserve">publikovány </w:t>
      </w:r>
      <w:r w:rsidRPr="00F6748F">
        <w:rPr>
          <w:i/>
        </w:rPr>
        <w:t>v červnu 2018.</w:t>
      </w:r>
    </w:p>
    <w:p w:rsidR="00627DF5" w:rsidRPr="000E4B0F" w:rsidRDefault="00A40CF2" w:rsidP="00627DF5">
      <w:pPr>
        <w:pStyle w:val="Poznmky"/>
        <w:spacing w:before="60"/>
        <w:jc w:val="both"/>
        <w:rPr>
          <w:i/>
        </w:rPr>
      </w:pPr>
      <w:r w:rsidRPr="000E4B0F">
        <w:rPr>
          <w:rStyle w:val="Zvraznn"/>
          <w:rFonts w:cs="Arial"/>
        </w:rPr>
        <w:t>Počínaje Rychlou informací za leden 2017 ČSÚ</w:t>
      </w:r>
      <w:r w:rsidR="00466866" w:rsidRPr="000E4B0F">
        <w:rPr>
          <w:rStyle w:val="Zvraznn"/>
          <w:rFonts w:cs="Arial"/>
        </w:rPr>
        <w:t xml:space="preserve"> </w:t>
      </w:r>
      <w:r w:rsidRPr="000E4B0F">
        <w:rPr>
          <w:rStyle w:val="Zvraznn"/>
          <w:rFonts w:cs="Arial"/>
        </w:rPr>
        <w:t>rozšířil</w:t>
      </w:r>
      <w:r w:rsidR="00466866" w:rsidRPr="000E4B0F">
        <w:rPr>
          <w:rStyle w:val="Zvraznn"/>
          <w:rFonts w:cs="Arial"/>
        </w:rPr>
        <w:t xml:space="preserve"> </w:t>
      </w:r>
      <w:r w:rsidRPr="000E4B0F">
        <w:rPr>
          <w:rStyle w:val="Zvraznn"/>
          <w:rFonts w:cs="Arial"/>
        </w:rPr>
        <w:t>rozsah publikovaných informací</w:t>
      </w:r>
      <w:r w:rsidR="00970D32" w:rsidRPr="000E4B0F">
        <w:rPr>
          <w:rStyle w:val="Zvraznn"/>
          <w:rFonts w:cs="Arial"/>
        </w:rPr>
        <w:t xml:space="preserve"> </w:t>
      </w:r>
      <w:r w:rsidRPr="000E4B0F">
        <w:rPr>
          <w:rStyle w:val="Zvraznn"/>
          <w:rFonts w:cs="Arial"/>
        </w:rPr>
        <w:t>viz</w:t>
      </w:r>
      <w:r w:rsidR="00970D32" w:rsidRPr="000E4B0F">
        <w:rPr>
          <w:rStyle w:val="Zvraznn"/>
          <w:rFonts w:cs="Arial"/>
        </w:rPr>
        <w:t> </w:t>
      </w:r>
      <w:r w:rsidR="00970D32" w:rsidRPr="000E4B0F">
        <w:rPr>
          <w:rStyle w:val="Zvraznn"/>
          <w:rFonts w:cs="Arial"/>
        </w:rPr>
        <w:noBreakHyphen/>
        <w:t> </w:t>
      </w:r>
      <w:hyperlink r:id="rId8" w:history="1">
        <w:r w:rsidR="002B277F" w:rsidRPr="000E4B0F">
          <w:rPr>
            <w:rStyle w:val="Hypertextovodkaz"/>
            <w:rFonts w:cs="Arial"/>
            <w:i/>
          </w:rPr>
          <w:t>Aktualita</w:t>
        </w:r>
      </w:hyperlink>
      <w:r w:rsidR="002B277F" w:rsidRPr="000E4B0F">
        <w:rPr>
          <w:rStyle w:val="Zvraznn"/>
          <w:rFonts w:cs="Arial"/>
        </w:rPr>
        <w:t>.</w:t>
      </w:r>
    </w:p>
    <w:p w:rsidR="00A40CF2" w:rsidRDefault="00A40CF2" w:rsidP="00627DF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 xml:space="preserve">e-mail: </w:t>
      </w:r>
      <w:hyperlink r:id="rId9" w:history="1">
        <w:r w:rsidR="00CA3D32" w:rsidRPr="00F31F4E">
          <w:rPr>
            <w:rStyle w:val="Hypertextovodkaz"/>
            <w:i/>
            <w:iCs/>
          </w:rPr>
          <w:t>marie.bouskova@czso.cz</w:t>
        </w:r>
      </w:hyperlink>
      <w:r w:rsidR="00CA3D32">
        <w:rPr>
          <w:i/>
          <w:iCs/>
        </w:rPr>
        <w:t xml:space="preserve"> 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hyperlink r:id="rId10" w:history="1">
        <w:r w:rsidR="00CA3D32" w:rsidRPr="00F31F4E">
          <w:rPr>
            <w:rStyle w:val="Hypertextovodkaz"/>
            <w:i/>
            <w:iCs/>
          </w:rPr>
          <w:t>jana.gotvaldova@czso.cz</w:t>
        </w:r>
      </w:hyperlink>
      <w:r w:rsidR="00CA3D32">
        <w:rPr>
          <w:i/>
          <w:iCs/>
        </w:rPr>
        <w:t xml:space="preserve"> </w:t>
      </w:r>
      <w:r w:rsidRPr="00383657">
        <w:rPr>
          <w:i/>
          <w:iCs/>
        </w:rPr>
        <w:t xml:space="preserve"> 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Pr="0077603E">
        <w:rPr>
          <w:i/>
          <w:color w:val="auto"/>
        </w:rPr>
        <w:t>6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3.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>
        <w:rPr>
          <w:i/>
        </w:rPr>
        <w:t>10. 3</w:t>
      </w:r>
      <w:r w:rsidRPr="00383657">
        <w:rPr>
          <w:i/>
        </w:rPr>
        <w:t>. 201</w:t>
      </w:r>
      <w:r>
        <w:rPr>
          <w:i/>
        </w:rPr>
        <w:t>7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hyperlink r:id="rId11" w:history="1">
        <w:r w:rsidR="00CA3D32" w:rsidRPr="00F31F4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627DF5" w:rsidRPr="00383657" w:rsidRDefault="00627DF5" w:rsidP="00627DF5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Pr="001D6AC6">
        <w:rPr>
          <w:i/>
        </w:rPr>
        <w:t>5. 4. 2017</w:t>
      </w:r>
    </w:p>
    <w:p w:rsidR="00627DF5" w:rsidRDefault="00627DF5" w:rsidP="00627DF5"/>
    <w:p w:rsidR="00627DF5" w:rsidRDefault="00627DF5" w:rsidP="00627DF5"/>
    <w:p w:rsidR="00627DF5" w:rsidRPr="00793F56" w:rsidRDefault="00627DF5" w:rsidP="00627DF5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627DF5" w:rsidRPr="00793F56" w:rsidRDefault="00627DF5" w:rsidP="00627DF5">
      <w:pPr>
        <w:pStyle w:val="Zkladntext2"/>
        <w:spacing w:after="0" w:line="276" w:lineRule="auto"/>
        <w:rPr>
          <w:szCs w:val="18"/>
        </w:rPr>
      </w:pPr>
      <w:r w:rsidRPr="00691E38">
        <w:rPr>
          <w:szCs w:val="18"/>
        </w:rPr>
        <w:t>Tab. 1 Maloobchod a prodej a opravy motorových vozidel</w:t>
      </w:r>
      <w:r>
        <w:rPr>
          <w:szCs w:val="18"/>
        </w:rPr>
        <w:t xml:space="preserve"> (meziroční indexy, neočištěné údaje)</w:t>
      </w:r>
    </w:p>
    <w:p w:rsidR="00627DF5" w:rsidRPr="00793F56" w:rsidRDefault="00627DF5" w:rsidP="00627DF5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627DF5" w:rsidRDefault="00627DF5" w:rsidP="00627DF5">
      <w:pPr>
        <w:pStyle w:val="Zkladntext2"/>
        <w:spacing w:after="0" w:line="276" w:lineRule="auto"/>
        <w:rPr>
          <w:szCs w:val="18"/>
        </w:rPr>
      </w:pPr>
      <w:r w:rsidRPr="00526D4D">
        <w:rPr>
          <w:szCs w:val="18"/>
        </w:rPr>
        <w:t>Tab. 3 Maloobchod a prodej a opravy motorových vozidel (meziroční indexy, očištěno o kalendářní vlivy)</w:t>
      </w:r>
    </w:p>
    <w:p w:rsidR="00627DF5" w:rsidRPr="00F6748F" w:rsidRDefault="00627DF5" w:rsidP="00627DF5">
      <w:pPr>
        <w:pStyle w:val="Zkladntext2"/>
        <w:spacing w:after="0" w:line="276" w:lineRule="auto"/>
        <w:rPr>
          <w:szCs w:val="18"/>
        </w:rPr>
      </w:pPr>
      <w:r w:rsidRPr="00F6748F">
        <w:rPr>
          <w:szCs w:val="18"/>
        </w:rPr>
        <w:t>Graf</w:t>
      </w:r>
      <w:r w:rsidR="00D078D3" w:rsidRPr="00F6748F">
        <w:rPr>
          <w:szCs w:val="18"/>
        </w:rPr>
        <w:t xml:space="preserve"> </w:t>
      </w:r>
      <w:r w:rsidRPr="00F6748F">
        <w:rPr>
          <w:szCs w:val="18"/>
        </w:rPr>
        <w:t>Tržby v maloobchodě kromě motorových vozidel - bazické indexy, stálé ceny</w:t>
      </w:r>
    </w:p>
    <w:p w:rsidR="00627DF5" w:rsidRPr="00203836" w:rsidRDefault="00627DF5" w:rsidP="00627DF5">
      <w:pPr>
        <w:pStyle w:val="Zkladntext2"/>
        <w:spacing w:after="0" w:line="276" w:lineRule="auto"/>
      </w:pPr>
      <w:r w:rsidRPr="00F6748F">
        <w:rPr>
          <w:szCs w:val="18"/>
        </w:rPr>
        <w:t>Graf</w:t>
      </w:r>
      <w:r w:rsidR="00D078D3" w:rsidRPr="00F6748F">
        <w:rPr>
          <w:szCs w:val="18"/>
        </w:rPr>
        <w:t xml:space="preserve"> </w:t>
      </w:r>
      <w:r w:rsidRPr="00F6748F">
        <w:rPr>
          <w:szCs w:val="18"/>
        </w:rPr>
        <w:t>Tržby v maloobchodě</w:t>
      </w:r>
      <w:r w:rsidRPr="001D6AC6">
        <w:rPr>
          <w:szCs w:val="18"/>
        </w:rPr>
        <w:t xml:space="preserve"> kromě motorových vozidel - mezinárodní srovnání, sezónně očištěno, stálé ceny</w:t>
      </w:r>
    </w:p>
    <w:p w:rsidR="00627DF5" w:rsidRDefault="00627DF5" w:rsidP="00627DF5">
      <w:pPr>
        <w:pStyle w:val="Datum"/>
      </w:pPr>
    </w:p>
    <w:p w:rsidR="00771B70" w:rsidRPr="00627DF5" w:rsidRDefault="00771B70" w:rsidP="00627DF5"/>
    <w:sectPr w:rsidR="00771B70" w:rsidRPr="00627DF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A" w:rsidRDefault="0022329A" w:rsidP="00BA6370">
      <w:r>
        <w:separator/>
      </w:r>
    </w:p>
  </w:endnote>
  <w:endnote w:type="continuationSeparator" w:id="0">
    <w:p w:rsidR="0022329A" w:rsidRDefault="002232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188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D188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D1884" w:rsidRPr="004E479E">
                  <w:rPr>
                    <w:rFonts w:cs="Arial"/>
                    <w:szCs w:val="15"/>
                  </w:rPr>
                  <w:fldChar w:fldCharType="separate"/>
                </w:r>
                <w:r w:rsidR="00CA3D32">
                  <w:rPr>
                    <w:rFonts w:cs="Arial"/>
                    <w:noProof/>
                    <w:szCs w:val="15"/>
                  </w:rPr>
                  <w:t>1</w:t>
                </w:r>
                <w:r w:rsidR="004D188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A" w:rsidRDefault="0022329A" w:rsidP="00BA6370">
      <w:r>
        <w:separator/>
      </w:r>
    </w:p>
  </w:footnote>
  <w:footnote w:type="continuationSeparator" w:id="0">
    <w:p w:rsidR="0022329A" w:rsidRDefault="0022329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188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1085"/>
    <w:rsid w:val="000017EC"/>
    <w:rsid w:val="00007995"/>
    <w:rsid w:val="0001577C"/>
    <w:rsid w:val="000213E2"/>
    <w:rsid w:val="00021726"/>
    <w:rsid w:val="000248B3"/>
    <w:rsid w:val="0003066C"/>
    <w:rsid w:val="00031B73"/>
    <w:rsid w:val="000357E6"/>
    <w:rsid w:val="00041767"/>
    <w:rsid w:val="00043BF4"/>
    <w:rsid w:val="000814D3"/>
    <w:rsid w:val="000839DF"/>
    <w:rsid w:val="000843A5"/>
    <w:rsid w:val="000845A3"/>
    <w:rsid w:val="000910DA"/>
    <w:rsid w:val="000958F7"/>
    <w:rsid w:val="00096D6C"/>
    <w:rsid w:val="000A2AE6"/>
    <w:rsid w:val="000A7E42"/>
    <w:rsid w:val="000B01D4"/>
    <w:rsid w:val="000B0CA7"/>
    <w:rsid w:val="000B481C"/>
    <w:rsid w:val="000B6F63"/>
    <w:rsid w:val="000B791D"/>
    <w:rsid w:val="000C02CB"/>
    <w:rsid w:val="000C49C1"/>
    <w:rsid w:val="000C4F38"/>
    <w:rsid w:val="000D093F"/>
    <w:rsid w:val="000D7303"/>
    <w:rsid w:val="000D7D81"/>
    <w:rsid w:val="000E29E3"/>
    <w:rsid w:val="000E43CC"/>
    <w:rsid w:val="000E46A1"/>
    <w:rsid w:val="000E4B0F"/>
    <w:rsid w:val="000E6424"/>
    <w:rsid w:val="000F3DAF"/>
    <w:rsid w:val="000F6A27"/>
    <w:rsid w:val="001058F7"/>
    <w:rsid w:val="001141BF"/>
    <w:rsid w:val="0011466E"/>
    <w:rsid w:val="001227A2"/>
    <w:rsid w:val="001258C6"/>
    <w:rsid w:val="00126F80"/>
    <w:rsid w:val="0013310B"/>
    <w:rsid w:val="0013548A"/>
    <w:rsid w:val="001404AB"/>
    <w:rsid w:val="001418B4"/>
    <w:rsid w:val="00141CA5"/>
    <w:rsid w:val="001460D9"/>
    <w:rsid w:val="001621A2"/>
    <w:rsid w:val="00164A60"/>
    <w:rsid w:val="00164BE5"/>
    <w:rsid w:val="0017231D"/>
    <w:rsid w:val="001810DC"/>
    <w:rsid w:val="00182385"/>
    <w:rsid w:val="001A1B6E"/>
    <w:rsid w:val="001A301A"/>
    <w:rsid w:val="001A52D4"/>
    <w:rsid w:val="001A5E18"/>
    <w:rsid w:val="001A6A81"/>
    <w:rsid w:val="001B31A3"/>
    <w:rsid w:val="001B4811"/>
    <w:rsid w:val="001B607F"/>
    <w:rsid w:val="001D369A"/>
    <w:rsid w:val="001D4CFC"/>
    <w:rsid w:val="001D5F99"/>
    <w:rsid w:val="001E0C38"/>
    <w:rsid w:val="001E1CFC"/>
    <w:rsid w:val="001E7BFA"/>
    <w:rsid w:val="001F08B3"/>
    <w:rsid w:val="001F218A"/>
    <w:rsid w:val="001F2FE0"/>
    <w:rsid w:val="001F4F0C"/>
    <w:rsid w:val="001F7166"/>
    <w:rsid w:val="001F7F33"/>
    <w:rsid w:val="00200854"/>
    <w:rsid w:val="00204E5F"/>
    <w:rsid w:val="00205947"/>
    <w:rsid w:val="00206A05"/>
    <w:rsid w:val="002070FB"/>
    <w:rsid w:val="00213729"/>
    <w:rsid w:val="00220EB9"/>
    <w:rsid w:val="002212A5"/>
    <w:rsid w:val="0022329A"/>
    <w:rsid w:val="00223C5B"/>
    <w:rsid w:val="00223DD6"/>
    <w:rsid w:val="00227E91"/>
    <w:rsid w:val="00237C60"/>
    <w:rsid w:val="002406FA"/>
    <w:rsid w:val="002410FB"/>
    <w:rsid w:val="0024531E"/>
    <w:rsid w:val="002559C9"/>
    <w:rsid w:val="002564EC"/>
    <w:rsid w:val="00257F12"/>
    <w:rsid w:val="0026107B"/>
    <w:rsid w:val="0026635B"/>
    <w:rsid w:val="00272BCE"/>
    <w:rsid w:val="002749D8"/>
    <w:rsid w:val="00280365"/>
    <w:rsid w:val="00282326"/>
    <w:rsid w:val="002824E5"/>
    <w:rsid w:val="00290BB6"/>
    <w:rsid w:val="002A1460"/>
    <w:rsid w:val="002A25D3"/>
    <w:rsid w:val="002B277F"/>
    <w:rsid w:val="002B29E8"/>
    <w:rsid w:val="002B2B10"/>
    <w:rsid w:val="002B2E47"/>
    <w:rsid w:val="002B3886"/>
    <w:rsid w:val="002C11FE"/>
    <w:rsid w:val="002C2ADF"/>
    <w:rsid w:val="002C3495"/>
    <w:rsid w:val="002C4C2C"/>
    <w:rsid w:val="002C56E9"/>
    <w:rsid w:val="002C6A44"/>
    <w:rsid w:val="002D0022"/>
    <w:rsid w:val="002E0F61"/>
    <w:rsid w:val="002F0BF1"/>
    <w:rsid w:val="00300292"/>
    <w:rsid w:val="00301722"/>
    <w:rsid w:val="00301AC2"/>
    <w:rsid w:val="00312E06"/>
    <w:rsid w:val="00314437"/>
    <w:rsid w:val="00317768"/>
    <w:rsid w:val="003218D9"/>
    <w:rsid w:val="003301A3"/>
    <w:rsid w:val="003312DA"/>
    <w:rsid w:val="0033351D"/>
    <w:rsid w:val="00345D78"/>
    <w:rsid w:val="0034660C"/>
    <w:rsid w:val="00347100"/>
    <w:rsid w:val="003560A1"/>
    <w:rsid w:val="003622CA"/>
    <w:rsid w:val="003640A8"/>
    <w:rsid w:val="00366687"/>
    <w:rsid w:val="00366794"/>
    <w:rsid w:val="0036777B"/>
    <w:rsid w:val="00367B1D"/>
    <w:rsid w:val="003713B6"/>
    <w:rsid w:val="00376AB3"/>
    <w:rsid w:val="0038282A"/>
    <w:rsid w:val="00382895"/>
    <w:rsid w:val="00383D6D"/>
    <w:rsid w:val="0038499B"/>
    <w:rsid w:val="00387A5B"/>
    <w:rsid w:val="00397580"/>
    <w:rsid w:val="003A2DF5"/>
    <w:rsid w:val="003A45C8"/>
    <w:rsid w:val="003A5CC4"/>
    <w:rsid w:val="003B0C48"/>
    <w:rsid w:val="003B24B8"/>
    <w:rsid w:val="003B31A5"/>
    <w:rsid w:val="003B5D0D"/>
    <w:rsid w:val="003B7E7E"/>
    <w:rsid w:val="003C1477"/>
    <w:rsid w:val="003C1FA5"/>
    <w:rsid w:val="003C2DCF"/>
    <w:rsid w:val="003C537D"/>
    <w:rsid w:val="003C7FE7"/>
    <w:rsid w:val="003D0499"/>
    <w:rsid w:val="003D3576"/>
    <w:rsid w:val="003F526A"/>
    <w:rsid w:val="0040317D"/>
    <w:rsid w:val="00404071"/>
    <w:rsid w:val="00405244"/>
    <w:rsid w:val="00407410"/>
    <w:rsid w:val="00407ED1"/>
    <w:rsid w:val="00411831"/>
    <w:rsid w:val="004154C7"/>
    <w:rsid w:val="0041648D"/>
    <w:rsid w:val="004326D1"/>
    <w:rsid w:val="00435A49"/>
    <w:rsid w:val="00435F33"/>
    <w:rsid w:val="00442BD4"/>
    <w:rsid w:val="004436EE"/>
    <w:rsid w:val="004448C0"/>
    <w:rsid w:val="00446095"/>
    <w:rsid w:val="00453368"/>
    <w:rsid w:val="0045547F"/>
    <w:rsid w:val="00456B39"/>
    <w:rsid w:val="00462268"/>
    <w:rsid w:val="00463CE6"/>
    <w:rsid w:val="00466866"/>
    <w:rsid w:val="004709EF"/>
    <w:rsid w:val="00471DEF"/>
    <w:rsid w:val="00481903"/>
    <w:rsid w:val="004829DD"/>
    <w:rsid w:val="00487971"/>
    <w:rsid w:val="0049182E"/>
    <w:rsid w:val="00491A67"/>
    <w:rsid w:val="004920AD"/>
    <w:rsid w:val="00494807"/>
    <w:rsid w:val="00495B53"/>
    <w:rsid w:val="004A3FAC"/>
    <w:rsid w:val="004B352F"/>
    <w:rsid w:val="004C6171"/>
    <w:rsid w:val="004D05B3"/>
    <w:rsid w:val="004D0E35"/>
    <w:rsid w:val="004D1884"/>
    <w:rsid w:val="004D3D77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5712"/>
    <w:rsid w:val="004F686C"/>
    <w:rsid w:val="004F78E6"/>
    <w:rsid w:val="0050054F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47B3F"/>
    <w:rsid w:val="00551759"/>
    <w:rsid w:val="00554954"/>
    <w:rsid w:val="00573994"/>
    <w:rsid w:val="00574AFD"/>
    <w:rsid w:val="00582269"/>
    <w:rsid w:val="00585BB8"/>
    <w:rsid w:val="005B23BB"/>
    <w:rsid w:val="005B26DE"/>
    <w:rsid w:val="005C0E0B"/>
    <w:rsid w:val="005C7C25"/>
    <w:rsid w:val="005D2703"/>
    <w:rsid w:val="005D7BEA"/>
    <w:rsid w:val="005F2025"/>
    <w:rsid w:val="005F2E8D"/>
    <w:rsid w:val="005F79FB"/>
    <w:rsid w:val="00604406"/>
    <w:rsid w:val="00605F4A"/>
    <w:rsid w:val="0060680A"/>
    <w:rsid w:val="00607822"/>
    <w:rsid w:val="00607871"/>
    <w:rsid w:val="006103AA"/>
    <w:rsid w:val="00611B03"/>
    <w:rsid w:val="00611DB4"/>
    <w:rsid w:val="00613334"/>
    <w:rsid w:val="00613BBF"/>
    <w:rsid w:val="00614629"/>
    <w:rsid w:val="00614C3E"/>
    <w:rsid w:val="00615CE0"/>
    <w:rsid w:val="00616984"/>
    <w:rsid w:val="00616F04"/>
    <w:rsid w:val="00622B80"/>
    <w:rsid w:val="00625384"/>
    <w:rsid w:val="006266B4"/>
    <w:rsid w:val="00627DF5"/>
    <w:rsid w:val="00634E3E"/>
    <w:rsid w:val="0064139A"/>
    <w:rsid w:val="006430CB"/>
    <w:rsid w:val="0065440B"/>
    <w:rsid w:val="00654892"/>
    <w:rsid w:val="0066141F"/>
    <w:rsid w:val="00662542"/>
    <w:rsid w:val="006625B7"/>
    <w:rsid w:val="00663330"/>
    <w:rsid w:val="00664A06"/>
    <w:rsid w:val="00666C10"/>
    <w:rsid w:val="00670142"/>
    <w:rsid w:val="00674B14"/>
    <w:rsid w:val="006802ED"/>
    <w:rsid w:val="0069183D"/>
    <w:rsid w:val="006931CF"/>
    <w:rsid w:val="00696F41"/>
    <w:rsid w:val="006A1BC4"/>
    <w:rsid w:val="006B276A"/>
    <w:rsid w:val="006B2B25"/>
    <w:rsid w:val="006B2FB3"/>
    <w:rsid w:val="006B7C96"/>
    <w:rsid w:val="006D1E6A"/>
    <w:rsid w:val="006D31CE"/>
    <w:rsid w:val="006D55FD"/>
    <w:rsid w:val="006E024F"/>
    <w:rsid w:val="006E4E81"/>
    <w:rsid w:val="006F126E"/>
    <w:rsid w:val="006F166E"/>
    <w:rsid w:val="006F4695"/>
    <w:rsid w:val="006F7D04"/>
    <w:rsid w:val="00705343"/>
    <w:rsid w:val="0070734F"/>
    <w:rsid w:val="00707F7D"/>
    <w:rsid w:val="007106BD"/>
    <w:rsid w:val="0071329A"/>
    <w:rsid w:val="00713EC7"/>
    <w:rsid w:val="00717EC5"/>
    <w:rsid w:val="00720F17"/>
    <w:rsid w:val="007262CD"/>
    <w:rsid w:val="00734DDA"/>
    <w:rsid w:val="00740A15"/>
    <w:rsid w:val="00741A26"/>
    <w:rsid w:val="00741BBC"/>
    <w:rsid w:val="00741C0D"/>
    <w:rsid w:val="00742D22"/>
    <w:rsid w:val="00746173"/>
    <w:rsid w:val="007475BD"/>
    <w:rsid w:val="007541AA"/>
    <w:rsid w:val="00754627"/>
    <w:rsid w:val="00754C20"/>
    <w:rsid w:val="0075686A"/>
    <w:rsid w:val="00757B53"/>
    <w:rsid w:val="00767326"/>
    <w:rsid w:val="00771B70"/>
    <w:rsid w:val="00776727"/>
    <w:rsid w:val="0078019C"/>
    <w:rsid w:val="00783BDA"/>
    <w:rsid w:val="00792225"/>
    <w:rsid w:val="007A2048"/>
    <w:rsid w:val="007A3DE2"/>
    <w:rsid w:val="007A57F2"/>
    <w:rsid w:val="007A57F7"/>
    <w:rsid w:val="007A6948"/>
    <w:rsid w:val="007B1333"/>
    <w:rsid w:val="007B2063"/>
    <w:rsid w:val="007B4415"/>
    <w:rsid w:val="007B7670"/>
    <w:rsid w:val="007D03FB"/>
    <w:rsid w:val="007D6A0E"/>
    <w:rsid w:val="007E6B0C"/>
    <w:rsid w:val="007F02F2"/>
    <w:rsid w:val="007F35BB"/>
    <w:rsid w:val="007F4AEB"/>
    <w:rsid w:val="007F75B2"/>
    <w:rsid w:val="00801CCF"/>
    <w:rsid w:val="00802AB0"/>
    <w:rsid w:val="00803993"/>
    <w:rsid w:val="008043C4"/>
    <w:rsid w:val="00813F67"/>
    <w:rsid w:val="0081528A"/>
    <w:rsid w:val="008163F6"/>
    <w:rsid w:val="00820900"/>
    <w:rsid w:val="00825C46"/>
    <w:rsid w:val="008273CA"/>
    <w:rsid w:val="008302EB"/>
    <w:rsid w:val="00830708"/>
    <w:rsid w:val="0083186A"/>
    <w:rsid w:val="00831B1B"/>
    <w:rsid w:val="008320D0"/>
    <w:rsid w:val="00841872"/>
    <w:rsid w:val="00844447"/>
    <w:rsid w:val="00855FB3"/>
    <w:rsid w:val="00861D0E"/>
    <w:rsid w:val="008642B3"/>
    <w:rsid w:val="008662BB"/>
    <w:rsid w:val="00867569"/>
    <w:rsid w:val="00871D9C"/>
    <w:rsid w:val="008733CB"/>
    <w:rsid w:val="00882195"/>
    <w:rsid w:val="0089140A"/>
    <w:rsid w:val="008929AC"/>
    <w:rsid w:val="00892CF1"/>
    <w:rsid w:val="00893518"/>
    <w:rsid w:val="008A27CF"/>
    <w:rsid w:val="008A451F"/>
    <w:rsid w:val="008A5F3D"/>
    <w:rsid w:val="008A6ACB"/>
    <w:rsid w:val="008A750A"/>
    <w:rsid w:val="008B0CC4"/>
    <w:rsid w:val="008B27FC"/>
    <w:rsid w:val="008B3970"/>
    <w:rsid w:val="008B3E38"/>
    <w:rsid w:val="008B45F8"/>
    <w:rsid w:val="008C0F84"/>
    <w:rsid w:val="008C384C"/>
    <w:rsid w:val="008C51FE"/>
    <w:rsid w:val="008C6957"/>
    <w:rsid w:val="008D0F11"/>
    <w:rsid w:val="008D14FD"/>
    <w:rsid w:val="008D38EA"/>
    <w:rsid w:val="008D50A3"/>
    <w:rsid w:val="008E7BC6"/>
    <w:rsid w:val="008F0250"/>
    <w:rsid w:val="008F03DE"/>
    <w:rsid w:val="008F1C31"/>
    <w:rsid w:val="008F4751"/>
    <w:rsid w:val="008F477E"/>
    <w:rsid w:val="008F73B4"/>
    <w:rsid w:val="009011A8"/>
    <w:rsid w:val="009026B2"/>
    <w:rsid w:val="00904F4F"/>
    <w:rsid w:val="0092291B"/>
    <w:rsid w:val="00924DA5"/>
    <w:rsid w:val="0092551D"/>
    <w:rsid w:val="009259C7"/>
    <w:rsid w:val="00925E88"/>
    <w:rsid w:val="00926B9E"/>
    <w:rsid w:val="00934D06"/>
    <w:rsid w:val="009411B9"/>
    <w:rsid w:val="00946033"/>
    <w:rsid w:val="00953540"/>
    <w:rsid w:val="00956E04"/>
    <w:rsid w:val="009660D5"/>
    <w:rsid w:val="009664E3"/>
    <w:rsid w:val="00970D32"/>
    <w:rsid w:val="009711DF"/>
    <w:rsid w:val="00971541"/>
    <w:rsid w:val="00971A42"/>
    <w:rsid w:val="009760CC"/>
    <w:rsid w:val="00976EDA"/>
    <w:rsid w:val="00980D7D"/>
    <w:rsid w:val="00980FAE"/>
    <w:rsid w:val="00986DD7"/>
    <w:rsid w:val="00987ADC"/>
    <w:rsid w:val="00993A3A"/>
    <w:rsid w:val="00995F0A"/>
    <w:rsid w:val="0099714C"/>
    <w:rsid w:val="009A35BB"/>
    <w:rsid w:val="009B0410"/>
    <w:rsid w:val="009B48BC"/>
    <w:rsid w:val="009B55B1"/>
    <w:rsid w:val="009B72B4"/>
    <w:rsid w:val="009C0C39"/>
    <w:rsid w:val="009E1E33"/>
    <w:rsid w:val="009E4930"/>
    <w:rsid w:val="009E4C13"/>
    <w:rsid w:val="009E6E0C"/>
    <w:rsid w:val="009F3CAD"/>
    <w:rsid w:val="009F4941"/>
    <w:rsid w:val="009F4AB9"/>
    <w:rsid w:val="009F52F1"/>
    <w:rsid w:val="009F5D5A"/>
    <w:rsid w:val="00A0762A"/>
    <w:rsid w:val="00A25325"/>
    <w:rsid w:val="00A33976"/>
    <w:rsid w:val="00A35226"/>
    <w:rsid w:val="00A40CF2"/>
    <w:rsid w:val="00A4343D"/>
    <w:rsid w:val="00A449C3"/>
    <w:rsid w:val="00A47C39"/>
    <w:rsid w:val="00A502F1"/>
    <w:rsid w:val="00A51D4B"/>
    <w:rsid w:val="00A55708"/>
    <w:rsid w:val="00A64363"/>
    <w:rsid w:val="00A678B7"/>
    <w:rsid w:val="00A67980"/>
    <w:rsid w:val="00A70A83"/>
    <w:rsid w:val="00A748C2"/>
    <w:rsid w:val="00A766A9"/>
    <w:rsid w:val="00A81EB3"/>
    <w:rsid w:val="00A86729"/>
    <w:rsid w:val="00A8686D"/>
    <w:rsid w:val="00A90CA5"/>
    <w:rsid w:val="00A944D4"/>
    <w:rsid w:val="00AA6015"/>
    <w:rsid w:val="00AB32AC"/>
    <w:rsid w:val="00AB3410"/>
    <w:rsid w:val="00AC08D4"/>
    <w:rsid w:val="00AC34E0"/>
    <w:rsid w:val="00AC679D"/>
    <w:rsid w:val="00AD0D0A"/>
    <w:rsid w:val="00AD29A4"/>
    <w:rsid w:val="00AD2DA9"/>
    <w:rsid w:val="00AF7A49"/>
    <w:rsid w:val="00B00C1D"/>
    <w:rsid w:val="00B00FDB"/>
    <w:rsid w:val="00B03E9B"/>
    <w:rsid w:val="00B07748"/>
    <w:rsid w:val="00B117F0"/>
    <w:rsid w:val="00B12193"/>
    <w:rsid w:val="00B13BB8"/>
    <w:rsid w:val="00B2159F"/>
    <w:rsid w:val="00B244AC"/>
    <w:rsid w:val="00B31E35"/>
    <w:rsid w:val="00B40AEB"/>
    <w:rsid w:val="00B45A01"/>
    <w:rsid w:val="00B55375"/>
    <w:rsid w:val="00B632CC"/>
    <w:rsid w:val="00B654CE"/>
    <w:rsid w:val="00B71C1D"/>
    <w:rsid w:val="00B74DCD"/>
    <w:rsid w:val="00B800B0"/>
    <w:rsid w:val="00B81DC1"/>
    <w:rsid w:val="00B932E0"/>
    <w:rsid w:val="00B964F1"/>
    <w:rsid w:val="00BA12F1"/>
    <w:rsid w:val="00BA32F9"/>
    <w:rsid w:val="00BA439F"/>
    <w:rsid w:val="00BA55F3"/>
    <w:rsid w:val="00BA5B7F"/>
    <w:rsid w:val="00BA6370"/>
    <w:rsid w:val="00BA6526"/>
    <w:rsid w:val="00BA6AD7"/>
    <w:rsid w:val="00BB37C3"/>
    <w:rsid w:val="00BB53D4"/>
    <w:rsid w:val="00BC1A19"/>
    <w:rsid w:val="00BC7C19"/>
    <w:rsid w:val="00BD1CBD"/>
    <w:rsid w:val="00BD437E"/>
    <w:rsid w:val="00BD65FC"/>
    <w:rsid w:val="00BE1211"/>
    <w:rsid w:val="00BE1305"/>
    <w:rsid w:val="00BE6B32"/>
    <w:rsid w:val="00BF491A"/>
    <w:rsid w:val="00BF5C94"/>
    <w:rsid w:val="00BF7C4B"/>
    <w:rsid w:val="00C06A91"/>
    <w:rsid w:val="00C10E56"/>
    <w:rsid w:val="00C11B17"/>
    <w:rsid w:val="00C15761"/>
    <w:rsid w:val="00C17923"/>
    <w:rsid w:val="00C17A8A"/>
    <w:rsid w:val="00C269D4"/>
    <w:rsid w:val="00C27940"/>
    <w:rsid w:val="00C3125B"/>
    <w:rsid w:val="00C358A7"/>
    <w:rsid w:val="00C37ADB"/>
    <w:rsid w:val="00C4160D"/>
    <w:rsid w:val="00C43CCD"/>
    <w:rsid w:val="00C45D98"/>
    <w:rsid w:val="00C46DCB"/>
    <w:rsid w:val="00C50F8E"/>
    <w:rsid w:val="00C52C93"/>
    <w:rsid w:val="00C57791"/>
    <w:rsid w:val="00C61209"/>
    <w:rsid w:val="00C61A89"/>
    <w:rsid w:val="00C65187"/>
    <w:rsid w:val="00C70A21"/>
    <w:rsid w:val="00C714EE"/>
    <w:rsid w:val="00C8406E"/>
    <w:rsid w:val="00CA3D32"/>
    <w:rsid w:val="00CB092A"/>
    <w:rsid w:val="00CB2709"/>
    <w:rsid w:val="00CB5849"/>
    <w:rsid w:val="00CB6F89"/>
    <w:rsid w:val="00CB7529"/>
    <w:rsid w:val="00CC0AE9"/>
    <w:rsid w:val="00CC33C3"/>
    <w:rsid w:val="00CC3ACF"/>
    <w:rsid w:val="00CC3AD8"/>
    <w:rsid w:val="00CC5DDB"/>
    <w:rsid w:val="00CE0D44"/>
    <w:rsid w:val="00CE1BC1"/>
    <w:rsid w:val="00CE228C"/>
    <w:rsid w:val="00CE2427"/>
    <w:rsid w:val="00CE2A55"/>
    <w:rsid w:val="00CE6672"/>
    <w:rsid w:val="00CE71D9"/>
    <w:rsid w:val="00CF0899"/>
    <w:rsid w:val="00CF15A0"/>
    <w:rsid w:val="00CF2281"/>
    <w:rsid w:val="00CF545B"/>
    <w:rsid w:val="00CF5A91"/>
    <w:rsid w:val="00CF6C84"/>
    <w:rsid w:val="00D02B4E"/>
    <w:rsid w:val="00D0673C"/>
    <w:rsid w:val="00D078D3"/>
    <w:rsid w:val="00D152C5"/>
    <w:rsid w:val="00D16025"/>
    <w:rsid w:val="00D17828"/>
    <w:rsid w:val="00D179B9"/>
    <w:rsid w:val="00D209A7"/>
    <w:rsid w:val="00D26924"/>
    <w:rsid w:val="00D27D69"/>
    <w:rsid w:val="00D308AA"/>
    <w:rsid w:val="00D30D29"/>
    <w:rsid w:val="00D31C77"/>
    <w:rsid w:val="00D33658"/>
    <w:rsid w:val="00D33F22"/>
    <w:rsid w:val="00D448C2"/>
    <w:rsid w:val="00D666C3"/>
    <w:rsid w:val="00D70A7C"/>
    <w:rsid w:val="00D7100A"/>
    <w:rsid w:val="00D80F73"/>
    <w:rsid w:val="00D851DF"/>
    <w:rsid w:val="00D85D36"/>
    <w:rsid w:val="00D9189F"/>
    <w:rsid w:val="00D92890"/>
    <w:rsid w:val="00D95E06"/>
    <w:rsid w:val="00D96D79"/>
    <w:rsid w:val="00DB4CED"/>
    <w:rsid w:val="00DB4D23"/>
    <w:rsid w:val="00DC15D8"/>
    <w:rsid w:val="00DC3935"/>
    <w:rsid w:val="00DC64C7"/>
    <w:rsid w:val="00DD4C94"/>
    <w:rsid w:val="00DE1BAB"/>
    <w:rsid w:val="00DE2DAC"/>
    <w:rsid w:val="00DE6C3F"/>
    <w:rsid w:val="00DF1723"/>
    <w:rsid w:val="00DF21C3"/>
    <w:rsid w:val="00DF47FE"/>
    <w:rsid w:val="00E00B1E"/>
    <w:rsid w:val="00E0156A"/>
    <w:rsid w:val="00E1442E"/>
    <w:rsid w:val="00E16077"/>
    <w:rsid w:val="00E2625A"/>
    <w:rsid w:val="00E26704"/>
    <w:rsid w:val="00E303B2"/>
    <w:rsid w:val="00E31322"/>
    <w:rsid w:val="00E31980"/>
    <w:rsid w:val="00E33E6D"/>
    <w:rsid w:val="00E342DD"/>
    <w:rsid w:val="00E370B6"/>
    <w:rsid w:val="00E410F4"/>
    <w:rsid w:val="00E42DF5"/>
    <w:rsid w:val="00E44121"/>
    <w:rsid w:val="00E461D5"/>
    <w:rsid w:val="00E46B06"/>
    <w:rsid w:val="00E53644"/>
    <w:rsid w:val="00E5436D"/>
    <w:rsid w:val="00E56D49"/>
    <w:rsid w:val="00E6334E"/>
    <w:rsid w:val="00E6423C"/>
    <w:rsid w:val="00E651AF"/>
    <w:rsid w:val="00E74DC9"/>
    <w:rsid w:val="00E77AE1"/>
    <w:rsid w:val="00E80B89"/>
    <w:rsid w:val="00E8269D"/>
    <w:rsid w:val="00E838A1"/>
    <w:rsid w:val="00E90473"/>
    <w:rsid w:val="00E91061"/>
    <w:rsid w:val="00E937FE"/>
    <w:rsid w:val="00E93830"/>
    <w:rsid w:val="00E93E0E"/>
    <w:rsid w:val="00EB1ED3"/>
    <w:rsid w:val="00EB3445"/>
    <w:rsid w:val="00EC227B"/>
    <w:rsid w:val="00EC2CA6"/>
    <w:rsid w:val="00ED2697"/>
    <w:rsid w:val="00EE03FC"/>
    <w:rsid w:val="00EE0C2B"/>
    <w:rsid w:val="00EE49EA"/>
    <w:rsid w:val="00EE4CFC"/>
    <w:rsid w:val="00EE71C1"/>
    <w:rsid w:val="00EE7641"/>
    <w:rsid w:val="00EF144C"/>
    <w:rsid w:val="00EF2F81"/>
    <w:rsid w:val="00EF36F6"/>
    <w:rsid w:val="00EF5AE9"/>
    <w:rsid w:val="00F20CA9"/>
    <w:rsid w:val="00F20EE4"/>
    <w:rsid w:val="00F23983"/>
    <w:rsid w:val="00F366E3"/>
    <w:rsid w:val="00F42C0F"/>
    <w:rsid w:val="00F44A63"/>
    <w:rsid w:val="00F47B62"/>
    <w:rsid w:val="00F50988"/>
    <w:rsid w:val="00F50F14"/>
    <w:rsid w:val="00F530A2"/>
    <w:rsid w:val="00F60AF9"/>
    <w:rsid w:val="00F6342D"/>
    <w:rsid w:val="00F6748F"/>
    <w:rsid w:val="00F713D0"/>
    <w:rsid w:val="00F75F2A"/>
    <w:rsid w:val="00F94E68"/>
    <w:rsid w:val="00FA2A90"/>
    <w:rsid w:val="00FA453D"/>
    <w:rsid w:val="00FA4705"/>
    <w:rsid w:val="00FA4926"/>
    <w:rsid w:val="00FB5091"/>
    <w:rsid w:val="00FB687C"/>
    <w:rsid w:val="00FC14B6"/>
    <w:rsid w:val="00FD06D9"/>
    <w:rsid w:val="00FD29E3"/>
    <w:rsid w:val="00FD3EE3"/>
    <w:rsid w:val="00FD7635"/>
    <w:rsid w:val="00FD7BBD"/>
    <w:rsid w:val="00FE2E34"/>
    <w:rsid w:val="00FF6CC0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8F0250"/>
    <w:rPr>
      <w:i/>
      <w:iCs/>
    </w:rPr>
  </w:style>
  <w:style w:type="character" w:styleId="Siln">
    <w:name w:val="Strong"/>
    <w:uiPriority w:val="22"/>
    <w:qFormat/>
    <w:rsid w:val="008F0250"/>
    <w:rPr>
      <w:b/>
      <w:bCs/>
    </w:rPr>
  </w:style>
  <w:style w:type="character" w:styleId="Sledovanodkaz">
    <w:name w:val="FollowedHyperlink"/>
    <w:uiPriority w:val="99"/>
    <w:semiHidden/>
    <w:unhideWhenUsed/>
    <w:rsid w:val="002B27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179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302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2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476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137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6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639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74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984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ova-podoba-rychlych-informaci-o-maloobchode-a-sluzba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mesicni_indexy_trzeb_obchod_pohostinstvi_ubytovani_casove_rad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gotvald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ED5E-3C76-4CB8-8C4F-9C226AE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964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Jurij Kogan</cp:lastModifiedBy>
  <cp:revision>389</cp:revision>
  <cp:lastPrinted>2017-03-13T13:06:00Z</cp:lastPrinted>
  <dcterms:created xsi:type="dcterms:W3CDTF">2015-07-31T14:01:00Z</dcterms:created>
  <dcterms:modified xsi:type="dcterms:W3CDTF">2017-03-14T11:06:00Z</dcterms:modified>
</cp:coreProperties>
</file>