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</w:t>
      </w:r>
      <w:r w:rsidR="00E96531">
        <w:t>8</w:t>
      </w:r>
      <w:r w:rsidR="00873616">
        <w:t xml:space="preserve">. </w:t>
      </w:r>
      <w:r w:rsidR="00D86136">
        <w:t>1</w:t>
      </w:r>
      <w:r w:rsidR="00E96531">
        <w:t>2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6D3571" w:rsidRPr="00405A37" w:rsidRDefault="00405A37" w:rsidP="006D3571">
      <w:pPr>
        <w:pStyle w:val="Nzev"/>
      </w:pPr>
      <w:r>
        <w:t>Meziroční růst cen v průmyslu opět zpomalil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E96531">
        <w:t>listopad</w:t>
      </w:r>
      <w:r w:rsidR="009C1F82">
        <w:t xml:space="preserve"> 2017</w:t>
      </w:r>
      <w:r w:rsidRPr="00431592">
        <w:t xml:space="preserve"> </w:t>
      </w:r>
    </w:p>
    <w:p w:rsidR="00B36A79" w:rsidRPr="00092085" w:rsidRDefault="00B36A79" w:rsidP="00B36A79">
      <w:pPr>
        <w:pStyle w:val="Perex"/>
      </w:pPr>
      <w:r w:rsidRPr="00431592">
        <w:t xml:space="preserve">Meziměsíčně se </w:t>
      </w:r>
      <w:r>
        <w:t>zvýšily</w:t>
      </w:r>
      <w:r w:rsidRPr="00431592">
        <w:t xml:space="preserve"> </w:t>
      </w:r>
      <w:r>
        <w:t xml:space="preserve">ceny </w:t>
      </w:r>
      <w:r w:rsidRPr="00431592">
        <w:t>zemědělských výrobců o </w:t>
      </w:r>
      <w:r>
        <w:t>0,</w:t>
      </w:r>
      <w:r w:rsidR="00A54268">
        <w:t>3</w:t>
      </w:r>
      <w:r w:rsidRPr="00431592">
        <w:t> %</w:t>
      </w:r>
      <w:r>
        <w:t xml:space="preserve">, </w:t>
      </w:r>
      <w:r w:rsidR="00A23330">
        <w:t xml:space="preserve">ceny </w:t>
      </w:r>
      <w:r>
        <w:t>stavebních prací</w:t>
      </w:r>
      <w:r w:rsidRPr="00CA1C7C">
        <w:t xml:space="preserve"> </w:t>
      </w:r>
      <w:r>
        <w:t>a </w:t>
      </w:r>
      <w:r w:rsidRPr="00431592">
        <w:t xml:space="preserve">tržních služeb </w:t>
      </w:r>
      <w:r w:rsidR="00A23330">
        <w:t xml:space="preserve">vzrostly shodně </w:t>
      </w:r>
      <w:r w:rsidRPr="00431592">
        <w:t>o </w:t>
      </w:r>
      <w:r>
        <w:t>0,1</w:t>
      </w:r>
      <w:r w:rsidRPr="00431592">
        <w:t> %</w:t>
      </w:r>
      <w:r>
        <w:t xml:space="preserve">, </w:t>
      </w:r>
      <w:r w:rsidRPr="00431592">
        <w:t xml:space="preserve">ceny </w:t>
      </w:r>
      <w:r w:rsidRPr="00E30B02">
        <w:t xml:space="preserve">průmyslových výrobců </w:t>
      </w:r>
      <w:r w:rsidR="00A23330">
        <w:t>klesly o 0,1 %.</w:t>
      </w:r>
      <w:r>
        <w:t xml:space="preserve"> </w:t>
      </w:r>
      <w:r w:rsidRPr="00431592">
        <w:t xml:space="preserve">Meziročně byly ceny zemědělských výrobců vyšší </w:t>
      </w:r>
      <w:r>
        <w:t>o</w:t>
      </w:r>
      <w:r w:rsidRPr="00431592">
        <w:t> </w:t>
      </w:r>
      <w:r w:rsidR="00F07793">
        <w:t>10,1</w:t>
      </w:r>
      <w:r w:rsidRPr="00431592">
        <w:t> %</w:t>
      </w:r>
      <w:r>
        <w:t xml:space="preserve">, ceny </w:t>
      </w:r>
      <w:r w:rsidRPr="00E30B02">
        <w:t>průmyslových výrobců</w:t>
      </w:r>
      <w:r>
        <w:t xml:space="preserve"> o</w:t>
      </w:r>
      <w:r w:rsidRPr="00431592">
        <w:t> </w:t>
      </w:r>
      <w:r w:rsidR="003B7FED">
        <w:t>0,9</w:t>
      </w:r>
      <w:r w:rsidRPr="00431592">
        <w:t> %</w:t>
      </w:r>
      <w:r>
        <w:t>,</w:t>
      </w:r>
      <w:r w:rsidRPr="00E30B02">
        <w:t xml:space="preserve"> </w:t>
      </w:r>
      <w:r w:rsidRPr="00431592">
        <w:t xml:space="preserve">stavebních prací </w:t>
      </w:r>
      <w:r w:rsidR="0079429A" w:rsidRPr="00431592">
        <w:t>o </w:t>
      </w:r>
      <w:r w:rsidR="0079429A">
        <w:t>1,8</w:t>
      </w:r>
      <w:r w:rsidR="0079429A" w:rsidRPr="00431592">
        <w:t> %</w:t>
      </w:r>
      <w:r w:rsidR="0079429A">
        <w:t xml:space="preserve"> </w:t>
      </w:r>
      <w:r w:rsidRPr="00431592">
        <w:t>a tržních služeb o </w:t>
      </w:r>
      <w:r>
        <w:t>1,</w:t>
      </w:r>
      <w:r w:rsidR="00D62B60">
        <w:t>6</w:t>
      </w:r>
      <w:r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22710B">
        <w:rPr>
          <w:rFonts w:cs="Arial"/>
          <w:szCs w:val="20"/>
        </w:rPr>
        <w:t xml:space="preserve">zvýšily </w:t>
      </w:r>
      <w:r w:rsidRPr="008B18B1">
        <w:rPr>
          <w:rFonts w:cs="Arial"/>
          <w:szCs w:val="20"/>
        </w:rPr>
        <w:t>o </w:t>
      </w:r>
      <w:r w:rsidR="003D0890">
        <w:rPr>
          <w:rFonts w:cs="Arial"/>
          <w:szCs w:val="20"/>
        </w:rPr>
        <w:t>0</w:t>
      </w:r>
      <w:r w:rsidR="0022710B">
        <w:rPr>
          <w:rFonts w:cs="Arial"/>
          <w:szCs w:val="20"/>
        </w:rPr>
        <w:t>,</w:t>
      </w:r>
      <w:r w:rsidR="00A54268">
        <w:rPr>
          <w:rFonts w:cs="Arial"/>
          <w:szCs w:val="20"/>
        </w:rPr>
        <w:t>3</w:t>
      </w:r>
      <w:r w:rsidRPr="008B18B1">
        <w:rPr>
          <w:rFonts w:cs="Arial"/>
          <w:szCs w:val="20"/>
        </w:rPr>
        <w:t> %</w:t>
      </w:r>
      <w:r w:rsidR="0022710B"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22710B">
        <w:rPr>
          <w:rFonts w:cs="Arial"/>
          <w:szCs w:val="20"/>
        </w:rPr>
        <w:t xml:space="preserve">Vzrostly ceny </w:t>
      </w:r>
      <w:r w:rsidR="003D0890">
        <w:rPr>
          <w:rFonts w:cs="Arial"/>
          <w:szCs w:val="20"/>
        </w:rPr>
        <w:t>vajec o </w:t>
      </w:r>
      <w:r w:rsidR="00A54268">
        <w:rPr>
          <w:rFonts w:cs="Arial"/>
          <w:szCs w:val="20"/>
        </w:rPr>
        <w:t>43,3</w:t>
      </w:r>
      <w:r w:rsidR="003D0890">
        <w:rPr>
          <w:rFonts w:cs="Arial"/>
          <w:szCs w:val="20"/>
        </w:rPr>
        <w:t xml:space="preserve"> %, </w:t>
      </w:r>
      <w:r w:rsidR="00A54268" w:rsidRPr="003D6162">
        <w:rPr>
          <w:rFonts w:cs="Arial"/>
          <w:szCs w:val="20"/>
        </w:rPr>
        <w:t>čerstvé zeleniny o </w:t>
      </w:r>
      <w:r w:rsidR="00A54268">
        <w:rPr>
          <w:rFonts w:cs="Arial"/>
          <w:szCs w:val="20"/>
        </w:rPr>
        <w:t>7,7</w:t>
      </w:r>
      <w:r w:rsidR="00A54268" w:rsidRPr="003D6162">
        <w:rPr>
          <w:rFonts w:cs="Arial"/>
          <w:szCs w:val="20"/>
        </w:rPr>
        <w:t> %</w:t>
      </w:r>
      <w:r w:rsidR="00A54268">
        <w:rPr>
          <w:rFonts w:cs="Arial"/>
          <w:szCs w:val="20"/>
        </w:rPr>
        <w:t xml:space="preserve">, </w:t>
      </w:r>
      <w:r w:rsidR="00107B5E">
        <w:rPr>
          <w:rFonts w:cs="Arial"/>
          <w:szCs w:val="20"/>
        </w:rPr>
        <w:t xml:space="preserve">drůbeže o 3,5 % a </w:t>
      </w:r>
      <w:r w:rsidR="00A54268">
        <w:rPr>
          <w:rFonts w:cs="Arial"/>
          <w:szCs w:val="20"/>
        </w:rPr>
        <w:t xml:space="preserve">mléka o 3,0 %, dále olejnin o 2,5 % a </w:t>
      </w:r>
      <w:r w:rsidR="00D47B31">
        <w:rPr>
          <w:rFonts w:cs="Arial"/>
          <w:szCs w:val="20"/>
        </w:rPr>
        <w:t xml:space="preserve">čerstvého </w:t>
      </w:r>
      <w:r w:rsidR="00107B5E">
        <w:rPr>
          <w:rFonts w:cs="Arial"/>
          <w:szCs w:val="20"/>
        </w:rPr>
        <w:t>ovoce o </w:t>
      </w:r>
      <w:r w:rsidR="00A54268">
        <w:rPr>
          <w:rFonts w:cs="Arial"/>
          <w:szCs w:val="20"/>
        </w:rPr>
        <w:t>2,2</w:t>
      </w:r>
      <w:r w:rsidR="0022710B">
        <w:rPr>
          <w:rFonts w:cs="Arial"/>
          <w:szCs w:val="20"/>
        </w:rPr>
        <w:t> %</w:t>
      </w:r>
      <w:r w:rsidR="00A54268">
        <w:rPr>
          <w:rFonts w:cs="Arial"/>
          <w:szCs w:val="20"/>
        </w:rPr>
        <w:t>.</w:t>
      </w:r>
      <w:r w:rsidR="003D0890">
        <w:rPr>
          <w:rFonts w:cs="Arial"/>
          <w:szCs w:val="20"/>
        </w:rPr>
        <w:t xml:space="preserve"> </w:t>
      </w:r>
      <w:r w:rsidR="00CF1D8F" w:rsidRPr="003D6162">
        <w:rPr>
          <w:rFonts w:cs="Arial"/>
          <w:szCs w:val="20"/>
        </w:rPr>
        <w:t>Klesly</w:t>
      </w:r>
      <w:r w:rsidR="00D47B31" w:rsidRPr="003D6162">
        <w:rPr>
          <w:rFonts w:cs="Arial"/>
          <w:szCs w:val="20"/>
        </w:rPr>
        <w:t xml:space="preserve"> ceny</w:t>
      </w:r>
      <w:r w:rsidR="0004271E">
        <w:rPr>
          <w:rFonts w:cs="Arial"/>
          <w:szCs w:val="20"/>
        </w:rPr>
        <w:t xml:space="preserve"> </w:t>
      </w:r>
      <w:r w:rsidR="009C72E3" w:rsidRPr="003D6162">
        <w:rPr>
          <w:rFonts w:cs="Arial"/>
          <w:szCs w:val="20"/>
        </w:rPr>
        <w:t>jatečných prasat</w:t>
      </w:r>
      <w:r w:rsidR="00107B5E">
        <w:rPr>
          <w:rFonts w:cs="Arial"/>
          <w:szCs w:val="20"/>
        </w:rPr>
        <w:t>, a to</w:t>
      </w:r>
      <w:r w:rsidR="009C72E3" w:rsidRPr="003D6162">
        <w:rPr>
          <w:rFonts w:cs="Arial"/>
          <w:szCs w:val="20"/>
        </w:rPr>
        <w:t xml:space="preserve"> o </w:t>
      </w:r>
      <w:r w:rsidR="00107B5E">
        <w:rPr>
          <w:rFonts w:cs="Arial"/>
          <w:szCs w:val="20"/>
        </w:rPr>
        <w:t>4,1</w:t>
      </w:r>
      <w:r w:rsidR="009C72E3">
        <w:rPr>
          <w:rFonts w:cs="Arial"/>
          <w:szCs w:val="20"/>
        </w:rPr>
        <w:t> %.</w:t>
      </w:r>
    </w:p>
    <w:p w:rsidR="001E7864" w:rsidRDefault="001E7864" w:rsidP="001E7864">
      <w:pPr>
        <w:rPr>
          <w:rFonts w:cs="Arial"/>
          <w:szCs w:val="20"/>
        </w:rPr>
      </w:pPr>
    </w:p>
    <w:p w:rsidR="00EE56E8" w:rsidRPr="009D70DE" w:rsidRDefault="00EE56E8" w:rsidP="00EE56E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0,1 %.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1,1 %, z toho mléčných výrobků o 2,2 % a zpracovaného masa a výrobků z masa o 1,2 %</w:t>
      </w:r>
      <w:r>
        <w:t xml:space="preserve">. </w:t>
      </w:r>
      <w:r>
        <w:rPr>
          <w:rFonts w:cs="Arial"/>
          <w:szCs w:val="20"/>
        </w:rPr>
        <w:t xml:space="preserve">Ceny dopravních prostředků klesly o 0,5 %, z toho ceny dílů a příslušenství pro motorová vozidla o 1,0 %. Nejrychleji rostly ceny koksu a rafinovaných ropných </w:t>
      </w:r>
      <w:r w:rsidR="002D4BB8">
        <w:rPr>
          <w:rFonts w:cs="Arial"/>
          <w:szCs w:val="20"/>
        </w:rPr>
        <w:t>produktů</w:t>
      </w:r>
      <w:r>
        <w:rPr>
          <w:rFonts w:cs="Arial"/>
          <w:szCs w:val="20"/>
        </w:rPr>
        <w:t>. Ceny základních farmaceutických výrobků se zvýšily o 1,4 % a těžby a dobývání o 0,2 %.</w:t>
      </w:r>
    </w:p>
    <w:p w:rsidR="00A35913" w:rsidRDefault="00A35913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873212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101750" w:rsidRPr="00A77581">
        <w:rPr>
          <w:rFonts w:cs="Arial"/>
          <w:bCs/>
          <w:szCs w:val="20"/>
        </w:rPr>
        <w:t>o</w:t>
      </w:r>
      <w:r w:rsidR="00101750">
        <w:rPr>
          <w:rFonts w:cs="Arial"/>
          <w:bCs/>
          <w:szCs w:val="20"/>
        </w:rPr>
        <w:t> </w:t>
      </w:r>
      <w:r w:rsidR="00101750" w:rsidRPr="00A77581">
        <w:rPr>
          <w:rFonts w:cs="Arial"/>
          <w:bCs/>
          <w:szCs w:val="20"/>
        </w:rPr>
        <w:t>0,</w:t>
      </w:r>
      <w:r w:rsidR="00873212">
        <w:rPr>
          <w:rFonts w:cs="Arial"/>
          <w:bCs/>
          <w:szCs w:val="20"/>
        </w:rPr>
        <w:t>2</w:t>
      </w:r>
      <w:r w:rsidR="00101750" w:rsidRPr="00A77581">
        <w:rPr>
          <w:rFonts w:cs="Arial"/>
          <w:bCs/>
          <w:szCs w:val="20"/>
        </w:rPr>
        <w:t> %</w:t>
      </w:r>
      <w:r w:rsidR="00F14933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1B378D">
        <w:rPr>
          <w:rFonts w:cs="Arial"/>
          <w:szCs w:val="20"/>
        </w:rPr>
        <w:t>zvýš</w:t>
      </w:r>
      <w:r w:rsidR="00E0205F">
        <w:rPr>
          <w:rFonts w:cs="Arial"/>
          <w:szCs w:val="20"/>
        </w:rPr>
        <w:t>i</w:t>
      </w:r>
      <w:r w:rsidR="001B378D">
        <w:rPr>
          <w:rFonts w:cs="Arial"/>
          <w:szCs w:val="20"/>
        </w:rPr>
        <w:t>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73068">
        <w:rPr>
          <w:rFonts w:cs="Arial"/>
          <w:szCs w:val="20"/>
        </w:rPr>
        <w:t>0</w:t>
      </w:r>
      <w:r w:rsidR="00665756">
        <w:rPr>
          <w:rFonts w:cs="Arial"/>
          <w:szCs w:val="20"/>
        </w:rPr>
        <w:t>,1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E0205F">
        <w:rPr>
          <w:rFonts w:cs="Arial"/>
          <w:szCs w:val="20"/>
        </w:rPr>
        <w:t xml:space="preserve">Vzrostly ceny </w:t>
      </w:r>
      <w:r w:rsidR="001A1D2A">
        <w:rPr>
          <w:rFonts w:cs="Arial"/>
          <w:szCs w:val="20"/>
        </w:rPr>
        <w:t xml:space="preserve">za </w:t>
      </w:r>
      <w:r w:rsidR="00D73068">
        <w:rPr>
          <w:rFonts w:cs="Arial"/>
          <w:szCs w:val="20"/>
        </w:rPr>
        <w:t>vydavatelské služby o 0,2 %</w:t>
      </w:r>
      <w:r w:rsidR="0032390D">
        <w:rPr>
          <w:rFonts w:cs="Arial"/>
          <w:szCs w:val="20"/>
        </w:rPr>
        <w:t>, za služby v oblasti nemovitostí o 0,3 % a</w:t>
      </w:r>
      <w:r w:rsidR="00D73068">
        <w:rPr>
          <w:rFonts w:cs="Arial"/>
          <w:szCs w:val="20"/>
        </w:rPr>
        <w:t xml:space="preserve"> </w:t>
      </w:r>
      <w:r w:rsidR="00665756">
        <w:rPr>
          <w:rFonts w:cs="Arial"/>
          <w:szCs w:val="20"/>
        </w:rPr>
        <w:t xml:space="preserve">za služby v oblasti </w:t>
      </w:r>
      <w:r w:rsidR="00D73068">
        <w:rPr>
          <w:rFonts w:cs="Arial"/>
          <w:szCs w:val="20"/>
        </w:rPr>
        <w:t>zaměstnán</w:t>
      </w:r>
      <w:r w:rsidR="00665756">
        <w:rPr>
          <w:rFonts w:cs="Arial"/>
          <w:szCs w:val="20"/>
        </w:rPr>
        <w:t xml:space="preserve">í </w:t>
      </w:r>
      <w:r w:rsidR="00D73068">
        <w:rPr>
          <w:rFonts w:cs="Arial"/>
          <w:szCs w:val="20"/>
        </w:rPr>
        <w:t>o</w:t>
      </w:r>
      <w:r w:rsidR="0032390D">
        <w:rPr>
          <w:rFonts w:cs="Arial"/>
          <w:szCs w:val="20"/>
        </w:rPr>
        <w:t> 2,3</w:t>
      </w:r>
      <w:r w:rsidR="00665756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FF4A2E">
        <w:rPr>
          <w:rFonts w:cs="Arial"/>
          <w:szCs w:val="20"/>
        </w:rPr>
        <w:t>vzrostly</w:t>
      </w:r>
      <w:r w:rsidR="00FF4A2E" w:rsidRPr="00811A41">
        <w:rPr>
          <w:rFonts w:cs="Arial"/>
          <w:szCs w:val="20"/>
        </w:rPr>
        <w:t xml:space="preserve"> o </w:t>
      </w:r>
      <w:r w:rsidR="00FF4A2E">
        <w:rPr>
          <w:rFonts w:cs="Arial"/>
          <w:szCs w:val="20"/>
        </w:rPr>
        <w:t>0,1</w:t>
      </w:r>
      <w:r w:rsidR="00FF4A2E" w:rsidRPr="00811A41">
        <w:rPr>
          <w:rFonts w:cs="Arial"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2B78DC">
        <w:rPr>
          <w:rFonts w:cs="Arial"/>
          <w:bCs/>
          <w:szCs w:val="20"/>
        </w:rPr>
        <w:t>10,1</w:t>
      </w:r>
      <w:r w:rsidR="00A014E2" w:rsidRPr="00811A41">
        <w:rPr>
          <w:rFonts w:cs="Arial"/>
          <w:bCs/>
          <w:szCs w:val="20"/>
        </w:rPr>
        <w:t> </w:t>
      </w:r>
      <w:r w:rsidRPr="00811A41">
        <w:rPr>
          <w:rFonts w:cs="Arial"/>
          <w:bCs/>
          <w:szCs w:val="20"/>
        </w:rPr>
        <w:t>% (</w:t>
      </w:r>
      <w:r w:rsidRPr="00811A41">
        <w:rPr>
          <w:rFonts w:cs="Arial"/>
          <w:szCs w:val="20"/>
        </w:rPr>
        <w:t>v </w:t>
      </w:r>
      <w:r w:rsidR="00913931">
        <w:rPr>
          <w:rFonts w:cs="Arial"/>
          <w:szCs w:val="20"/>
        </w:rPr>
        <w:t>říjnu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2B78DC">
        <w:rPr>
          <w:rFonts w:cs="Arial"/>
          <w:bCs/>
          <w:szCs w:val="20"/>
        </w:rPr>
        <w:t>8,3</w:t>
      </w:r>
      <w:r w:rsidR="00A014E2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2B78DC">
        <w:rPr>
          <w:rFonts w:cs="Arial"/>
          <w:szCs w:val="20"/>
        </w:rPr>
        <w:t>6,2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2B78DC">
        <w:rPr>
          <w:rFonts w:cs="Arial"/>
          <w:szCs w:val="20"/>
        </w:rPr>
        <w:t>77,4</w:t>
      </w:r>
      <w:r w:rsidR="002F43D8" w:rsidRPr="00811A41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 xml:space="preserve">, </w:t>
      </w:r>
      <w:r w:rsidR="002B78DC">
        <w:rPr>
          <w:rFonts w:cs="Arial"/>
          <w:szCs w:val="20"/>
        </w:rPr>
        <w:t xml:space="preserve">čerstvé zeleniny o 13,4 %, </w:t>
      </w:r>
      <w:r w:rsidR="003E4EA0">
        <w:rPr>
          <w:rFonts w:cs="Arial"/>
          <w:szCs w:val="20"/>
        </w:rPr>
        <w:t>obilovin o 7,</w:t>
      </w:r>
      <w:r w:rsidR="002B78DC">
        <w:rPr>
          <w:rFonts w:cs="Arial"/>
          <w:szCs w:val="20"/>
        </w:rPr>
        <w:t>9</w:t>
      </w:r>
      <w:r w:rsidR="003E4EA0">
        <w:rPr>
          <w:rFonts w:cs="Arial"/>
          <w:szCs w:val="20"/>
        </w:rPr>
        <w:t xml:space="preserve"> % </w:t>
      </w:r>
      <w:r w:rsidR="00750D86" w:rsidRPr="00811A41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olejnin o</w:t>
      </w:r>
      <w:r w:rsidR="00900876">
        <w:rPr>
          <w:rFonts w:cs="Arial"/>
          <w:szCs w:val="20"/>
        </w:rPr>
        <w:t> </w:t>
      </w:r>
      <w:r w:rsidR="002B78DC">
        <w:rPr>
          <w:rFonts w:cs="Arial"/>
          <w:szCs w:val="20"/>
        </w:rPr>
        <w:t>2,5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750D86" w:rsidRPr="00811A41">
        <w:rPr>
          <w:rFonts w:cs="Arial"/>
          <w:szCs w:val="20"/>
        </w:rPr>
        <w:t xml:space="preserve">V živočišné výrobě </w:t>
      </w:r>
      <w:r w:rsidR="00522374">
        <w:rPr>
          <w:rFonts w:cs="Arial"/>
          <w:szCs w:val="20"/>
        </w:rPr>
        <w:t>vzrostly</w:t>
      </w:r>
      <w:r w:rsidR="00522374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ceny o </w:t>
      </w:r>
      <w:r w:rsidR="006B756E">
        <w:rPr>
          <w:rFonts w:cs="Arial"/>
          <w:szCs w:val="20"/>
        </w:rPr>
        <w:t>16</w:t>
      </w:r>
      <w:r w:rsidR="002B78DC">
        <w:rPr>
          <w:rFonts w:cs="Arial"/>
          <w:szCs w:val="20"/>
        </w:rPr>
        <w:t>,1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 xml:space="preserve">zvýšily </w:t>
      </w:r>
      <w:r w:rsidR="00522374">
        <w:rPr>
          <w:rFonts w:cs="Arial"/>
          <w:szCs w:val="20"/>
        </w:rPr>
        <w:t xml:space="preserve">se </w:t>
      </w:r>
      <w:r w:rsidR="00750D86" w:rsidRPr="00811A41">
        <w:rPr>
          <w:rFonts w:cs="Arial"/>
          <w:szCs w:val="20"/>
        </w:rPr>
        <w:t>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22374" w:rsidRPr="00811A41">
        <w:rPr>
          <w:rFonts w:cs="Arial"/>
          <w:szCs w:val="20"/>
        </w:rPr>
        <w:t>vajec o </w:t>
      </w:r>
      <w:r w:rsidR="002B78DC">
        <w:rPr>
          <w:rFonts w:cs="Arial"/>
          <w:szCs w:val="20"/>
        </w:rPr>
        <w:t>68,3</w:t>
      </w:r>
      <w:r w:rsidR="00522374" w:rsidRPr="00811A41">
        <w:rPr>
          <w:rFonts w:cs="Arial"/>
          <w:szCs w:val="20"/>
        </w:rPr>
        <w:t> %</w:t>
      </w:r>
      <w:r w:rsidR="00701229">
        <w:rPr>
          <w:rFonts w:cs="Arial"/>
          <w:szCs w:val="20"/>
        </w:rPr>
        <w:t>,</w:t>
      </w:r>
      <w:r w:rsidR="00522374">
        <w:rPr>
          <w:rFonts w:cs="Arial"/>
          <w:szCs w:val="20"/>
        </w:rPr>
        <w:t xml:space="preserve"> </w:t>
      </w:r>
      <w:r w:rsidR="00701229" w:rsidRPr="00811A41">
        <w:rPr>
          <w:rFonts w:cs="Arial"/>
          <w:szCs w:val="20"/>
        </w:rPr>
        <w:t>mléka o </w:t>
      </w:r>
      <w:r w:rsidR="00701229">
        <w:rPr>
          <w:rFonts w:cs="Arial"/>
          <w:szCs w:val="20"/>
        </w:rPr>
        <w:t>34,5</w:t>
      </w:r>
      <w:r w:rsidR="00701229" w:rsidRPr="00811A41">
        <w:rPr>
          <w:rFonts w:cs="Arial"/>
          <w:szCs w:val="20"/>
        </w:rPr>
        <w:t> %</w:t>
      </w:r>
      <w:r w:rsidR="00701229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 </w:t>
      </w:r>
      <w:r w:rsidR="006B756E">
        <w:rPr>
          <w:rFonts w:cs="Arial"/>
          <w:szCs w:val="20"/>
        </w:rPr>
        <w:t>skotu</w:t>
      </w:r>
      <w:r w:rsidR="00522374" w:rsidRPr="00811A41">
        <w:rPr>
          <w:rFonts w:cs="Arial"/>
          <w:szCs w:val="20"/>
        </w:rPr>
        <w:t xml:space="preserve"> o </w:t>
      </w:r>
      <w:r w:rsidR="006B756E">
        <w:rPr>
          <w:rFonts w:cs="Arial"/>
          <w:szCs w:val="20"/>
        </w:rPr>
        <w:t>4,</w:t>
      </w:r>
      <w:r w:rsidR="002B78DC">
        <w:rPr>
          <w:rFonts w:cs="Arial"/>
          <w:szCs w:val="20"/>
        </w:rPr>
        <w:t>1</w:t>
      </w:r>
      <w:r w:rsidR="00522374" w:rsidRPr="00811A41">
        <w:rPr>
          <w:rFonts w:cs="Arial"/>
          <w:szCs w:val="20"/>
        </w:rPr>
        <w:t> %</w:t>
      </w:r>
      <w:r w:rsidR="00750D86" w:rsidRPr="00811A41">
        <w:rPr>
          <w:rFonts w:cs="Arial"/>
          <w:szCs w:val="20"/>
        </w:rPr>
        <w:t>.</w:t>
      </w:r>
      <w:r w:rsidR="00810C8F">
        <w:rPr>
          <w:rFonts w:cs="Arial"/>
          <w:szCs w:val="20"/>
        </w:rPr>
        <w:t xml:space="preserve"> Ceny </w:t>
      </w:r>
      <w:r w:rsidR="00CD1852">
        <w:rPr>
          <w:rFonts w:cs="Arial"/>
          <w:szCs w:val="20"/>
        </w:rPr>
        <w:t xml:space="preserve">jatečných prasat </w:t>
      </w:r>
      <w:r w:rsidR="002B78DC">
        <w:rPr>
          <w:rFonts w:cs="Arial"/>
          <w:szCs w:val="20"/>
        </w:rPr>
        <w:t xml:space="preserve">byly nižší </w:t>
      </w:r>
      <w:r w:rsidR="00CD1852">
        <w:rPr>
          <w:rFonts w:cs="Arial"/>
          <w:szCs w:val="20"/>
        </w:rPr>
        <w:t xml:space="preserve">o </w:t>
      </w:r>
      <w:r w:rsidR="002B78DC">
        <w:rPr>
          <w:rFonts w:cs="Arial"/>
          <w:szCs w:val="20"/>
        </w:rPr>
        <w:t>5,6</w:t>
      </w:r>
      <w:r w:rsidR="00CD1852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>.</w:t>
      </w:r>
    </w:p>
    <w:p w:rsidR="00AE0465" w:rsidRDefault="00AE0465" w:rsidP="00AE0465"/>
    <w:p w:rsidR="00594A53" w:rsidRPr="00811A41" w:rsidRDefault="00C968AD" w:rsidP="00594A53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0</w:t>
      </w:r>
      <w:r w:rsidRPr="00E7307D">
        <w:t>,</w:t>
      </w:r>
      <w:r>
        <w:t>9</w:t>
      </w:r>
      <w:r w:rsidRPr="00E7307D">
        <w:t> %</w:t>
      </w:r>
      <w:r>
        <w:t xml:space="preserve"> </w:t>
      </w:r>
      <w:r w:rsidRPr="00E7307D">
        <w:t xml:space="preserve">(v </w:t>
      </w:r>
      <w:r>
        <w:t>říjnu</w:t>
      </w:r>
      <w:r w:rsidRPr="00E7307D">
        <w:t xml:space="preserve"> o </w:t>
      </w:r>
      <w:r>
        <w:t>1</w:t>
      </w:r>
      <w:r w:rsidRPr="00E7307D">
        <w:t>,</w:t>
      </w:r>
      <w:r>
        <w:t>1</w:t>
      </w:r>
      <w:r w:rsidRPr="00E7307D">
        <w:t> %)</w:t>
      </w:r>
      <w:r>
        <w:t>. Nejvýznamněji vzrostly c</w:t>
      </w:r>
      <w:r>
        <w:rPr>
          <w:rFonts w:cs="Arial"/>
          <w:szCs w:val="20"/>
        </w:rPr>
        <w:t>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4,9 %. Vyšší byly také ceny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</w:t>
      </w:r>
      <w:r w:rsidRPr="00307A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</w:t>
      </w:r>
      <w:bookmarkStart w:id="0" w:name="_GoBack"/>
      <w:bookmarkEnd w:id="0"/>
      <w:r>
        <w:rPr>
          <w:rFonts w:cs="Arial"/>
          <w:szCs w:val="20"/>
        </w:rPr>
        <w:t xml:space="preserve"> o 1,8 %, z toho mléčných výrobků o 10,3 %, pekařských, cukrářských a jiných moučných výrobků o 3,9 %. Klesly c</w:t>
      </w:r>
      <w:r>
        <w:t>eny dopravních prostředků o 3,8 %,</w:t>
      </w:r>
      <w:r w:rsidRPr="00890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zejména ceny dílů a příslušenství pro motorová vozidla o 5,8 %.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byly nižší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meziproduktů o 2,0 %.</w:t>
      </w: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lastRenderedPageBreak/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104A4A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104A4A">
        <w:rPr>
          <w:rFonts w:cs="Arial"/>
          <w:bCs/>
          <w:szCs w:val="20"/>
        </w:rPr>
        <w:t xml:space="preserve">stejně jako </w:t>
      </w:r>
      <w:r w:rsidR="00A450AC" w:rsidRPr="00811A41">
        <w:rPr>
          <w:rFonts w:cs="Arial"/>
          <w:szCs w:val="20"/>
        </w:rPr>
        <w:t>v </w:t>
      </w:r>
      <w:r w:rsidR="00913931">
        <w:rPr>
          <w:rFonts w:cs="Arial"/>
          <w:szCs w:val="20"/>
        </w:rPr>
        <w:t>říjnu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101750">
        <w:rPr>
          <w:rFonts w:cs="Arial"/>
          <w:szCs w:val="20"/>
        </w:rPr>
        <w:t>2,</w:t>
      </w:r>
      <w:r w:rsidR="00873212">
        <w:rPr>
          <w:rFonts w:cs="Arial"/>
          <w:szCs w:val="20"/>
        </w:rPr>
        <w:t>1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101750" w:rsidRPr="00811A41">
        <w:rPr>
          <w:rFonts w:cs="Arial"/>
          <w:szCs w:val="20"/>
        </w:rPr>
        <w:t>v </w:t>
      </w:r>
      <w:r w:rsidR="00913931">
        <w:rPr>
          <w:rFonts w:cs="Arial"/>
          <w:szCs w:val="20"/>
        </w:rPr>
        <w:t>říjnu</w:t>
      </w:r>
      <w:r w:rsidR="00101750" w:rsidRPr="00811A41">
        <w:rPr>
          <w:rFonts w:cs="Arial"/>
          <w:szCs w:val="20"/>
        </w:rPr>
        <w:t xml:space="preserve"> o </w:t>
      </w:r>
      <w:r w:rsidR="00E271F0">
        <w:rPr>
          <w:rFonts w:cs="Arial"/>
          <w:szCs w:val="20"/>
        </w:rPr>
        <w:t>2,</w:t>
      </w:r>
      <w:r w:rsidR="00873212">
        <w:rPr>
          <w:rFonts w:cs="Arial"/>
          <w:szCs w:val="20"/>
        </w:rPr>
        <w:t>4</w:t>
      </w:r>
      <w:r w:rsidR="00101750">
        <w:rPr>
          <w:rFonts w:cs="Arial"/>
          <w:bCs/>
          <w:szCs w:val="20"/>
        </w:rPr>
        <w:t> </w:t>
      </w:r>
      <w:r w:rsidR="00101750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4B081B">
        <w:rPr>
          <w:rFonts w:cs="Arial"/>
          <w:szCs w:val="20"/>
        </w:rPr>
        <w:t>6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3C370E">
        <w:rPr>
          <w:rFonts w:cs="Arial"/>
          <w:bCs/>
          <w:szCs w:val="20"/>
        </w:rPr>
        <w:t xml:space="preserve">stejně jako </w:t>
      </w:r>
      <w:r w:rsidR="003C370E" w:rsidRPr="00811A41">
        <w:rPr>
          <w:rFonts w:cs="Arial"/>
          <w:szCs w:val="20"/>
        </w:rPr>
        <w:t>v </w:t>
      </w:r>
      <w:r w:rsidR="00913931">
        <w:rPr>
          <w:rFonts w:cs="Arial"/>
          <w:szCs w:val="20"/>
        </w:rPr>
        <w:t>říjnu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4F6074">
        <w:rPr>
          <w:rFonts w:cs="Arial"/>
          <w:szCs w:val="20"/>
        </w:rPr>
        <w:t>vydavatelské</w:t>
      </w:r>
      <w:r w:rsidR="004F6074" w:rsidRPr="00811A41">
        <w:rPr>
          <w:rFonts w:cs="Arial"/>
          <w:szCs w:val="20"/>
        </w:rPr>
        <w:t xml:space="preserve"> služby o </w:t>
      </w:r>
      <w:r w:rsidR="004F6074">
        <w:rPr>
          <w:rFonts w:cs="Arial"/>
          <w:szCs w:val="20"/>
        </w:rPr>
        <w:t>3,5</w:t>
      </w:r>
      <w:r w:rsidR="004F6074" w:rsidRPr="00811A41">
        <w:rPr>
          <w:rFonts w:cs="Arial"/>
          <w:szCs w:val="20"/>
        </w:rPr>
        <w:t> %</w:t>
      </w:r>
      <w:r w:rsidR="004F6074">
        <w:rPr>
          <w:rFonts w:cs="Arial"/>
          <w:szCs w:val="20"/>
        </w:rPr>
        <w:t xml:space="preserve">, </w:t>
      </w:r>
      <w:r w:rsidR="004F6074" w:rsidRPr="00811A41">
        <w:rPr>
          <w:rFonts w:cs="Arial"/>
          <w:szCs w:val="20"/>
        </w:rPr>
        <w:t xml:space="preserve">za </w:t>
      </w:r>
      <w:r w:rsidR="004F6074">
        <w:rPr>
          <w:rFonts w:cs="Arial"/>
          <w:szCs w:val="20"/>
        </w:rPr>
        <w:t>architektonické a inženýrské služby o 3,0 %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4B6353">
        <w:rPr>
          <w:rFonts w:cs="Arial"/>
          <w:szCs w:val="20"/>
        </w:rPr>
        <w:t xml:space="preserve">a </w:t>
      </w:r>
      <w:r w:rsidR="00C20B0C">
        <w:rPr>
          <w:rFonts w:cs="Arial"/>
          <w:szCs w:val="20"/>
        </w:rPr>
        <w:t>za</w:t>
      </w:r>
      <w:r w:rsidR="004F6074" w:rsidRPr="004F6074">
        <w:rPr>
          <w:rFonts w:cs="Arial"/>
          <w:szCs w:val="20"/>
        </w:rPr>
        <w:t xml:space="preserve"> </w:t>
      </w:r>
      <w:r w:rsidR="004F6074">
        <w:rPr>
          <w:rFonts w:cs="Arial"/>
          <w:szCs w:val="20"/>
        </w:rPr>
        <w:t>pojištění, zajištění a </w:t>
      </w:r>
      <w:r w:rsidR="004F6074" w:rsidRPr="00811A41">
        <w:rPr>
          <w:rFonts w:cs="Arial"/>
          <w:szCs w:val="20"/>
        </w:rPr>
        <w:t>penzijní financování</w:t>
      </w:r>
      <w:r w:rsidR="004F6074" w:rsidRPr="00811A41" w:rsidDel="00525BE8">
        <w:rPr>
          <w:rFonts w:cs="Arial"/>
          <w:bCs/>
          <w:iCs/>
          <w:szCs w:val="20"/>
        </w:rPr>
        <w:t xml:space="preserve"> </w:t>
      </w:r>
      <w:r w:rsidR="004F6074" w:rsidRPr="00811A41">
        <w:rPr>
          <w:rFonts w:cs="Arial"/>
          <w:bCs/>
          <w:iCs/>
          <w:szCs w:val="20"/>
        </w:rPr>
        <w:t>o </w:t>
      </w:r>
      <w:r w:rsidR="004F6074">
        <w:rPr>
          <w:rFonts w:cs="Arial"/>
          <w:bCs/>
          <w:iCs/>
          <w:szCs w:val="20"/>
        </w:rPr>
        <w:t>2,2</w:t>
      </w:r>
      <w:r w:rsidR="004F6074" w:rsidRPr="00811A41">
        <w:rPr>
          <w:rFonts w:cs="Arial"/>
          <w:bCs/>
          <w:iCs/>
          <w:szCs w:val="20"/>
        </w:rPr>
        <w:t> %</w:t>
      </w:r>
      <w:r w:rsidR="00C20B0C">
        <w:rPr>
          <w:rFonts w:cs="Arial"/>
          <w:szCs w:val="20"/>
        </w:rPr>
        <w:t xml:space="preserve">. </w:t>
      </w:r>
      <w:r w:rsidR="008009EA">
        <w:rPr>
          <w:rFonts w:cs="Arial"/>
          <w:bCs/>
          <w:iCs/>
          <w:szCs w:val="20"/>
        </w:rPr>
        <w:t xml:space="preserve">Ceny </w:t>
      </w:r>
      <w:r w:rsidR="00C20B0C" w:rsidRPr="00811A41">
        <w:rPr>
          <w:rFonts w:cs="Arial"/>
          <w:szCs w:val="20"/>
        </w:rPr>
        <w:t xml:space="preserve">za reklamní služby a průzkum trhu </w:t>
      </w:r>
      <w:r w:rsidR="00C20B0C">
        <w:rPr>
          <w:rFonts w:cs="Arial"/>
          <w:bCs/>
          <w:iCs/>
          <w:szCs w:val="20"/>
        </w:rPr>
        <w:t xml:space="preserve">byly vyšší </w:t>
      </w:r>
      <w:r w:rsidR="00C20B0C" w:rsidRPr="00811A41">
        <w:rPr>
          <w:rFonts w:cs="Arial"/>
          <w:szCs w:val="20"/>
        </w:rPr>
        <w:t>o </w:t>
      </w:r>
      <w:r w:rsidR="00913931">
        <w:rPr>
          <w:rFonts w:cs="Arial"/>
          <w:szCs w:val="20"/>
        </w:rPr>
        <w:t>1,9</w:t>
      </w:r>
      <w:r w:rsidR="00C20B0C" w:rsidRPr="00811A41">
        <w:rPr>
          <w:rFonts w:cs="Arial"/>
          <w:szCs w:val="20"/>
        </w:rPr>
        <w:t> %</w:t>
      </w:r>
      <w:r w:rsidR="00C20B0C">
        <w:rPr>
          <w:rFonts w:cs="Arial"/>
          <w:bCs/>
          <w:iCs/>
          <w:szCs w:val="20"/>
        </w:rPr>
        <w:t xml:space="preserve"> a </w:t>
      </w:r>
      <w:r w:rsidR="008009EA">
        <w:rPr>
          <w:rFonts w:cs="Arial"/>
          <w:bCs/>
          <w:iCs/>
          <w:szCs w:val="20"/>
        </w:rPr>
        <w:t xml:space="preserve">za služby </w:t>
      </w:r>
      <w:r w:rsidR="00FE5629">
        <w:rPr>
          <w:rFonts w:cs="Arial"/>
          <w:bCs/>
          <w:iCs/>
          <w:szCs w:val="20"/>
        </w:rPr>
        <w:t>v pozemní dopravě o 1,</w:t>
      </w:r>
      <w:r w:rsidR="00C20B0C">
        <w:rPr>
          <w:rFonts w:cs="Arial"/>
          <w:bCs/>
          <w:iCs/>
          <w:szCs w:val="20"/>
        </w:rPr>
        <w:t>1</w:t>
      </w:r>
      <w:r w:rsidR="00FE5629">
        <w:rPr>
          <w:rFonts w:cs="Arial"/>
          <w:bCs/>
          <w:iCs/>
          <w:szCs w:val="20"/>
        </w:rPr>
        <w:t> %.</w:t>
      </w:r>
      <w:r w:rsidR="008009EA">
        <w:rPr>
          <w:rFonts w:cs="Arial"/>
          <w:bCs/>
          <w:iCs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913931">
        <w:rPr>
          <w:rFonts w:cs="Arial"/>
          <w:szCs w:val="20"/>
        </w:rPr>
        <w:t>5</w:t>
      </w:r>
      <w:r w:rsidR="007F2594" w:rsidRPr="00811A41">
        <w:rPr>
          <w:rFonts w:cs="Arial"/>
          <w:szCs w:val="20"/>
        </w:rPr>
        <w:t> % (</w:t>
      </w:r>
      <w:r w:rsidR="00C20B0C" w:rsidRPr="00811A41">
        <w:rPr>
          <w:rFonts w:cs="Arial"/>
          <w:szCs w:val="20"/>
        </w:rPr>
        <w:t>v </w:t>
      </w:r>
      <w:r w:rsidR="00913931">
        <w:rPr>
          <w:rFonts w:cs="Arial"/>
          <w:szCs w:val="20"/>
        </w:rPr>
        <w:t>říjnu</w:t>
      </w:r>
      <w:r w:rsidR="00C20B0C" w:rsidRPr="00811A41">
        <w:rPr>
          <w:rFonts w:cs="Arial"/>
          <w:szCs w:val="20"/>
        </w:rPr>
        <w:t xml:space="preserve"> o </w:t>
      </w:r>
      <w:r w:rsidR="00C20B0C">
        <w:rPr>
          <w:rFonts w:cs="Arial"/>
          <w:szCs w:val="20"/>
        </w:rPr>
        <w:t>1,</w:t>
      </w:r>
      <w:r w:rsidR="00913931">
        <w:rPr>
          <w:rFonts w:cs="Arial"/>
          <w:szCs w:val="20"/>
        </w:rPr>
        <w:t>4</w:t>
      </w:r>
      <w:r w:rsidR="00C20B0C" w:rsidRPr="00811A41">
        <w:rPr>
          <w:rFonts w:cs="Arial"/>
          <w:bCs/>
          <w:szCs w:val="20"/>
        </w:rPr>
        <w:t> </w:t>
      </w:r>
      <w:r w:rsidR="00C20B0C" w:rsidRPr="00811A41">
        <w:rPr>
          <w:rFonts w:cs="Arial"/>
          <w:szCs w:val="20"/>
        </w:rPr>
        <w:t>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F60799" w:rsidRDefault="00F60799" w:rsidP="00467F92">
      <w:pPr>
        <w:rPr>
          <w:rFonts w:cs="Arial"/>
          <w:szCs w:val="20"/>
        </w:rPr>
      </w:pPr>
    </w:p>
    <w:p w:rsidR="00F60799" w:rsidRPr="00D64DF3" w:rsidRDefault="00F60799" w:rsidP="00DB410B">
      <w:pPr>
        <w:pStyle w:val="Nadpis1"/>
      </w:pPr>
      <w:r w:rsidRPr="00D64DF3">
        <w:t>Ceny průmyslových výrobců v EU –</w:t>
      </w:r>
      <w:r>
        <w:t xml:space="preserve"> říj</w:t>
      </w:r>
      <w:r w:rsidR="00194D54">
        <w:t>e</w:t>
      </w:r>
      <w:r>
        <w:t xml:space="preserve">n </w:t>
      </w:r>
      <w:r w:rsidRPr="00D64DF3">
        <w:t>201</w:t>
      </w:r>
      <w:r>
        <w:t>7 (předběžná data)</w:t>
      </w:r>
      <w:r w:rsidRPr="00D64DF3">
        <w:t xml:space="preserve"> </w:t>
      </w:r>
    </w:p>
    <w:p w:rsidR="00F60799" w:rsidRDefault="00F60799" w:rsidP="00F60799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říjnu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září o 0,5 %).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Belgii o 2,4 %. V</w:t>
      </w:r>
      <w:r>
        <w:rPr>
          <w:rFonts w:cs="Arial"/>
          <w:bCs/>
          <w:iCs/>
          <w:szCs w:val="20"/>
        </w:rPr>
        <w:t> Rakousku a na Slovensku byly ceny vyšší o</w:t>
      </w:r>
      <w:r>
        <w:t> 0,4 %,</w:t>
      </w:r>
      <w:r>
        <w:rPr>
          <w:rFonts w:cs="Arial"/>
          <w:bCs/>
          <w:iCs/>
          <w:szCs w:val="20"/>
        </w:rPr>
        <w:t xml:space="preserve"> v Polsku </w:t>
      </w:r>
      <w:r w:rsidRPr="009865BD">
        <w:t>o</w:t>
      </w:r>
      <w:r>
        <w:t> 0,3 %,</w:t>
      </w:r>
      <w:r w:rsidRPr="009865B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 o 0,2 %</w:t>
      </w:r>
      <w:r>
        <w:t xml:space="preserve"> a </w:t>
      </w:r>
      <w:r w:rsidRPr="009865BD">
        <w:t>v</w:t>
      </w:r>
      <w:r>
        <w:rPr>
          <w:rFonts w:cs="Arial"/>
          <w:bCs/>
          <w:iCs/>
          <w:szCs w:val="20"/>
        </w:rPr>
        <w:t> České republice zůstaly ceny beze změny.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klesly ceny v Dánsku o 1,5 %.</w:t>
      </w:r>
    </w:p>
    <w:p w:rsidR="00F60799" w:rsidRDefault="00F60799" w:rsidP="00F60799">
      <w:pPr>
        <w:rPr>
          <w:rFonts w:cs="Arial"/>
          <w:bCs/>
          <w:szCs w:val="20"/>
        </w:rPr>
      </w:pPr>
    </w:p>
    <w:p w:rsidR="00F60799" w:rsidRDefault="00F60799" w:rsidP="00F60799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říjnu vyšší o 2,6 % </w:t>
      </w:r>
      <w:r>
        <w:rPr>
          <w:rFonts w:cs="Arial"/>
          <w:bCs/>
          <w:iCs/>
          <w:szCs w:val="20"/>
        </w:rPr>
        <w:t>(v září o 3,2 %)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6,9 %. V</w:t>
      </w:r>
      <w:r>
        <w:rPr>
          <w:rFonts w:cs="Arial"/>
          <w:bCs/>
          <w:szCs w:val="20"/>
        </w:rPr>
        <w:t> Polsku se ceny zvýšily o 4,5 %,</w:t>
      </w:r>
      <w:r w:rsidRPr="00796237"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 xml:space="preserve">na Slovensku o 2,8 %, </w:t>
      </w:r>
      <w:r>
        <w:rPr>
          <w:rFonts w:cs="Arial"/>
          <w:bCs/>
          <w:szCs w:val="20"/>
        </w:rPr>
        <w:t>v Německu o 2,5 %,</w:t>
      </w:r>
      <w:r>
        <w:rPr>
          <w:rFonts w:cs="Arial"/>
          <w:szCs w:val="20"/>
        </w:rPr>
        <w:t xml:space="preserve">  v Rakousku o 1,6 % a v České republice o 1,1 %. </w:t>
      </w:r>
    </w:p>
    <w:p w:rsidR="00CD1B4D" w:rsidRDefault="00CD1B4D" w:rsidP="00120F3C">
      <w:pPr>
        <w:rPr>
          <w:rFonts w:cs="Arial"/>
          <w:szCs w:val="20"/>
        </w:rPr>
      </w:pPr>
    </w:p>
    <w:p w:rsidR="00CE041E" w:rsidRDefault="00CE041E" w:rsidP="00CE041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CE041E" w:rsidRDefault="00CE041E" w:rsidP="00CE041E">
      <w:pPr>
        <w:jc w:val="left"/>
        <w:rPr>
          <w:rFonts w:cs="Arial"/>
          <w:szCs w:val="20"/>
        </w:rPr>
      </w:pPr>
    </w:p>
    <w:p w:rsidR="002C1608" w:rsidRPr="00501950" w:rsidRDefault="002C1608" w:rsidP="00501950">
      <w:pPr>
        <w:pStyle w:val="Nadpis1"/>
        <w:rPr>
          <w:rFonts w:eastAsia="Calibri"/>
        </w:rPr>
      </w:pPr>
      <w:r w:rsidRPr="00501950">
        <w:rPr>
          <w:rFonts w:eastAsia="Calibri"/>
        </w:rPr>
        <w:t xml:space="preserve">Informace k revizím </w:t>
      </w:r>
      <w:r w:rsidRPr="00FC0FB0">
        <w:t xml:space="preserve">indexů cen zemědělských výrobců </w:t>
      </w:r>
      <w:r w:rsidRPr="003B36F5">
        <w:t>a</w:t>
      </w:r>
      <w:r w:rsidRPr="00FC0FB0">
        <w:t> indexů cen tržních služeb</w:t>
      </w:r>
    </w:p>
    <w:p w:rsidR="002C1608" w:rsidRPr="00A102D1" w:rsidRDefault="002C1608" w:rsidP="002C1608">
      <w:pPr>
        <w:rPr>
          <w:rFonts w:cs="Arial"/>
          <w:b/>
          <w:szCs w:val="20"/>
        </w:rPr>
      </w:pPr>
    </w:p>
    <w:p w:rsidR="002C1608" w:rsidRPr="00FC0FB0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Český statistický úřad </w:t>
      </w:r>
      <w:r>
        <w:rPr>
          <w:rFonts w:cs="Arial"/>
          <w:szCs w:val="20"/>
        </w:rPr>
        <w:t xml:space="preserve">dokončuje </w:t>
      </w:r>
      <w:r w:rsidRPr="00FC0FB0">
        <w:rPr>
          <w:rFonts w:cs="Arial"/>
          <w:szCs w:val="20"/>
        </w:rPr>
        <w:t xml:space="preserve">standardní </w:t>
      </w:r>
      <w:r w:rsidRPr="00FC0FB0">
        <w:rPr>
          <w:rFonts w:cs="Arial"/>
          <w:b/>
          <w:szCs w:val="20"/>
        </w:rPr>
        <w:t>reviz</w:t>
      </w:r>
      <w:r>
        <w:rPr>
          <w:rFonts w:cs="Arial"/>
          <w:b/>
          <w:szCs w:val="20"/>
        </w:rPr>
        <w:t>e</w:t>
      </w:r>
      <w:r w:rsidRPr="00FC0FB0">
        <w:rPr>
          <w:rFonts w:cs="Arial"/>
          <w:b/>
          <w:szCs w:val="20"/>
        </w:rPr>
        <w:t xml:space="preserve"> výpočt</w:t>
      </w:r>
      <w:r>
        <w:rPr>
          <w:rFonts w:cs="Arial"/>
          <w:b/>
          <w:szCs w:val="20"/>
        </w:rPr>
        <w:t>ů</w:t>
      </w:r>
      <w:r w:rsidRPr="00FC0FB0">
        <w:rPr>
          <w:rFonts w:cs="Arial"/>
          <w:b/>
          <w:szCs w:val="20"/>
        </w:rPr>
        <w:t xml:space="preserve"> indexů cen zemědělských výrobců </w:t>
      </w:r>
      <w:r w:rsidRPr="00FC0FB0">
        <w:rPr>
          <w:rFonts w:cs="Arial"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  <w:r>
        <w:rPr>
          <w:rFonts w:cs="Arial"/>
          <w:szCs w:val="20"/>
        </w:rPr>
        <w:t xml:space="preserve">, při kterých dojde </w:t>
      </w:r>
      <w:r w:rsidRPr="00E676C9">
        <w:rPr>
          <w:rFonts w:cs="Arial"/>
          <w:b/>
          <w:szCs w:val="20"/>
        </w:rPr>
        <w:t>od ledna 2018</w:t>
      </w:r>
      <w:r>
        <w:rPr>
          <w:rFonts w:cs="Arial"/>
          <w:szCs w:val="20"/>
        </w:rPr>
        <w:t xml:space="preserve"> ke změně váhového schématu a ke změně indexního základu. Nedochází však k žádné zásadní změně v metodice výpočtu indexů. </w:t>
      </w:r>
      <w:r w:rsidRPr="00FC0FB0">
        <w:rPr>
          <w:rFonts w:cs="Arial"/>
          <w:szCs w:val="20"/>
        </w:rPr>
        <w:t xml:space="preserve"> 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struktuře průměrů tržeb za 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budou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bude k prosinci 2017 ukončena.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 w:rsidR="00224BC8"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>na nových vahách, založených na 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bude </w:t>
      </w:r>
      <w:r w:rsidRPr="00C333CB">
        <w:rPr>
          <w:rFonts w:cs="Arial"/>
          <w:szCs w:val="20"/>
        </w:rPr>
        <w:t>k prosinci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>
        <w:rPr>
          <w:rFonts w:cs="Arial"/>
          <w:szCs w:val="20"/>
        </w:rPr>
        <w:t xml:space="preserve"> a 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nebudou revidovány.</w:t>
      </w:r>
    </w:p>
    <w:p w:rsidR="002C1608" w:rsidRDefault="002C1608" w:rsidP="002C1608">
      <w:pPr>
        <w:rPr>
          <w:rFonts w:cs="Arial"/>
          <w:szCs w:val="20"/>
        </w:rPr>
      </w:pPr>
    </w:p>
    <w:p w:rsidR="002C1608" w:rsidRDefault="002C1608" w:rsidP="002C1608">
      <w:pPr>
        <w:rPr>
          <w:rFonts w:cs="Arial"/>
          <w:szCs w:val="20"/>
        </w:rPr>
      </w:pPr>
      <w:r w:rsidRPr="0099745A">
        <w:rPr>
          <w:rFonts w:cs="Arial"/>
          <w:szCs w:val="20"/>
        </w:rPr>
        <w:t>Zveřejnění cenových indexů za leden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bude posunuto v souladu s </w:t>
      </w:r>
      <w:r w:rsidR="00A14920">
        <w:rPr>
          <w:rFonts w:cs="Arial"/>
          <w:szCs w:val="20"/>
        </w:rPr>
        <w:t>K</w:t>
      </w:r>
      <w:r w:rsidRPr="0099745A">
        <w:rPr>
          <w:rFonts w:cs="Arial"/>
          <w:szCs w:val="20"/>
        </w:rPr>
        <w:t>atalogem produktů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99745A">
        <w:rPr>
          <w:rFonts w:cs="Arial"/>
          <w:szCs w:val="20"/>
        </w:rPr>
        <w:t>jeden týden na 2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 2.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lastRenderedPageBreak/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C5377A">
        <w:rPr>
          <w:rFonts w:cs="Arial"/>
          <w:iCs w:val="0"/>
          <w:szCs w:val="18"/>
        </w:rPr>
        <w:t>1</w:t>
      </w:r>
      <w:r w:rsidR="00551FC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14A70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551FC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287B8F" w:rsidRDefault="00287B8F" w:rsidP="0090010D">
      <w:pPr>
        <w:rPr>
          <w:rFonts w:cs="Arial"/>
          <w:iCs/>
          <w:szCs w:val="20"/>
        </w:rPr>
      </w:pPr>
    </w:p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sectPr w:rsidR="00287B8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5B" w:rsidRDefault="0043105B" w:rsidP="00BA6370">
      <w:r>
        <w:separator/>
      </w:r>
    </w:p>
  </w:endnote>
  <w:endnote w:type="continuationSeparator" w:id="0">
    <w:p w:rsidR="0043105B" w:rsidRDefault="0043105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17F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517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17F7" w:rsidRPr="004E479E">
                  <w:rPr>
                    <w:rFonts w:cs="Arial"/>
                    <w:szCs w:val="15"/>
                  </w:rPr>
                  <w:fldChar w:fldCharType="separate"/>
                </w:r>
                <w:r w:rsidR="00501950">
                  <w:rPr>
                    <w:rFonts w:cs="Arial"/>
                    <w:noProof/>
                    <w:szCs w:val="15"/>
                  </w:rPr>
                  <w:t>2</w:t>
                </w:r>
                <w:r w:rsidR="007517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5B" w:rsidRDefault="0043105B" w:rsidP="00BA6370">
      <w:r>
        <w:separator/>
      </w:r>
    </w:p>
  </w:footnote>
  <w:footnote w:type="continuationSeparator" w:id="0">
    <w:p w:rsidR="0043105B" w:rsidRDefault="0043105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17F7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86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271E"/>
    <w:rsid w:val="00043966"/>
    <w:rsid w:val="00043BF4"/>
    <w:rsid w:val="00044639"/>
    <w:rsid w:val="0004474C"/>
    <w:rsid w:val="00045666"/>
    <w:rsid w:val="00045C15"/>
    <w:rsid w:val="00050F3D"/>
    <w:rsid w:val="000533E9"/>
    <w:rsid w:val="00054349"/>
    <w:rsid w:val="000611ED"/>
    <w:rsid w:val="0006198B"/>
    <w:rsid w:val="0006308B"/>
    <w:rsid w:val="00063D6B"/>
    <w:rsid w:val="00065BC4"/>
    <w:rsid w:val="00067701"/>
    <w:rsid w:val="000724AB"/>
    <w:rsid w:val="00076069"/>
    <w:rsid w:val="000770A8"/>
    <w:rsid w:val="000771AE"/>
    <w:rsid w:val="0007749F"/>
    <w:rsid w:val="00080EC0"/>
    <w:rsid w:val="000812F2"/>
    <w:rsid w:val="00081F72"/>
    <w:rsid w:val="000827B4"/>
    <w:rsid w:val="000837BF"/>
    <w:rsid w:val="000843A5"/>
    <w:rsid w:val="0008526C"/>
    <w:rsid w:val="000900A5"/>
    <w:rsid w:val="00090EB8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3E35"/>
    <w:rsid w:val="000D5131"/>
    <w:rsid w:val="000D5FF4"/>
    <w:rsid w:val="000D5FF6"/>
    <w:rsid w:val="000D65CF"/>
    <w:rsid w:val="000D7260"/>
    <w:rsid w:val="000D79C1"/>
    <w:rsid w:val="000E1905"/>
    <w:rsid w:val="000E2688"/>
    <w:rsid w:val="000E2ACF"/>
    <w:rsid w:val="000E43CC"/>
    <w:rsid w:val="000E49AD"/>
    <w:rsid w:val="000E550B"/>
    <w:rsid w:val="000E7A39"/>
    <w:rsid w:val="000F15E9"/>
    <w:rsid w:val="000F1703"/>
    <w:rsid w:val="000F2030"/>
    <w:rsid w:val="000F4E1E"/>
    <w:rsid w:val="000F6934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1750"/>
    <w:rsid w:val="00102186"/>
    <w:rsid w:val="0010361F"/>
    <w:rsid w:val="00103D4C"/>
    <w:rsid w:val="00104482"/>
    <w:rsid w:val="00104A4A"/>
    <w:rsid w:val="00106130"/>
    <w:rsid w:val="0010763B"/>
    <w:rsid w:val="00107B5E"/>
    <w:rsid w:val="00107BD3"/>
    <w:rsid w:val="00110B43"/>
    <w:rsid w:val="00110C09"/>
    <w:rsid w:val="001114B4"/>
    <w:rsid w:val="00111ECC"/>
    <w:rsid w:val="00113F63"/>
    <w:rsid w:val="00114E07"/>
    <w:rsid w:val="00114EFB"/>
    <w:rsid w:val="001161F5"/>
    <w:rsid w:val="00116544"/>
    <w:rsid w:val="00117430"/>
    <w:rsid w:val="00117BCE"/>
    <w:rsid w:val="001204DD"/>
    <w:rsid w:val="00120F3C"/>
    <w:rsid w:val="001210C0"/>
    <w:rsid w:val="00121FCE"/>
    <w:rsid w:val="00124338"/>
    <w:rsid w:val="00125D19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94D54"/>
    <w:rsid w:val="001A07A6"/>
    <w:rsid w:val="001A1D2A"/>
    <w:rsid w:val="001A2515"/>
    <w:rsid w:val="001A422A"/>
    <w:rsid w:val="001A5670"/>
    <w:rsid w:val="001A60BF"/>
    <w:rsid w:val="001B0873"/>
    <w:rsid w:val="001B378D"/>
    <w:rsid w:val="001B58C5"/>
    <w:rsid w:val="001B607F"/>
    <w:rsid w:val="001B767A"/>
    <w:rsid w:val="001B7D3F"/>
    <w:rsid w:val="001C051A"/>
    <w:rsid w:val="001C0748"/>
    <w:rsid w:val="001C1967"/>
    <w:rsid w:val="001C2091"/>
    <w:rsid w:val="001C2DE1"/>
    <w:rsid w:val="001C2E31"/>
    <w:rsid w:val="001C38E0"/>
    <w:rsid w:val="001C3B07"/>
    <w:rsid w:val="001C7DE9"/>
    <w:rsid w:val="001D1399"/>
    <w:rsid w:val="001D213D"/>
    <w:rsid w:val="001D21BF"/>
    <w:rsid w:val="001D369A"/>
    <w:rsid w:val="001D3FD2"/>
    <w:rsid w:val="001D4F4D"/>
    <w:rsid w:val="001E2CDE"/>
    <w:rsid w:val="001E5A7A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81D"/>
    <w:rsid w:val="002159F3"/>
    <w:rsid w:val="00217FF3"/>
    <w:rsid w:val="00221FF3"/>
    <w:rsid w:val="00222D49"/>
    <w:rsid w:val="00222F40"/>
    <w:rsid w:val="00224BC8"/>
    <w:rsid w:val="00224D82"/>
    <w:rsid w:val="0022710B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44974"/>
    <w:rsid w:val="00245AF9"/>
    <w:rsid w:val="002466DB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356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B8F"/>
    <w:rsid w:val="00287C37"/>
    <w:rsid w:val="0029107A"/>
    <w:rsid w:val="00293704"/>
    <w:rsid w:val="00294C98"/>
    <w:rsid w:val="002960CD"/>
    <w:rsid w:val="00297332"/>
    <w:rsid w:val="002A1326"/>
    <w:rsid w:val="002A1AE6"/>
    <w:rsid w:val="002A2E8C"/>
    <w:rsid w:val="002A34F4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B78DC"/>
    <w:rsid w:val="002C1608"/>
    <w:rsid w:val="002C2683"/>
    <w:rsid w:val="002D0906"/>
    <w:rsid w:val="002D15B5"/>
    <w:rsid w:val="002D1791"/>
    <w:rsid w:val="002D1EAA"/>
    <w:rsid w:val="002D30B6"/>
    <w:rsid w:val="002D48C0"/>
    <w:rsid w:val="002D4BB8"/>
    <w:rsid w:val="002D5161"/>
    <w:rsid w:val="002E13AF"/>
    <w:rsid w:val="002E1942"/>
    <w:rsid w:val="002E3BE2"/>
    <w:rsid w:val="002E3C13"/>
    <w:rsid w:val="002E3F7A"/>
    <w:rsid w:val="002E5A40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093B"/>
    <w:rsid w:val="003068F8"/>
    <w:rsid w:val="00306C94"/>
    <w:rsid w:val="00312143"/>
    <w:rsid w:val="00314E5F"/>
    <w:rsid w:val="00316463"/>
    <w:rsid w:val="003167B0"/>
    <w:rsid w:val="00316FBA"/>
    <w:rsid w:val="00317CFC"/>
    <w:rsid w:val="0032390D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140E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A7F89"/>
    <w:rsid w:val="003B0FB5"/>
    <w:rsid w:val="003B3CF0"/>
    <w:rsid w:val="003B43C6"/>
    <w:rsid w:val="003B6253"/>
    <w:rsid w:val="003B6888"/>
    <w:rsid w:val="003B7FED"/>
    <w:rsid w:val="003C2DCC"/>
    <w:rsid w:val="003C2DCF"/>
    <w:rsid w:val="003C3152"/>
    <w:rsid w:val="003C370E"/>
    <w:rsid w:val="003C604F"/>
    <w:rsid w:val="003C79F3"/>
    <w:rsid w:val="003C7E3F"/>
    <w:rsid w:val="003C7FE7"/>
    <w:rsid w:val="003D027F"/>
    <w:rsid w:val="003D03C0"/>
    <w:rsid w:val="003D0499"/>
    <w:rsid w:val="003D0890"/>
    <w:rsid w:val="003D093F"/>
    <w:rsid w:val="003D0EA4"/>
    <w:rsid w:val="003D1AD7"/>
    <w:rsid w:val="003D2708"/>
    <w:rsid w:val="003D3576"/>
    <w:rsid w:val="003D4B2D"/>
    <w:rsid w:val="003D55CE"/>
    <w:rsid w:val="003D5F6C"/>
    <w:rsid w:val="003D6162"/>
    <w:rsid w:val="003E079A"/>
    <w:rsid w:val="003E0B6A"/>
    <w:rsid w:val="003E4486"/>
    <w:rsid w:val="003E4D6B"/>
    <w:rsid w:val="003E4EA0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5A37"/>
    <w:rsid w:val="004068EC"/>
    <w:rsid w:val="00410002"/>
    <w:rsid w:val="004101C0"/>
    <w:rsid w:val="004106E0"/>
    <w:rsid w:val="00411973"/>
    <w:rsid w:val="00411E23"/>
    <w:rsid w:val="00412289"/>
    <w:rsid w:val="00412B9D"/>
    <w:rsid w:val="004132EC"/>
    <w:rsid w:val="004154C7"/>
    <w:rsid w:val="00420E7C"/>
    <w:rsid w:val="004213C7"/>
    <w:rsid w:val="00421FBB"/>
    <w:rsid w:val="004248B4"/>
    <w:rsid w:val="00426D8A"/>
    <w:rsid w:val="00426E7F"/>
    <w:rsid w:val="004276FD"/>
    <w:rsid w:val="00430733"/>
    <w:rsid w:val="0043105B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192D"/>
    <w:rsid w:val="004536DC"/>
    <w:rsid w:val="00454514"/>
    <w:rsid w:val="00454B0A"/>
    <w:rsid w:val="0045547F"/>
    <w:rsid w:val="00456253"/>
    <w:rsid w:val="00456F5D"/>
    <w:rsid w:val="0046143B"/>
    <w:rsid w:val="004627CD"/>
    <w:rsid w:val="0046412F"/>
    <w:rsid w:val="00465855"/>
    <w:rsid w:val="004658AE"/>
    <w:rsid w:val="00466743"/>
    <w:rsid w:val="00466BEC"/>
    <w:rsid w:val="00467F92"/>
    <w:rsid w:val="004702B3"/>
    <w:rsid w:val="00471DEF"/>
    <w:rsid w:val="00472CFA"/>
    <w:rsid w:val="00474729"/>
    <w:rsid w:val="00474AA6"/>
    <w:rsid w:val="0047643D"/>
    <w:rsid w:val="00480A5A"/>
    <w:rsid w:val="00482908"/>
    <w:rsid w:val="004908C3"/>
    <w:rsid w:val="0049142B"/>
    <w:rsid w:val="00491788"/>
    <w:rsid w:val="00492023"/>
    <w:rsid w:val="004920AD"/>
    <w:rsid w:val="00493461"/>
    <w:rsid w:val="004935C3"/>
    <w:rsid w:val="00494C35"/>
    <w:rsid w:val="004961B2"/>
    <w:rsid w:val="00496BC8"/>
    <w:rsid w:val="00496DC3"/>
    <w:rsid w:val="00497CDD"/>
    <w:rsid w:val="004A239E"/>
    <w:rsid w:val="004A29B2"/>
    <w:rsid w:val="004A3358"/>
    <w:rsid w:val="004A52C6"/>
    <w:rsid w:val="004A7C03"/>
    <w:rsid w:val="004B081B"/>
    <w:rsid w:val="004B0F5D"/>
    <w:rsid w:val="004B205D"/>
    <w:rsid w:val="004B2CA0"/>
    <w:rsid w:val="004B37C1"/>
    <w:rsid w:val="004B6353"/>
    <w:rsid w:val="004C1404"/>
    <w:rsid w:val="004C1529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D70BA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074"/>
    <w:rsid w:val="004F686C"/>
    <w:rsid w:val="004F78E6"/>
    <w:rsid w:val="005012DE"/>
    <w:rsid w:val="00501950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4A18"/>
    <w:rsid w:val="00515E52"/>
    <w:rsid w:val="0051704A"/>
    <w:rsid w:val="00521269"/>
    <w:rsid w:val="00522374"/>
    <w:rsid w:val="00525013"/>
    <w:rsid w:val="00525BE8"/>
    <w:rsid w:val="00527150"/>
    <w:rsid w:val="0052715E"/>
    <w:rsid w:val="00530BF4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1FCF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6826"/>
    <w:rsid w:val="00577C39"/>
    <w:rsid w:val="0058018F"/>
    <w:rsid w:val="005803B9"/>
    <w:rsid w:val="0058205F"/>
    <w:rsid w:val="00587A62"/>
    <w:rsid w:val="0059207B"/>
    <w:rsid w:val="00594A53"/>
    <w:rsid w:val="00595D36"/>
    <w:rsid w:val="00596ABE"/>
    <w:rsid w:val="005A21EF"/>
    <w:rsid w:val="005A3482"/>
    <w:rsid w:val="005A4021"/>
    <w:rsid w:val="005A6C90"/>
    <w:rsid w:val="005A70E9"/>
    <w:rsid w:val="005B2F4C"/>
    <w:rsid w:val="005B3EA4"/>
    <w:rsid w:val="005B6F9D"/>
    <w:rsid w:val="005B7338"/>
    <w:rsid w:val="005C5B23"/>
    <w:rsid w:val="005D01CE"/>
    <w:rsid w:val="005D0F75"/>
    <w:rsid w:val="005D25B5"/>
    <w:rsid w:val="005D5285"/>
    <w:rsid w:val="005D61F4"/>
    <w:rsid w:val="005D6420"/>
    <w:rsid w:val="005D7672"/>
    <w:rsid w:val="005D7FC1"/>
    <w:rsid w:val="005E0752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1D09"/>
    <w:rsid w:val="006133E1"/>
    <w:rsid w:val="00613BBF"/>
    <w:rsid w:val="00614F56"/>
    <w:rsid w:val="00615CF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4CEA"/>
    <w:rsid w:val="00636078"/>
    <w:rsid w:val="006362BC"/>
    <w:rsid w:val="00637F43"/>
    <w:rsid w:val="006402C0"/>
    <w:rsid w:val="00641159"/>
    <w:rsid w:val="0064139A"/>
    <w:rsid w:val="006443EA"/>
    <w:rsid w:val="00644A71"/>
    <w:rsid w:val="00645E38"/>
    <w:rsid w:val="00651A7F"/>
    <w:rsid w:val="00652BBF"/>
    <w:rsid w:val="00652FB2"/>
    <w:rsid w:val="00654A22"/>
    <w:rsid w:val="0065589E"/>
    <w:rsid w:val="00661A08"/>
    <w:rsid w:val="00661E70"/>
    <w:rsid w:val="00665510"/>
    <w:rsid w:val="006655B1"/>
    <w:rsid w:val="00665756"/>
    <w:rsid w:val="00665D6A"/>
    <w:rsid w:val="00666C2E"/>
    <w:rsid w:val="006711FD"/>
    <w:rsid w:val="006721F7"/>
    <w:rsid w:val="006731D0"/>
    <w:rsid w:val="00673B64"/>
    <w:rsid w:val="00674A46"/>
    <w:rsid w:val="00675AE5"/>
    <w:rsid w:val="00675BF4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091B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4132"/>
    <w:rsid w:val="006B5079"/>
    <w:rsid w:val="006B680D"/>
    <w:rsid w:val="006B756E"/>
    <w:rsid w:val="006B76D3"/>
    <w:rsid w:val="006B7919"/>
    <w:rsid w:val="006B7EF4"/>
    <w:rsid w:val="006B7FC8"/>
    <w:rsid w:val="006C08BF"/>
    <w:rsid w:val="006C0FC7"/>
    <w:rsid w:val="006C1CB8"/>
    <w:rsid w:val="006C246B"/>
    <w:rsid w:val="006C2EBC"/>
    <w:rsid w:val="006C3496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3571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A6C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122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0E17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6D73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47886"/>
    <w:rsid w:val="00750D86"/>
    <w:rsid w:val="0075103B"/>
    <w:rsid w:val="007517F7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656DA"/>
    <w:rsid w:val="00770392"/>
    <w:rsid w:val="00772C78"/>
    <w:rsid w:val="00773682"/>
    <w:rsid w:val="00773A75"/>
    <w:rsid w:val="00773B3C"/>
    <w:rsid w:val="00774C85"/>
    <w:rsid w:val="00775E09"/>
    <w:rsid w:val="00776290"/>
    <w:rsid w:val="00776858"/>
    <w:rsid w:val="0077749C"/>
    <w:rsid w:val="00777962"/>
    <w:rsid w:val="00780613"/>
    <w:rsid w:val="007816B2"/>
    <w:rsid w:val="00782EB5"/>
    <w:rsid w:val="007854D7"/>
    <w:rsid w:val="00785EC1"/>
    <w:rsid w:val="00793702"/>
    <w:rsid w:val="0079429A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3CF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47F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4FDE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032"/>
    <w:rsid w:val="00851279"/>
    <w:rsid w:val="00851774"/>
    <w:rsid w:val="0085388B"/>
    <w:rsid w:val="008555A6"/>
    <w:rsid w:val="00855FB3"/>
    <w:rsid w:val="00856D81"/>
    <w:rsid w:val="00857B55"/>
    <w:rsid w:val="00857E54"/>
    <w:rsid w:val="00861555"/>
    <w:rsid w:val="00861D0E"/>
    <w:rsid w:val="008662BB"/>
    <w:rsid w:val="00867007"/>
    <w:rsid w:val="00867569"/>
    <w:rsid w:val="00870066"/>
    <w:rsid w:val="00871904"/>
    <w:rsid w:val="00873212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3712"/>
    <w:rsid w:val="008848D4"/>
    <w:rsid w:val="00885504"/>
    <w:rsid w:val="00886C67"/>
    <w:rsid w:val="008903AB"/>
    <w:rsid w:val="00892422"/>
    <w:rsid w:val="008924DB"/>
    <w:rsid w:val="00892FE0"/>
    <w:rsid w:val="008934A8"/>
    <w:rsid w:val="00893DD0"/>
    <w:rsid w:val="00894E75"/>
    <w:rsid w:val="00895FCD"/>
    <w:rsid w:val="0089773F"/>
    <w:rsid w:val="008A3786"/>
    <w:rsid w:val="008A3B4D"/>
    <w:rsid w:val="008A48B2"/>
    <w:rsid w:val="008A4E26"/>
    <w:rsid w:val="008A5109"/>
    <w:rsid w:val="008A5A5F"/>
    <w:rsid w:val="008A67EF"/>
    <w:rsid w:val="008A68BC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14CE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324B"/>
    <w:rsid w:val="008D5EDA"/>
    <w:rsid w:val="008D6DA7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50EE"/>
    <w:rsid w:val="008F659A"/>
    <w:rsid w:val="008F73B4"/>
    <w:rsid w:val="008F79A0"/>
    <w:rsid w:val="0090010D"/>
    <w:rsid w:val="00900876"/>
    <w:rsid w:val="0090111C"/>
    <w:rsid w:val="0090123A"/>
    <w:rsid w:val="00901965"/>
    <w:rsid w:val="009038EE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3931"/>
    <w:rsid w:val="00917464"/>
    <w:rsid w:val="00917897"/>
    <w:rsid w:val="00921CF0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01CC"/>
    <w:rsid w:val="0098147C"/>
    <w:rsid w:val="00982ED5"/>
    <w:rsid w:val="009830FB"/>
    <w:rsid w:val="00984CD1"/>
    <w:rsid w:val="00985222"/>
    <w:rsid w:val="00986899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3940"/>
    <w:rsid w:val="009A73EE"/>
    <w:rsid w:val="009B0389"/>
    <w:rsid w:val="009B20DC"/>
    <w:rsid w:val="009B2D30"/>
    <w:rsid w:val="009B55B1"/>
    <w:rsid w:val="009B6749"/>
    <w:rsid w:val="009B704D"/>
    <w:rsid w:val="009B7B40"/>
    <w:rsid w:val="009C1F82"/>
    <w:rsid w:val="009C306C"/>
    <w:rsid w:val="009C6182"/>
    <w:rsid w:val="009C72E3"/>
    <w:rsid w:val="009D06DD"/>
    <w:rsid w:val="009D1A8C"/>
    <w:rsid w:val="009D6EE4"/>
    <w:rsid w:val="009E1DB8"/>
    <w:rsid w:val="009E3660"/>
    <w:rsid w:val="009E44E2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3B2"/>
    <w:rsid w:val="009F641E"/>
    <w:rsid w:val="009F73E9"/>
    <w:rsid w:val="00A01032"/>
    <w:rsid w:val="00A014E2"/>
    <w:rsid w:val="00A024ED"/>
    <w:rsid w:val="00A04E46"/>
    <w:rsid w:val="00A06324"/>
    <w:rsid w:val="00A0762A"/>
    <w:rsid w:val="00A07B78"/>
    <w:rsid w:val="00A102D1"/>
    <w:rsid w:val="00A1175F"/>
    <w:rsid w:val="00A12072"/>
    <w:rsid w:val="00A127B5"/>
    <w:rsid w:val="00A127DF"/>
    <w:rsid w:val="00A12AB3"/>
    <w:rsid w:val="00A14920"/>
    <w:rsid w:val="00A20B79"/>
    <w:rsid w:val="00A21844"/>
    <w:rsid w:val="00A23098"/>
    <w:rsid w:val="00A23330"/>
    <w:rsid w:val="00A23614"/>
    <w:rsid w:val="00A2563F"/>
    <w:rsid w:val="00A27A2E"/>
    <w:rsid w:val="00A27FC4"/>
    <w:rsid w:val="00A31081"/>
    <w:rsid w:val="00A313AA"/>
    <w:rsid w:val="00A31434"/>
    <w:rsid w:val="00A322E0"/>
    <w:rsid w:val="00A33180"/>
    <w:rsid w:val="00A332FF"/>
    <w:rsid w:val="00A35913"/>
    <w:rsid w:val="00A35940"/>
    <w:rsid w:val="00A41A7F"/>
    <w:rsid w:val="00A4343D"/>
    <w:rsid w:val="00A43503"/>
    <w:rsid w:val="00A450AC"/>
    <w:rsid w:val="00A45657"/>
    <w:rsid w:val="00A46624"/>
    <w:rsid w:val="00A502F1"/>
    <w:rsid w:val="00A507C8"/>
    <w:rsid w:val="00A51AB4"/>
    <w:rsid w:val="00A51C8B"/>
    <w:rsid w:val="00A53891"/>
    <w:rsid w:val="00A54268"/>
    <w:rsid w:val="00A55053"/>
    <w:rsid w:val="00A56714"/>
    <w:rsid w:val="00A56E48"/>
    <w:rsid w:val="00A578CC"/>
    <w:rsid w:val="00A61E48"/>
    <w:rsid w:val="00A64452"/>
    <w:rsid w:val="00A6587B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1C50"/>
    <w:rsid w:val="00A92514"/>
    <w:rsid w:val="00A94CB0"/>
    <w:rsid w:val="00A95556"/>
    <w:rsid w:val="00A9592E"/>
    <w:rsid w:val="00A962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502E"/>
    <w:rsid w:val="00AB636B"/>
    <w:rsid w:val="00AC4CA5"/>
    <w:rsid w:val="00AC5761"/>
    <w:rsid w:val="00AC5B06"/>
    <w:rsid w:val="00AC721F"/>
    <w:rsid w:val="00AC7626"/>
    <w:rsid w:val="00AD02B3"/>
    <w:rsid w:val="00AD2706"/>
    <w:rsid w:val="00AD27A2"/>
    <w:rsid w:val="00AD41D0"/>
    <w:rsid w:val="00AD6026"/>
    <w:rsid w:val="00AE0465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0A5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3B08"/>
    <w:rsid w:val="00B14A70"/>
    <w:rsid w:val="00B158B9"/>
    <w:rsid w:val="00B15B5C"/>
    <w:rsid w:val="00B2030C"/>
    <w:rsid w:val="00B20DE6"/>
    <w:rsid w:val="00B21A97"/>
    <w:rsid w:val="00B22DB4"/>
    <w:rsid w:val="00B23192"/>
    <w:rsid w:val="00B242DB"/>
    <w:rsid w:val="00B2501E"/>
    <w:rsid w:val="00B2557B"/>
    <w:rsid w:val="00B2611F"/>
    <w:rsid w:val="00B26782"/>
    <w:rsid w:val="00B26ABE"/>
    <w:rsid w:val="00B27911"/>
    <w:rsid w:val="00B27E60"/>
    <w:rsid w:val="00B3006E"/>
    <w:rsid w:val="00B30B7F"/>
    <w:rsid w:val="00B3175E"/>
    <w:rsid w:val="00B31910"/>
    <w:rsid w:val="00B3312A"/>
    <w:rsid w:val="00B36A79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01BC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2FB"/>
    <w:rsid w:val="00BA05E6"/>
    <w:rsid w:val="00BA125F"/>
    <w:rsid w:val="00BA12F1"/>
    <w:rsid w:val="00BA2475"/>
    <w:rsid w:val="00BA2CAF"/>
    <w:rsid w:val="00BA439F"/>
    <w:rsid w:val="00BA4601"/>
    <w:rsid w:val="00BA4998"/>
    <w:rsid w:val="00BA5336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04B1"/>
    <w:rsid w:val="00BE0625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F85"/>
    <w:rsid w:val="00C075AB"/>
    <w:rsid w:val="00C10618"/>
    <w:rsid w:val="00C10F22"/>
    <w:rsid w:val="00C127D9"/>
    <w:rsid w:val="00C20021"/>
    <w:rsid w:val="00C20521"/>
    <w:rsid w:val="00C20B0C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2A92"/>
    <w:rsid w:val="00C43B4E"/>
    <w:rsid w:val="00C4422F"/>
    <w:rsid w:val="00C463FD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67170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37A5"/>
    <w:rsid w:val="00C8406E"/>
    <w:rsid w:val="00C84340"/>
    <w:rsid w:val="00C85DCE"/>
    <w:rsid w:val="00C85F01"/>
    <w:rsid w:val="00C86EDE"/>
    <w:rsid w:val="00C87523"/>
    <w:rsid w:val="00C9129E"/>
    <w:rsid w:val="00C95B1C"/>
    <w:rsid w:val="00C95DE8"/>
    <w:rsid w:val="00C968AD"/>
    <w:rsid w:val="00C96A15"/>
    <w:rsid w:val="00CA0934"/>
    <w:rsid w:val="00CA1C7C"/>
    <w:rsid w:val="00CA2B9A"/>
    <w:rsid w:val="00CA3509"/>
    <w:rsid w:val="00CA637D"/>
    <w:rsid w:val="00CA66D6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B7D41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1852"/>
    <w:rsid w:val="00CD1B4D"/>
    <w:rsid w:val="00CD28F8"/>
    <w:rsid w:val="00CD369D"/>
    <w:rsid w:val="00CD7F95"/>
    <w:rsid w:val="00CE00AA"/>
    <w:rsid w:val="00CE041E"/>
    <w:rsid w:val="00CE096D"/>
    <w:rsid w:val="00CE0ED2"/>
    <w:rsid w:val="00CE228C"/>
    <w:rsid w:val="00CE2D9A"/>
    <w:rsid w:val="00CE476F"/>
    <w:rsid w:val="00CE61F3"/>
    <w:rsid w:val="00CE63DF"/>
    <w:rsid w:val="00CE71D9"/>
    <w:rsid w:val="00CE7EB1"/>
    <w:rsid w:val="00CF0B06"/>
    <w:rsid w:val="00CF183E"/>
    <w:rsid w:val="00CF1D8F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0B6"/>
    <w:rsid w:val="00D025B9"/>
    <w:rsid w:val="00D028B3"/>
    <w:rsid w:val="00D04998"/>
    <w:rsid w:val="00D113C6"/>
    <w:rsid w:val="00D11A38"/>
    <w:rsid w:val="00D11E0E"/>
    <w:rsid w:val="00D13951"/>
    <w:rsid w:val="00D164DB"/>
    <w:rsid w:val="00D16C4B"/>
    <w:rsid w:val="00D16EF1"/>
    <w:rsid w:val="00D209A7"/>
    <w:rsid w:val="00D20A48"/>
    <w:rsid w:val="00D20C57"/>
    <w:rsid w:val="00D238EE"/>
    <w:rsid w:val="00D24DC3"/>
    <w:rsid w:val="00D261EF"/>
    <w:rsid w:val="00D26CDC"/>
    <w:rsid w:val="00D26F3E"/>
    <w:rsid w:val="00D273C6"/>
    <w:rsid w:val="00D27AB1"/>
    <w:rsid w:val="00D27D69"/>
    <w:rsid w:val="00D31689"/>
    <w:rsid w:val="00D31780"/>
    <w:rsid w:val="00D33658"/>
    <w:rsid w:val="00D35051"/>
    <w:rsid w:val="00D35385"/>
    <w:rsid w:val="00D41433"/>
    <w:rsid w:val="00D42A73"/>
    <w:rsid w:val="00D43174"/>
    <w:rsid w:val="00D448C2"/>
    <w:rsid w:val="00D472D3"/>
    <w:rsid w:val="00D472F0"/>
    <w:rsid w:val="00D47B31"/>
    <w:rsid w:val="00D50D12"/>
    <w:rsid w:val="00D51748"/>
    <w:rsid w:val="00D518ED"/>
    <w:rsid w:val="00D53C26"/>
    <w:rsid w:val="00D5427C"/>
    <w:rsid w:val="00D54E1B"/>
    <w:rsid w:val="00D563FC"/>
    <w:rsid w:val="00D61D53"/>
    <w:rsid w:val="00D62B60"/>
    <w:rsid w:val="00D62F0A"/>
    <w:rsid w:val="00D637D5"/>
    <w:rsid w:val="00D63FFA"/>
    <w:rsid w:val="00D666C3"/>
    <w:rsid w:val="00D66FE6"/>
    <w:rsid w:val="00D713C6"/>
    <w:rsid w:val="00D71789"/>
    <w:rsid w:val="00D72B82"/>
    <w:rsid w:val="00D73068"/>
    <w:rsid w:val="00D74067"/>
    <w:rsid w:val="00D77410"/>
    <w:rsid w:val="00D77958"/>
    <w:rsid w:val="00D8010F"/>
    <w:rsid w:val="00D80DC1"/>
    <w:rsid w:val="00D8306F"/>
    <w:rsid w:val="00D8426B"/>
    <w:rsid w:val="00D843B5"/>
    <w:rsid w:val="00D86136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410B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641B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05F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271F0"/>
    <w:rsid w:val="00E3004C"/>
    <w:rsid w:val="00E30B02"/>
    <w:rsid w:val="00E317BC"/>
    <w:rsid w:val="00E31980"/>
    <w:rsid w:val="00E324E3"/>
    <w:rsid w:val="00E36C9D"/>
    <w:rsid w:val="00E36EDC"/>
    <w:rsid w:val="00E40CCA"/>
    <w:rsid w:val="00E42EE8"/>
    <w:rsid w:val="00E43300"/>
    <w:rsid w:val="00E452EC"/>
    <w:rsid w:val="00E46564"/>
    <w:rsid w:val="00E46DF0"/>
    <w:rsid w:val="00E513F6"/>
    <w:rsid w:val="00E52D40"/>
    <w:rsid w:val="00E530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2824"/>
    <w:rsid w:val="00E73C03"/>
    <w:rsid w:val="00E751C3"/>
    <w:rsid w:val="00E763BD"/>
    <w:rsid w:val="00E7698E"/>
    <w:rsid w:val="00E76ED7"/>
    <w:rsid w:val="00E7722F"/>
    <w:rsid w:val="00E8004B"/>
    <w:rsid w:val="00E81438"/>
    <w:rsid w:val="00E816D3"/>
    <w:rsid w:val="00E8228B"/>
    <w:rsid w:val="00E83910"/>
    <w:rsid w:val="00E83914"/>
    <w:rsid w:val="00E8742B"/>
    <w:rsid w:val="00E8762E"/>
    <w:rsid w:val="00E87775"/>
    <w:rsid w:val="00E87AFD"/>
    <w:rsid w:val="00E92A36"/>
    <w:rsid w:val="00E92F02"/>
    <w:rsid w:val="00E937FD"/>
    <w:rsid w:val="00E93830"/>
    <w:rsid w:val="00E93C69"/>
    <w:rsid w:val="00E93D8B"/>
    <w:rsid w:val="00E93E0E"/>
    <w:rsid w:val="00E951C5"/>
    <w:rsid w:val="00E96531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3DE"/>
    <w:rsid w:val="00EC0E7B"/>
    <w:rsid w:val="00EC0EE3"/>
    <w:rsid w:val="00EC3A00"/>
    <w:rsid w:val="00EC456B"/>
    <w:rsid w:val="00EC5105"/>
    <w:rsid w:val="00EC67C6"/>
    <w:rsid w:val="00EC7E3C"/>
    <w:rsid w:val="00ED0C8E"/>
    <w:rsid w:val="00ED11F7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56E8"/>
    <w:rsid w:val="00EE6B66"/>
    <w:rsid w:val="00EF4131"/>
    <w:rsid w:val="00EF6C2B"/>
    <w:rsid w:val="00EF7B7F"/>
    <w:rsid w:val="00F02B4B"/>
    <w:rsid w:val="00F03715"/>
    <w:rsid w:val="00F03FE9"/>
    <w:rsid w:val="00F04141"/>
    <w:rsid w:val="00F050F0"/>
    <w:rsid w:val="00F06E1A"/>
    <w:rsid w:val="00F07793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08F0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0799"/>
    <w:rsid w:val="00F65393"/>
    <w:rsid w:val="00F66611"/>
    <w:rsid w:val="00F66936"/>
    <w:rsid w:val="00F710EE"/>
    <w:rsid w:val="00F712E8"/>
    <w:rsid w:val="00F71E40"/>
    <w:rsid w:val="00F7260F"/>
    <w:rsid w:val="00F7327A"/>
    <w:rsid w:val="00F74438"/>
    <w:rsid w:val="00F74BCE"/>
    <w:rsid w:val="00F75F2A"/>
    <w:rsid w:val="00F76E43"/>
    <w:rsid w:val="00F81ED2"/>
    <w:rsid w:val="00F83B41"/>
    <w:rsid w:val="00F83CA4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430E"/>
    <w:rsid w:val="00FB687C"/>
    <w:rsid w:val="00FC0A9E"/>
    <w:rsid w:val="00FC0B24"/>
    <w:rsid w:val="00FC0D26"/>
    <w:rsid w:val="00FC2D13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629"/>
    <w:rsid w:val="00FE5A95"/>
    <w:rsid w:val="00FE5C34"/>
    <w:rsid w:val="00FE651B"/>
    <w:rsid w:val="00FE7029"/>
    <w:rsid w:val="00FF0262"/>
    <w:rsid w:val="00FF374E"/>
    <w:rsid w:val="00FF3A0D"/>
    <w:rsid w:val="00FF4423"/>
    <w:rsid w:val="00FF4A2E"/>
    <w:rsid w:val="00FF4E9D"/>
    <w:rsid w:val="00FF615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  <w:style w:type="paragraph" w:styleId="Podtitul">
    <w:name w:val="Subtitle"/>
    <w:basedOn w:val="Normln"/>
    <w:link w:val="PodtitulChar"/>
    <w:qFormat/>
    <w:rsid w:val="00287B8F"/>
    <w:pPr>
      <w:spacing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87B8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A915-3C38-4EC8-96A9-6CA38BCA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211</TotalTime>
  <Pages>3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31</cp:revision>
  <cp:lastPrinted>2017-12-12T12:25:00Z</cp:lastPrinted>
  <dcterms:created xsi:type="dcterms:W3CDTF">2017-12-11T10:58:00Z</dcterms:created>
  <dcterms:modified xsi:type="dcterms:W3CDTF">2017-12-13T13:03:00Z</dcterms:modified>
</cp:coreProperties>
</file>