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E74C31" w:rsidP="00AE6D5B">
      <w:pPr>
        <w:pStyle w:val="Datum"/>
      </w:pPr>
      <w:r>
        <w:t>7</w:t>
      </w:r>
      <w:r w:rsidR="00AF776C">
        <w:t>. února 2019</w:t>
      </w:r>
    </w:p>
    <w:p w:rsidR="00867569" w:rsidRPr="00AE6D5B" w:rsidRDefault="005C6900" w:rsidP="00AE6D5B">
      <w:pPr>
        <w:pStyle w:val="Nzev"/>
      </w:pPr>
      <w:r>
        <w:t>V roce 2018 se v Česku ubytovalo více než 21 milionů hostů</w:t>
      </w:r>
    </w:p>
    <w:p w:rsidR="000E4C61" w:rsidRDefault="00A44BB3" w:rsidP="008202DD">
      <w:pPr>
        <w:pStyle w:val="Perex"/>
        <w:spacing w:after="0"/>
      </w:pPr>
      <w:r>
        <w:t>Počet přenocování hostů se v hromadných ubytovacích zařízeních ve</w:t>
      </w:r>
      <w:r w:rsidR="00E74C31">
        <w:t xml:space="preserve"> 4. čtvrtletí</w:t>
      </w:r>
      <w:r>
        <w:t xml:space="preserve"> 2018 meziročně zvýšil o 3,1 %, v tom domácích návštěvníků o 5,5 % a zahraničních o 1,4 %. </w:t>
      </w:r>
    </w:p>
    <w:p w:rsidR="000E4C61" w:rsidRDefault="008202DD" w:rsidP="008202DD">
      <w:pPr>
        <w:pStyle w:val="Perex"/>
        <w:spacing w:after="0"/>
      </w:pPr>
      <w:r>
        <w:t xml:space="preserve">Za celý rok 2018 </w:t>
      </w:r>
      <w:r w:rsidR="000E4C61">
        <w:t>vykázala hromadná ubytovací zařízení v počtu příjezdů i přenocování opět historický rekord</w:t>
      </w:r>
      <w:r>
        <w:t>.</w:t>
      </w:r>
      <w:r w:rsidR="00E74C31">
        <w:t xml:space="preserve"> </w:t>
      </w:r>
      <w:r w:rsidR="000E4C61">
        <w:t xml:space="preserve">Hostů se v nich ubytovalo přes 21 milionů a strávili zde přes </w:t>
      </w:r>
    </w:p>
    <w:p w:rsidR="008202DD" w:rsidRDefault="000E4C61" w:rsidP="008202DD">
      <w:pPr>
        <w:pStyle w:val="Perex"/>
        <w:spacing w:after="0"/>
      </w:pPr>
      <w:r>
        <w:t xml:space="preserve">55 milionů nocí. 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A44BB3" w:rsidRDefault="00AF776C" w:rsidP="00E74C31">
      <w:pPr>
        <w:rPr>
          <w:i/>
        </w:rPr>
      </w:pPr>
      <w:r w:rsidRPr="00AF776C">
        <w:rPr>
          <w:i/>
        </w:rPr>
        <w:t>„</w:t>
      </w:r>
      <w:r w:rsidR="00A44BB3" w:rsidRPr="00A44BB3">
        <w:rPr>
          <w:i/>
        </w:rPr>
        <w:t xml:space="preserve">V roce 2018 se v hromadných ubytovacích zařízeních v České republice ubytovalo přes </w:t>
      </w:r>
    </w:p>
    <w:p w:rsidR="00A44BB3" w:rsidRDefault="00A44BB3" w:rsidP="00E74C31">
      <w:r w:rsidRPr="00A44BB3">
        <w:rPr>
          <w:i/>
        </w:rPr>
        <w:t>21 milionů hostů, což je o 6,4 % více než v roce 2017. Polovina z nich byli cizinci a v prům</w:t>
      </w:r>
      <w:r>
        <w:rPr>
          <w:i/>
        </w:rPr>
        <w:t xml:space="preserve">ěru se ubytovávali na 2,5 noci,“ </w:t>
      </w:r>
      <w:r>
        <w:t>říká Pavel Vančura</w:t>
      </w:r>
      <w:r w:rsidR="00AF776C">
        <w:t xml:space="preserve">, </w:t>
      </w:r>
      <w:r>
        <w:t xml:space="preserve">vedoucí oddělení statistiky cestovního ruchu </w:t>
      </w:r>
      <w:r w:rsidR="00AF776C" w:rsidRPr="00AF776C">
        <w:t>ČSÚ.</w:t>
      </w:r>
      <w:r>
        <w:t xml:space="preserve"> </w:t>
      </w:r>
      <w:r w:rsidRPr="00A44BB3">
        <w:rPr>
          <w:i/>
        </w:rPr>
        <w:t xml:space="preserve">„Nejvíce zahraničních hostů přijelo loni ze sousedního Německa a jejich počet poprvé překonal 2 miliony.  Další v pořadí byli návštěvníci ze Slovenska, Polska a dynamicky rostoucí Číny,“ </w:t>
      </w:r>
      <w:r>
        <w:t>dodává Pavel Vančura.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A44BB3" w:rsidRPr="00A44BB3">
          <w:rPr>
            <w:rStyle w:val="Hypertextovodkaz"/>
          </w:rPr>
          <w:t>https://www.czso.cz/csu/czso/cri/cestovni-ruch-4-ctvrtleti-2018</w:t>
        </w:r>
      </w:hyperlink>
    </w:p>
    <w:p w:rsidR="00996929" w:rsidRDefault="00996929" w:rsidP="00AF776C"/>
    <w:p w:rsidR="00AE6D5B" w:rsidRDefault="00A44BB3" w:rsidP="00AF776C">
      <w:r>
        <w:t>Zvukový záznam citací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0E4C61" w:rsidRDefault="000E4C61" w:rsidP="00AE6D5B"/>
    <w:p w:rsidR="000E4C61" w:rsidRDefault="000E4C61" w:rsidP="00AE6D5B">
      <w:bookmarkStart w:id="0" w:name="_GoBack"/>
      <w:bookmarkEnd w:id="0"/>
    </w:p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AF776C" w:rsidRDefault="00AF776C" w:rsidP="00AF776C">
      <w:r>
        <w:t>Jan Cieslar</w:t>
      </w:r>
    </w:p>
    <w:p w:rsidR="00AF776C" w:rsidRDefault="00AF776C" w:rsidP="00AF776C">
      <w:r>
        <w:t>tiskový mluvčí ČSÚ</w:t>
      </w:r>
    </w:p>
    <w:p w:rsidR="00AF776C" w:rsidRDefault="00AF776C" w:rsidP="00AF776C">
      <w:r>
        <w:t>T 274 052 017   |   M 604 149 190</w:t>
      </w:r>
    </w:p>
    <w:p w:rsidR="00AF776C" w:rsidRPr="004920AD" w:rsidRDefault="00AF776C" w:rsidP="00AF776C">
      <w:r>
        <w:t>E jan.cieslar@czso.cz   |   Twitter @statistickyurad</w:t>
      </w: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592" w:rsidRDefault="00D43592" w:rsidP="00BA6370">
      <w:r>
        <w:separator/>
      </w:r>
    </w:p>
  </w:endnote>
  <w:endnote w:type="continuationSeparator" w:id="0">
    <w:p w:rsidR="00D43592" w:rsidRDefault="00D4359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E4C6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E4C6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592" w:rsidRDefault="00D43592" w:rsidP="00BA6370">
      <w:r>
        <w:separator/>
      </w:r>
    </w:p>
  </w:footnote>
  <w:footnote w:type="continuationSeparator" w:id="0">
    <w:p w:rsidR="00D43592" w:rsidRDefault="00D4359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842D2"/>
    <w:rsid w:val="000843A5"/>
    <w:rsid w:val="00095213"/>
    <w:rsid w:val="000B6F63"/>
    <w:rsid w:val="000C435D"/>
    <w:rsid w:val="000E4C61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75D16"/>
    <w:rsid w:val="006E024F"/>
    <w:rsid w:val="006E4E81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668FF"/>
    <w:rsid w:val="00996929"/>
    <w:rsid w:val="009B55B1"/>
    <w:rsid w:val="009F3AFB"/>
    <w:rsid w:val="00A00672"/>
    <w:rsid w:val="00A01BAF"/>
    <w:rsid w:val="00A4343D"/>
    <w:rsid w:val="00A44BB3"/>
    <w:rsid w:val="00A502F1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54290"/>
    <w:rsid w:val="00B655C1"/>
    <w:rsid w:val="00BA439F"/>
    <w:rsid w:val="00BA6370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7C40"/>
    <w:rsid w:val="00E31980"/>
    <w:rsid w:val="00E6423C"/>
    <w:rsid w:val="00E74C31"/>
    <w:rsid w:val="00E93830"/>
    <w:rsid w:val="00E93E0E"/>
    <w:rsid w:val="00EB1ED3"/>
    <w:rsid w:val="00EC2D51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891CA40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cestovni-ruch-4-ctvrtleti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B79B-6B9B-41E4-844A-521D52EF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20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dcterms:created xsi:type="dcterms:W3CDTF">2019-02-06T12:02:00Z</dcterms:created>
  <dcterms:modified xsi:type="dcterms:W3CDTF">2019-02-06T12:21:00Z</dcterms:modified>
</cp:coreProperties>
</file>