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387483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A15B46">
        <w:rPr>
          <w:b/>
          <w:i w:val="0"/>
        </w:rPr>
        <w:t>1</w:t>
      </w:r>
      <w:r>
        <w:rPr>
          <w:b/>
          <w:i w:val="0"/>
        </w:rPr>
        <w:t>2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C932F5" w:rsidRPr="00DA1FF6" w:rsidRDefault="00CB0265" w:rsidP="00C932F5">
      <w:pPr>
        <w:pStyle w:val="Nzev"/>
      </w:pPr>
      <w:r>
        <w:t>Ceny potravin klesly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387483">
        <w:t>listopad</w:t>
      </w:r>
      <w:r>
        <w:t> </w:t>
      </w:r>
      <w:r w:rsidRPr="00B650AB">
        <w:t>201</w:t>
      </w:r>
      <w:r>
        <w:t>8</w:t>
      </w:r>
    </w:p>
    <w:p w:rsidR="00A65B41" w:rsidRDefault="00BA6AC7" w:rsidP="00A65B41">
      <w:pPr>
        <w:pStyle w:val="Perex"/>
      </w:pPr>
      <w:r w:rsidRPr="005478A9">
        <w:t xml:space="preserve">Spotřebitelské ceny </w:t>
      </w:r>
      <w:r w:rsidR="0000028C">
        <w:t>klesly</w:t>
      </w:r>
      <w:r w:rsidRPr="005478A9">
        <w:t xml:space="preserve"> v </w:t>
      </w:r>
      <w:r w:rsidR="0000028C">
        <w:t>listopadu</w:t>
      </w:r>
      <w:r w:rsidRPr="005478A9">
        <w:t xml:space="preserve"> </w:t>
      </w:r>
      <w:r w:rsidR="00854187" w:rsidRPr="005478A9">
        <w:t>o</w:t>
      </w:r>
      <w:r w:rsidRPr="005478A9">
        <w:t xml:space="preserve">proti </w:t>
      </w:r>
      <w:r w:rsidR="0000028C">
        <w:t>říjnu</w:t>
      </w:r>
      <w:r w:rsidRPr="005478A9">
        <w:t xml:space="preserve"> o 0,</w:t>
      </w:r>
      <w:r w:rsidR="0000028C">
        <w:t>1</w:t>
      </w:r>
      <w:r w:rsidR="002F5933" w:rsidRPr="005478A9">
        <w:t> %</w:t>
      </w:r>
      <w:r w:rsidR="0097661A">
        <w:t>.</w:t>
      </w:r>
      <w:r w:rsidR="002F5933" w:rsidRPr="005478A9">
        <w:t xml:space="preserve"> </w:t>
      </w:r>
      <w:r w:rsidR="00CB7CB0" w:rsidRPr="00E360F4">
        <w:t xml:space="preserve">Tento vývoj ovlivnilo </w:t>
      </w:r>
      <w:r w:rsidR="0000028C">
        <w:t>zejména snížení</w:t>
      </w:r>
      <w:r w:rsidR="00E360F4" w:rsidRPr="00A04CED">
        <w:t xml:space="preserve"> cen v</w:t>
      </w:r>
      <w:r w:rsidR="0000028C">
        <w:t xml:space="preserve"> </w:t>
      </w:r>
      <w:r w:rsidR="00E360F4" w:rsidRPr="00A04CED">
        <w:t>oddíl</w:t>
      </w:r>
      <w:r w:rsidR="0000028C">
        <w:t>e</w:t>
      </w:r>
      <w:r w:rsidR="00E360F4" w:rsidRPr="00A04CED">
        <w:t xml:space="preserve"> </w:t>
      </w:r>
      <w:r w:rsidR="0000028C">
        <w:t>potraviny a</w:t>
      </w:r>
      <w:r w:rsidR="00346342">
        <w:t> </w:t>
      </w:r>
      <w:r w:rsidR="0000028C">
        <w:t>nealkoholické nápoje</w:t>
      </w:r>
      <w:r w:rsidR="00E360F4">
        <w:t>.</w:t>
      </w:r>
      <w:r w:rsidRPr="00186648">
        <w:t xml:space="preserve"> </w:t>
      </w:r>
      <w:r w:rsidR="00BC5A27" w:rsidRPr="00635D83">
        <w:t>Meziroční růst spotřebitelských cen v</w:t>
      </w:r>
      <w:r w:rsidR="0060762B">
        <w:t> </w:t>
      </w:r>
      <w:r w:rsidR="0000028C">
        <w:t>listopadu</w:t>
      </w:r>
      <w:r w:rsidR="0060762B">
        <w:t xml:space="preserve"> </w:t>
      </w:r>
      <w:r w:rsidR="00972FFA">
        <w:t>zpomalil</w:t>
      </w:r>
      <w:r w:rsidR="00CB7CB0">
        <w:t xml:space="preserve"> </w:t>
      </w:r>
      <w:r w:rsidR="00BC5A27" w:rsidRPr="00635D83">
        <w:t>na </w:t>
      </w:r>
      <w:r w:rsidR="006A30D0">
        <w:t>2,</w:t>
      </w:r>
      <w:r w:rsidR="0000028C">
        <w:t>0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00028C">
        <w:t>2</w:t>
      </w:r>
      <w:r w:rsidR="00A65B41" w:rsidRPr="00895A77">
        <w:t xml:space="preserve"> procentního bodu </w:t>
      </w:r>
      <w:r w:rsidR="00972FFA">
        <w:t>méně</w:t>
      </w:r>
      <w:r w:rsidR="00854187">
        <w:t xml:space="preserve"> </w:t>
      </w:r>
      <w:r w:rsidR="00A65B41">
        <w:t>než </w:t>
      </w:r>
      <w:r w:rsidR="00A65B41" w:rsidRPr="00895A77">
        <w:t>v</w:t>
      </w:r>
      <w:r w:rsidR="0072126F">
        <w:t> </w:t>
      </w:r>
      <w:r w:rsidR="0000028C">
        <w:t>říjnu</w:t>
      </w:r>
      <w:r w:rsidR="0072126F">
        <w:t xml:space="preserve"> a nejméně od</w:t>
      </w:r>
      <w:r w:rsidR="00346342">
        <w:t> </w:t>
      </w:r>
      <w:r w:rsidR="0072126F">
        <w:t>dubna letošního roku</w:t>
      </w:r>
      <w:r w:rsidR="00A65B41">
        <w:t>.</w:t>
      </w:r>
    </w:p>
    <w:p w:rsidR="00297602" w:rsidRDefault="00097B7B" w:rsidP="002C27B2">
      <w:pPr>
        <w:spacing w:line="276" w:lineRule="auto"/>
        <w:rPr>
          <w:rFonts w:cs="Arial"/>
          <w:szCs w:val="20"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 w:rsidR="00E337D9" w:rsidRPr="009E6288">
        <w:rPr>
          <w:rFonts w:eastAsia="Times New Roman" w:cs="Arial"/>
          <w:iCs/>
          <w:szCs w:val="20"/>
        </w:rPr>
        <w:t>pokles</w:t>
      </w:r>
      <w:r>
        <w:rPr>
          <w:rFonts w:cs="Arial"/>
          <w:szCs w:val="20"/>
        </w:rPr>
        <w:t xml:space="preserve"> spotřebitelských cen v </w:t>
      </w:r>
      <w:r w:rsidRPr="0026710E">
        <w:rPr>
          <w:rFonts w:cs="Arial"/>
          <w:szCs w:val="20"/>
        </w:rPr>
        <w:t>oddí</w:t>
      </w:r>
      <w:r w:rsidR="0071477D">
        <w:rPr>
          <w:rFonts w:cs="Arial"/>
          <w:szCs w:val="20"/>
        </w:rPr>
        <w:t xml:space="preserve">le </w:t>
      </w:r>
      <w:r w:rsidR="00E337D9">
        <w:rPr>
          <w:rFonts w:cs="Arial"/>
          <w:szCs w:val="20"/>
        </w:rPr>
        <w:t xml:space="preserve">potraviny a nealkoholické nápoje </w:t>
      </w:r>
      <w:r>
        <w:rPr>
          <w:rFonts w:cs="Arial"/>
          <w:szCs w:val="20"/>
        </w:rPr>
        <w:t>byl ovlivněn</w:t>
      </w:r>
      <w:r w:rsidR="0071477D">
        <w:rPr>
          <w:rFonts w:cs="Arial"/>
          <w:szCs w:val="20"/>
        </w:rPr>
        <w:t xml:space="preserve"> </w:t>
      </w:r>
      <w:r w:rsidR="00E337D9">
        <w:rPr>
          <w:rFonts w:cs="Arial"/>
          <w:szCs w:val="20"/>
        </w:rPr>
        <w:t>především nižšími cenami</w:t>
      </w:r>
      <w:r w:rsidR="0071477D">
        <w:rPr>
          <w:rFonts w:cs="Arial"/>
          <w:szCs w:val="20"/>
        </w:rPr>
        <w:t xml:space="preserve"> o</w:t>
      </w:r>
      <w:r w:rsidR="00E337D9">
        <w:rPr>
          <w:rFonts w:cs="Arial"/>
          <w:szCs w:val="20"/>
        </w:rPr>
        <w:t>voce</w:t>
      </w:r>
      <w:r w:rsidR="0071477D">
        <w:rPr>
          <w:rFonts w:cs="Arial"/>
          <w:szCs w:val="20"/>
        </w:rPr>
        <w:t xml:space="preserve"> o </w:t>
      </w:r>
      <w:r w:rsidR="00E337D9">
        <w:rPr>
          <w:rFonts w:cs="Arial"/>
          <w:szCs w:val="20"/>
        </w:rPr>
        <w:t>6,3</w:t>
      </w:r>
      <w:r w:rsidR="0071477D">
        <w:rPr>
          <w:rFonts w:cs="Arial"/>
          <w:szCs w:val="20"/>
        </w:rPr>
        <w:t> % a </w:t>
      </w:r>
      <w:r w:rsidR="00E337D9">
        <w:rPr>
          <w:rFonts w:cs="Arial"/>
          <w:szCs w:val="20"/>
        </w:rPr>
        <w:t>zeleniny</w:t>
      </w:r>
      <w:r w:rsidR="0071477D">
        <w:rPr>
          <w:rFonts w:cs="Arial"/>
          <w:szCs w:val="20"/>
        </w:rPr>
        <w:t xml:space="preserve"> o </w:t>
      </w:r>
      <w:r w:rsidR="00E337D9">
        <w:rPr>
          <w:rFonts w:cs="Arial"/>
          <w:szCs w:val="20"/>
        </w:rPr>
        <w:t>4</w:t>
      </w:r>
      <w:r w:rsidR="0071477D">
        <w:rPr>
          <w:rFonts w:cs="Arial"/>
          <w:szCs w:val="20"/>
        </w:rPr>
        <w:t xml:space="preserve">,2 %. </w:t>
      </w:r>
      <w:r w:rsidR="00E337D9">
        <w:rPr>
          <w:rFonts w:cs="Arial"/>
          <w:szCs w:val="20"/>
        </w:rPr>
        <w:t>Klesly též ceny olejů a</w:t>
      </w:r>
      <w:r w:rsidR="00346342">
        <w:rPr>
          <w:rFonts w:cs="Arial"/>
          <w:szCs w:val="20"/>
        </w:rPr>
        <w:t> </w:t>
      </w:r>
      <w:r w:rsidR="00E337D9">
        <w:rPr>
          <w:rFonts w:cs="Arial"/>
          <w:szCs w:val="20"/>
        </w:rPr>
        <w:t>tuků o 4,2 %, vepřového masa o 2,9 %, cukru o 8,8 % a</w:t>
      </w:r>
      <w:r w:rsidR="00346342">
        <w:rPr>
          <w:rFonts w:cs="Arial"/>
          <w:szCs w:val="20"/>
        </w:rPr>
        <w:t> </w:t>
      </w:r>
      <w:r w:rsidR="00E337D9">
        <w:rPr>
          <w:rFonts w:cs="Arial"/>
          <w:szCs w:val="20"/>
        </w:rPr>
        <w:t xml:space="preserve">nealkoholických nápojů o 0,8 %. </w:t>
      </w:r>
      <w:r w:rsidR="0071477D">
        <w:rPr>
          <w:rFonts w:cs="Arial"/>
        </w:rPr>
        <w:t xml:space="preserve">V oddíle </w:t>
      </w:r>
      <w:r w:rsidR="00297602" w:rsidRPr="008B7A92">
        <w:rPr>
          <w:rFonts w:cs="Arial"/>
          <w:szCs w:val="20"/>
        </w:rPr>
        <w:t>rekreace a</w:t>
      </w:r>
      <w:r w:rsidR="00346342">
        <w:rPr>
          <w:rFonts w:cs="Arial"/>
          <w:szCs w:val="20"/>
        </w:rPr>
        <w:t> </w:t>
      </w:r>
      <w:r w:rsidR="00297602" w:rsidRPr="008B7A92">
        <w:rPr>
          <w:rFonts w:cs="Arial"/>
          <w:szCs w:val="20"/>
        </w:rPr>
        <w:t xml:space="preserve">kultura </w:t>
      </w:r>
      <w:r w:rsidR="00297602">
        <w:rPr>
          <w:rFonts w:cs="Arial"/>
          <w:szCs w:val="20"/>
        </w:rPr>
        <w:t xml:space="preserve">se snížily ceny </w:t>
      </w:r>
      <w:r w:rsidR="00297602" w:rsidRPr="008B7A92">
        <w:rPr>
          <w:rFonts w:cs="Arial"/>
          <w:szCs w:val="20"/>
        </w:rPr>
        <w:t>dovolených s komplexními službami o </w:t>
      </w:r>
      <w:r w:rsidR="00297602">
        <w:rPr>
          <w:rFonts w:cs="Arial"/>
          <w:szCs w:val="20"/>
        </w:rPr>
        <w:t>1,2</w:t>
      </w:r>
      <w:r w:rsidR="00297602" w:rsidRPr="008B7A92">
        <w:rPr>
          <w:rFonts w:cs="Arial"/>
          <w:szCs w:val="20"/>
        </w:rPr>
        <w:t> %</w:t>
      </w:r>
      <w:r w:rsidR="00297602">
        <w:rPr>
          <w:rFonts w:cs="Arial"/>
          <w:szCs w:val="20"/>
        </w:rPr>
        <w:t>. Pokles cen v oddíle bytové vybavení a </w:t>
      </w:r>
      <w:r w:rsidR="00297602" w:rsidRPr="004727A7">
        <w:rPr>
          <w:rFonts w:cs="Arial"/>
          <w:szCs w:val="20"/>
        </w:rPr>
        <w:t>zařízení domácnost</w:t>
      </w:r>
      <w:r w:rsidR="00417548">
        <w:rPr>
          <w:rFonts w:cs="Arial"/>
          <w:szCs w:val="20"/>
        </w:rPr>
        <w:t>i</w:t>
      </w:r>
      <w:r w:rsidR="00297602" w:rsidRPr="004727A7">
        <w:rPr>
          <w:rFonts w:cs="Arial"/>
          <w:szCs w:val="20"/>
        </w:rPr>
        <w:t xml:space="preserve"> ovlivnil</w:t>
      </w:r>
      <w:r w:rsidR="00297602">
        <w:rPr>
          <w:rFonts w:cs="Arial"/>
          <w:szCs w:val="20"/>
        </w:rPr>
        <w:t>y</w:t>
      </w:r>
      <w:r w:rsidR="00297602" w:rsidRPr="004727A7">
        <w:rPr>
          <w:rFonts w:cs="Arial"/>
          <w:szCs w:val="20"/>
        </w:rPr>
        <w:t xml:space="preserve"> zejména </w:t>
      </w:r>
      <w:r w:rsidR="00297602">
        <w:rPr>
          <w:rFonts w:cs="Arial"/>
          <w:szCs w:val="20"/>
        </w:rPr>
        <w:t>nižší</w:t>
      </w:r>
      <w:r w:rsidR="00297602" w:rsidRPr="004727A7">
        <w:rPr>
          <w:rFonts w:cs="Arial"/>
          <w:szCs w:val="20"/>
        </w:rPr>
        <w:t xml:space="preserve"> cen</w:t>
      </w:r>
      <w:r w:rsidR="00297602">
        <w:rPr>
          <w:rFonts w:cs="Arial"/>
          <w:szCs w:val="20"/>
        </w:rPr>
        <w:t>y</w:t>
      </w:r>
      <w:r w:rsidR="00297602" w:rsidRPr="004727A7">
        <w:rPr>
          <w:rFonts w:cs="Arial"/>
          <w:szCs w:val="20"/>
        </w:rPr>
        <w:t xml:space="preserve"> </w:t>
      </w:r>
      <w:r w:rsidR="00297602">
        <w:rPr>
          <w:rFonts w:cs="Arial"/>
          <w:szCs w:val="20"/>
        </w:rPr>
        <w:t>zboží a služeb pro běžnou údržbu domácnosti o 1,8 %.</w:t>
      </w:r>
    </w:p>
    <w:p w:rsidR="00097B7B" w:rsidRPr="006E6177" w:rsidRDefault="002C27B2" w:rsidP="00297602">
      <w:pPr>
        <w:spacing w:line="276" w:lineRule="auto"/>
        <w:rPr>
          <w:rFonts w:cs="Arial"/>
          <w:szCs w:val="20"/>
        </w:rPr>
      </w:pPr>
      <w:r>
        <w:rPr>
          <w:rFonts w:cs="Arial"/>
        </w:rPr>
        <w:t> </w:t>
      </w:r>
    </w:p>
    <w:p w:rsidR="00B82BF7" w:rsidRPr="0040043A" w:rsidRDefault="00084494" w:rsidP="00B82BF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6E6177">
        <w:rPr>
          <w:rFonts w:eastAsia="Calibri" w:cs="Arial"/>
          <w:i w:val="0"/>
          <w:iCs w:val="0"/>
          <w:sz w:val="20"/>
          <w:szCs w:val="20"/>
        </w:rPr>
        <w:t>Na </w:t>
      </w:r>
      <w:r w:rsidR="00297602" w:rsidRPr="006E6177">
        <w:rPr>
          <w:rFonts w:eastAsia="Calibri" w:cs="Arial"/>
          <w:i w:val="0"/>
          <w:iCs w:val="0"/>
          <w:sz w:val="20"/>
          <w:szCs w:val="20"/>
        </w:rPr>
        <w:t>zvyšování</w:t>
      </w:r>
      <w:r w:rsidRPr="006E6177">
        <w:rPr>
          <w:rFonts w:eastAsia="Calibri" w:cs="Arial"/>
          <w:i w:val="0"/>
          <w:iCs w:val="0"/>
          <w:sz w:val="20"/>
          <w:szCs w:val="20"/>
        </w:rPr>
        <w:t xml:space="preserve"> celkové cenové </w:t>
      </w:r>
      <w:r w:rsidRPr="0040043A">
        <w:rPr>
          <w:rFonts w:eastAsia="Calibri" w:cs="Arial"/>
          <w:i w:val="0"/>
          <w:iCs w:val="0"/>
          <w:sz w:val="20"/>
          <w:szCs w:val="20"/>
        </w:rPr>
        <w:t>hladiny působily v </w:t>
      </w:r>
      <w:r w:rsidR="00297602">
        <w:rPr>
          <w:rFonts w:eastAsia="Calibri" w:cs="Arial"/>
          <w:i w:val="0"/>
          <w:iCs w:val="0"/>
          <w:sz w:val="20"/>
          <w:szCs w:val="20"/>
        </w:rPr>
        <w:t>listopadu</w:t>
      </w:r>
      <w:r w:rsidRPr="0040043A">
        <w:rPr>
          <w:rFonts w:eastAsia="Calibri" w:cs="Arial"/>
          <w:i w:val="0"/>
          <w:iCs w:val="0"/>
          <w:sz w:val="20"/>
          <w:szCs w:val="20"/>
        </w:rPr>
        <w:t xml:space="preserve"> hlavně </w:t>
      </w:r>
      <w:r w:rsidR="00297602">
        <w:rPr>
          <w:rFonts w:eastAsia="Calibri" w:cs="Arial"/>
          <w:i w:val="0"/>
          <w:iCs w:val="0"/>
          <w:sz w:val="20"/>
          <w:szCs w:val="20"/>
        </w:rPr>
        <w:t>vyšší</w:t>
      </w:r>
      <w:r w:rsidRPr="0040043A">
        <w:rPr>
          <w:rFonts w:eastAsia="Calibri" w:cs="Arial"/>
          <w:i w:val="0"/>
          <w:iCs w:val="0"/>
          <w:sz w:val="20"/>
          <w:szCs w:val="20"/>
        </w:rPr>
        <w:t xml:space="preserve"> ceny </w:t>
      </w:r>
      <w:r w:rsidR="006E6177" w:rsidRPr="006E6177">
        <w:rPr>
          <w:rFonts w:eastAsia="Calibri" w:cs="Arial"/>
          <w:i w:val="0"/>
          <w:iCs w:val="0"/>
          <w:sz w:val="20"/>
          <w:szCs w:val="20"/>
        </w:rPr>
        <w:t>v oddíle bydlení</w:t>
      </w:r>
      <w:r w:rsidR="004C01EF" w:rsidRPr="0040043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0043A" w:rsidRPr="0040043A">
        <w:rPr>
          <w:rFonts w:eastAsia="Calibri" w:cs="Arial"/>
          <w:i w:val="0"/>
          <w:iCs w:val="0"/>
          <w:sz w:val="20"/>
          <w:szCs w:val="20"/>
        </w:rPr>
        <w:t xml:space="preserve">vlivem </w:t>
      </w:r>
      <w:r w:rsidR="006E6177">
        <w:rPr>
          <w:rFonts w:eastAsia="Calibri" w:cs="Arial"/>
          <w:i w:val="0"/>
          <w:iCs w:val="0"/>
          <w:sz w:val="20"/>
          <w:szCs w:val="20"/>
        </w:rPr>
        <w:t>růstu cen tepla a</w:t>
      </w:r>
      <w:r w:rsidR="00346342">
        <w:rPr>
          <w:rFonts w:eastAsia="Calibri" w:cs="Arial"/>
          <w:i w:val="0"/>
          <w:iCs w:val="0"/>
          <w:sz w:val="20"/>
          <w:szCs w:val="20"/>
        </w:rPr>
        <w:t> </w:t>
      </w:r>
      <w:r w:rsidR="006E6177">
        <w:rPr>
          <w:rFonts w:eastAsia="Calibri" w:cs="Arial"/>
          <w:i w:val="0"/>
          <w:iCs w:val="0"/>
          <w:sz w:val="20"/>
          <w:szCs w:val="20"/>
        </w:rPr>
        <w:t>teplé vody o 1,0 % a</w:t>
      </w:r>
      <w:r w:rsidR="00346342">
        <w:rPr>
          <w:rFonts w:eastAsia="Calibri" w:cs="Arial"/>
          <w:i w:val="0"/>
          <w:iCs w:val="0"/>
          <w:sz w:val="20"/>
          <w:szCs w:val="20"/>
        </w:rPr>
        <w:t> </w:t>
      </w:r>
      <w:r w:rsidR="006E6177">
        <w:rPr>
          <w:rFonts w:eastAsia="Calibri" w:cs="Arial"/>
          <w:i w:val="0"/>
          <w:iCs w:val="0"/>
          <w:sz w:val="20"/>
          <w:szCs w:val="20"/>
        </w:rPr>
        <w:t xml:space="preserve">zemního plynu o 0,2 %. V oddíle </w:t>
      </w:r>
      <w:r w:rsidR="006E6177">
        <w:rPr>
          <w:rFonts w:eastAsia="Calibri"/>
          <w:i w:val="0"/>
          <w:iCs w:val="0"/>
          <w:sz w:val="20"/>
          <w:szCs w:val="22"/>
        </w:rPr>
        <w:t>odívání a obuv se zvýšily ceny obuvi o 2,8 %. Růst cen v oddíle stravování a</w:t>
      </w:r>
      <w:r w:rsidR="00346342">
        <w:rPr>
          <w:rFonts w:eastAsia="Calibri"/>
          <w:i w:val="0"/>
          <w:iCs w:val="0"/>
          <w:sz w:val="20"/>
          <w:szCs w:val="22"/>
        </w:rPr>
        <w:t> </w:t>
      </w:r>
      <w:r w:rsidR="006E6177">
        <w:rPr>
          <w:rFonts w:eastAsia="Calibri"/>
          <w:i w:val="0"/>
          <w:iCs w:val="0"/>
          <w:sz w:val="20"/>
          <w:szCs w:val="22"/>
        </w:rPr>
        <w:t>ubytování byl způsoben především vyššími cenami stravovacích služeb o 0,5 %.</w:t>
      </w:r>
      <w:r w:rsidR="006E617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40043A" w:rsidRPr="006E6177">
        <w:rPr>
          <w:rFonts w:eastAsia="Calibri" w:cs="Arial"/>
          <w:i w:val="0"/>
          <w:iCs w:val="0"/>
          <w:sz w:val="20"/>
          <w:szCs w:val="20"/>
        </w:rPr>
        <w:t>Z </w:t>
      </w:r>
      <w:r w:rsidRPr="006E6177">
        <w:rPr>
          <w:rFonts w:eastAsia="Calibri" w:cs="Arial"/>
          <w:i w:val="0"/>
          <w:iCs w:val="0"/>
          <w:sz w:val="20"/>
          <w:szCs w:val="20"/>
        </w:rPr>
        <w:t>potravin</w:t>
      </w:r>
      <w:r w:rsidR="0040043A" w:rsidRPr="006E617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6E6177">
        <w:rPr>
          <w:rFonts w:eastAsia="Calibri" w:cs="Arial"/>
          <w:i w:val="0"/>
          <w:iCs w:val="0"/>
          <w:sz w:val="20"/>
          <w:szCs w:val="20"/>
        </w:rPr>
        <w:t>vzrostly</w:t>
      </w:r>
      <w:r w:rsidR="0040043A" w:rsidRPr="006E617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6E6177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775DE4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6E6177">
        <w:rPr>
          <w:rFonts w:eastAsia="Calibri" w:cs="Arial"/>
          <w:i w:val="0"/>
          <w:iCs w:val="0"/>
          <w:sz w:val="20"/>
          <w:szCs w:val="20"/>
        </w:rPr>
        <w:t>drůbežího masa o 2,5 % a</w:t>
      </w:r>
      <w:r w:rsidR="00346342">
        <w:rPr>
          <w:rFonts w:eastAsia="Calibri" w:cs="Arial"/>
          <w:i w:val="0"/>
          <w:iCs w:val="0"/>
          <w:sz w:val="20"/>
          <w:szCs w:val="20"/>
        </w:rPr>
        <w:t> </w:t>
      </w:r>
      <w:r w:rsidR="0040043A" w:rsidRPr="006E6177">
        <w:rPr>
          <w:rFonts w:eastAsia="Calibri" w:cs="Arial"/>
          <w:i w:val="0"/>
          <w:iCs w:val="0"/>
          <w:sz w:val="20"/>
          <w:szCs w:val="20"/>
        </w:rPr>
        <w:t>polotučn</w:t>
      </w:r>
      <w:r w:rsidR="0071477D" w:rsidRPr="006E6177">
        <w:rPr>
          <w:rFonts w:eastAsia="Calibri" w:cs="Arial"/>
          <w:i w:val="0"/>
          <w:iCs w:val="0"/>
          <w:sz w:val="20"/>
          <w:szCs w:val="20"/>
        </w:rPr>
        <w:t>ého trvanlivého mléka o </w:t>
      </w:r>
      <w:r w:rsidR="006E6177">
        <w:rPr>
          <w:rFonts w:eastAsia="Calibri" w:cs="Arial"/>
          <w:i w:val="0"/>
          <w:iCs w:val="0"/>
          <w:sz w:val="20"/>
          <w:szCs w:val="20"/>
        </w:rPr>
        <w:t>4,6</w:t>
      </w:r>
      <w:r w:rsidR="0071477D" w:rsidRPr="006E6177">
        <w:rPr>
          <w:rFonts w:eastAsia="Calibri" w:cs="Arial"/>
          <w:i w:val="0"/>
          <w:iCs w:val="0"/>
          <w:sz w:val="20"/>
          <w:szCs w:val="20"/>
        </w:rPr>
        <w:t> %</w:t>
      </w:r>
      <w:r w:rsidR="0040043A" w:rsidRPr="006E6177">
        <w:rPr>
          <w:rFonts w:eastAsia="Calibri" w:cs="Arial"/>
          <w:i w:val="0"/>
          <w:iCs w:val="0"/>
          <w:sz w:val="20"/>
          <w:szCs w:val="20"/>
        </w:rPr>
        <w:t>.</w:t>
      </w:r>
    </w:p>
    <w:p w:rsidR="009E6288" w:rsidRPr="009E6288" w:rsidRDefault="009E6288" w:rsidP="009E6288"/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00028C">
        <w:rPr>
          <w:rFonts w:cs="Arial"/>
          <w:szCs w:val="20"/>
        </w:rPr>
        <w:t>klesly</w:t>
      </w:r>
      <w:r w:rsidR="003145E5">
        <w:rPr>
          <w:rFonts w:cs="Arial"/>
          <w:szCs w:val="20"/>
        </w:rPr>
        <w:t xml:space="preserve"> o 0,</w:t>
      </w:r>
      <w:r w:rsidR="0000028C">
        <w:rPr>
          <w:rFonts w:cs="Arial"/>
          <w:szCs w:val="20"/>
        </w:rPr>
        <w:t>4</w:t>
      </w:r>
      <w:r w:rsidR="003145E5">
        <w:rPr>
          <w:rFonts w:cs="Arial"/>
          <w:szCs w:val="20"/>
        </w:rPr>
        <w:t> %</w:t>
      </w:r>
      <w:r w:rsidR="0000028C">
        <w:rPr>
          <w:rFonts w:cs="Arial"/>
          <w:szCs w:val="20"/>
        </w:rPr>
        <w:t xml:space="preserve">, zatímco </w:t>
      </w:r>
      <w:r w:rsidR="00CD06C1">
        <w:rPr>
          <w:rFonts w:cs="Arial"/>
          <w:szCs w:val="20"/>
        </w:rPr>
        <w:t>ceny</w:t>
      </w:r>
      <w:r w:rsidR="004E3AFF" w:rsidRPr="00783940">
        <w:rPr>
          <w:rFonts w:cs="Arial"/>
          <w:szCs w:val="20"/>
        </w:rPr>
        <w:t xml:space="preserve"> služeb </w:t>
      </w:r>
      <w:r w:rsidR="0000028C">
        <w:rPr>
          <w:rFonts w:cs="Arial"/>
          <w:szCs w:val="20"/>
        </w:rPr>
        <w:t xml:space="preserve">vzrostly </w:t>
      </w:r>
      <w:r w:rsidR="008B7225">
        <w:rPr>
          <w:rFonts w:cs="Arial"/>
          <w:szCs w:val="20"/>
        </w:rPr>
        <w:t>o </w:t>
      </w:r>
      <w:r w:rsidR="00A050C1">
        <w:rPr>
          <w:rFonts w:cs="Arial"/>
          <w:szCs w:val="20"/>
        </w:rPr>
        <w:t>0,</w:t>
      </w:r>
      <w:r w:rsidR="0000028C">
        <w:rPr>
          <w:rFonts w:cs="Arial"/>
          <w:szCs w:val="20"/>
        </w:rPr>
        <w:t>2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02A94" w:rsidRDefault="00CD52F7" w:rsidP="002657A9">
      <w:pPr>
        <w:spacing w:line="276" w:lineRule="auto"/>
        <w:rPr>
          <w:rFonts w:cs="Arial"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 w:rsidR="006B73D1">
        <w:rPr>
          <w:rFonts w:cs="Arial"/>
          <w:szCs w:val="20"/>
        </w:rPr>
        <w:t>listopadu</w:t>
      </w:r>
      <w:r w:rsidRPr="00B23C2C">
        <w:rPr>
          <w:rFonts w:cs="Arial"/>
          <w:szCs w:val="20"/>
        </w:rPr>
        <w:t xml:space="preserve"> o </w:t>
      </w:r>
      <w:r w:rsidR="00FB7CA5" w:rsidRPr="00B23C2C">
        <w:rPr>
          <w:rFonts w:cs="Arial"/>
          <w:szCs w:val="20"/>
        </w:rPr>
        <w:t>2,</w:t>
      </w:r>
      <w:r w:rsidR="006B73D1">
        <w:rPr>
          <w:rFonts w:cs="Arial"/>
          <w:szCs w:val="20"/>
        </w:rPr>
        <w:t>0</w:t>
      </w:r>
      <w:r w:rsidR="00657E29" w:rsidRPr="00B23C2C">
        <w:rPr>
          <w:rFonts w:cs="Arial"/>
          <w:szCs w:val="20"/>
        </w:rPr>
        <w:t xml:space="preserve"> %, což </w:t>
      </w:r>
      <w:r w:rsidR="001662C5">
        <w:rPr>
          <w:rFonts w:cs="Arial"/>
          <w:szCs w:val="20"/>
        </w:rPr>
        <w:t>bylo</w:t>
      </w:r>
      <w:r w:rsidRPr="00B23C2C">
        <w:rPr>
          <w:rFonts w:cs="Arial"/>
          <w:szCs w:val="20"/>
        </w:rPr>
        <w:t xml:space="preserve"> o 0,</w:t>
      </w:r>
      <w:r w:rsidR="006B73D1">
        <w:rPr>
          <w:rFonts w:cs="Arial"/>
          <w:szCs w:val="20"/>
        </w:rPr>
        <w:t>2</w:t>
      </w:r>
      <w:r w:rsidRPr="00B23C2C">
        <w:rPr>
          <w:rFonts w:cs="Arial"/>
          <w:szCs w:val="20"/>
        </w:rPr>
        <w:t xml:space="preserve"> procentního bodu </w:t>
      </w:r>
      <w:r w:rsidR="00A15B46">
        <w:rPr>
          <w:rFonts w:cs="Arial"/>
          <w:szCs w:val="20"/>
        </w:rPr>
        <w:t>méně</w:t>
      </w:r>
      <w:r w:rsidR="00271BC5" w:rsidRPr="00B23C2C">
        <w:rPr>
          <w:rFonts w:cs="Arial"/>
          <w:szCs w:val="20"/>
        </w:rPr>
        <w:t xml:space="preserve"> </w:t>
      </w:r>
      <w:r w:rsidR="00141FCF" w:rsidRPr="00B23C2C">
        <w:rPr>
          <w:rFonts w:cs="Arial"/>
          <w:szCs w:val="20"/>
        </w:rPr>
        <w:t xml:space="preserve">než </w:t>
      </w:r>
      <w:r w:rsidRPr="00B23C2C">
        <w:rPr>
          <w:rFonts w:cs="Arial"/>
          <w:szCs w:val="20"/>
        </w:rPr>
        <w:t>v</w:t>
      </w:r>
      <w:r w:rsidR="00D070C4" w:rsidRPr="00B23C2C">
        <w:rPr>
          <w:rFonts w:cs="Arial"/>
          <w:szCs w:val="20"/>
        </w:rPr>
        <w:t> </w:t>
      </w:r>
      <w:r w:rsidR="006B73D1">
        <w:rPr>
          <w:rFonts w:cs="Arial"/>
          <w:szCs w:val="20"/>
        </w:rPr>
        <w:t>říjnu</w:t>
      </w:r>
      <w:r w:rsidRPr="00B23C2C">
        <w:rPr>
          <w:rFonts w:cs="Arial"/>
          <w:szCs w:val="20"/>
        </w:rPr>
        <w:t>.</w:t>
      </w:r>
      <w:r w:rsidR="00306CC2" w:rsidRPr="00B23C2C">
        <w:rPr>
          <w:rFonts w:cs="Arial"/>
          <w:szCs w:val="20"/>
        </w:rPr>
        <w:t xml:space="preserve"> </w:t>
      </w:r>
      <w:r w:rsidR="00002A94">
        <w:rPr>
          <w:rFonts w:cs="Arial"/>
          <w:szCs w:val="20"/>
        </w:rPr>
        <w:t>Tento vývoj byl ovlivněn zejména cenami v oddíle potraviny a</w:t>
      </w:r>
      <w:r w:rsidR="00346342">
        <w:rPr>
          <w:rFonts w:cs="Arial"/>
          <w:szCs w:val="20"/>
        </w:rPr>
        <w:t> </w:t>
      </w:r>
      <w:r w:rsidR="00002A94">
        <w:rPr>
          <w:rFonts w:cs="Arial"/>
          <w:szCs w:val="20"/>
        </w:rPr>
        <w:t>nealkoholické nápoje</w:t>
      </w:r>
      <w:r w:rsidR="00D275D5">
        <w:rPr>
          <w:rFonts w:cs="Arial"/>
          <w:szCs w:val="20"/>
        </w:rPr>
        <w:t>, kde došlo u</w:t>
      </w:r>
      <w:r w:rsidR="00346342">
        <w:rPr>
          <w:rFonts w:cs="Arial"/>
          <w:szCs w:val="20"/>
        </w:rPr>
        <w:t> </w:t>
      </w:r>
      <w:r w:rsidR="00D275D5">
        <w:rPr>
          <w:rFonts w:cs="Arial"/>
          <w:szCs w:val="20"/>
        </w:rPr>
        <w:t xml:space="preserve">řady potravin k prohloubení jejich cenového poklesu. Ceny vajec </w:t>
      </w:r>
      <w:r w:rsidR="00332A37">
        <w:rPr>
          <w:rFonts w:cs="Arial"/>
          <w:szCs w:val="20"/>
        </w:rPr>
        <w:t>prohloubily svůj pokles na </w:t>
      </w:r>
      <w:proofErr w:type="gramStart"/>
      <w:r w:rsidR="00332A37" w:rsidRPr="00332A37">
        <w:rPr>
          <w:rFonts w:cs="Arial"/>
          <w:szCs w:val="20"/>
        </w:rPr>
        <w:t>−</w:t>
      </w:r>
      <w:r w:rsidR="00332A37">
        <w:rPr>
          <w:rFonts w:cs="Arial"/>
          <w:szCs w:val="20"/>
        </w:rPr>
        <w:t>26,1 % (z </w:t>
      </w:r>
      <w:r w:rsidR="00332A37" w:rsidRPr="00332A37">
        <w:rPr>
          <w:rFonts w:cs="Arial"/>
          <w:szCs w:val="20"/>
        </w:rPr>
        <w:t>−</w:t>
      </w:r>
      <w:r w:rsidR="00332A37">
        <w:rPr>
          <w:rFonts w:cs="Arial"/>
          <w:szCs w:val="20"/>
        </w:rPr>
        <w:t>0</w:t>
      </w:r>
      <w:proofErr w:type="gramEnd"/>
      <w:r w:rsidR="00332A37">
        <w:rPr>
          <w:rFonts w:cs="Arial"/>
          <w:szCs w:val="20"/>
        </w:rPr>
        <w:t>,5 % v říjnu)</w:t>
      </w:r>
      <w:r w:rsidR="00346342">
        <w:rPr>
          <w:rFonts w:cs="Arial"/>
          <w:szCs w:val="20"/>
        </w:rPr>
        <w:t>,</w:t>
      </w:r>
      <w:r w:rsidR="00E00FE2">
        <w:rPr>
          <w:rFonts w:cs="Arial"/>
          <w:szCs w:val="20"/>
        </w:rPr>
        <w:t xml:space="preserve"> </w:t>
      </w:r>
      <w:r w:rsidR="00E00FE2" w:rsidRPr="00346342">
        <w:rPr>
          <w:rFonts w:cs="Arial"/>
          <w:szCs w:val="20"/>
        </w:rPr>
        <w:t>a</w:t>
      </w:r>
      <w:r w:rsidR="00346342">
        <w:rPr>
          <w:rFonts w:cs="Arial"/>
          <w:szCs w:val="20"/>
        </w:rPr>
        <w:t> </w:t>
      </w:r>
      <w:r w:rsidR="00E00FE2" w:rsidRPr="00346342">
        <w:rPr>
          <w:rFonts w:cs="Arial"/>
          <w:szCs w:val="20"/>
        </w:rPr>
        <w:t>to</w:t>
      </w:r>
      <w:r w:rsidR="00332A37">
        <w:rPr>
          <w:rFonts w:cs="Arial"/>
          <w:szCs w:val="20"/>
        </w:rPr>
        <w:t xml:space="preserve"> částečně i</w:t>
      </w:r>
      <w:r w:rsidR="00346342">
        <w:rPr>
          <w:rFonts w:cs="Arial"/>
          <w:szCs w:val="20"/>
        </w:rPr>
        <w:t> </w:t>
      </w:r>
      <w:r w:rsidR="00332A37">
        <w:rPr>
          <w:rFonts w:cs="Arial"/>
          <w:szCs w:val="20"/>
        </w:rPr>
        <w:t xml:space="preserve">vlivem jejich výrazného meziměsíčního zvýšení v listopadu 2017. </w:t>
      </w:r>
      <w:r w:rsidR="00126398">
        <w:rPr>
          <w:rFonts w:cs="Arial"/>
          <w:szCs w:val="20"/>
        </w:rPr>
        <w:t>Ceny pekárenských výrobků a</w:t>
      </w:r>
      <w:r w:rsidR="008E3D9D">
        <w:rPr>
          <w:rFonts w:cs="Arial"/>
          <w:szCs w:val="20"/>
        </w:rPr>
        <w:t> </w:t>
      </w:r>
      <w:r w:rsidR="00126398">
        <w:rPr>
          <w:rFonts w:cs="Arial"/>
          <w:szCs w:val="20"/>
        </w:rPr>
        <w:t>obilovin byly nižší o 1,7 % (v</w:t>
      </w:r>
      <w:r w:rsidR="008E3D9D">
        <w:rPr>
          <w:rFonts w:cs="Arial"/>
          <w:szCs w:val="20"/>
        </w:rPr>
        <w:t> </w:t>
      </w:r>
      <w:r w:rsidR="00126398">
        <w:rPr>
          <w:rFonts w:cs="Arial"/>
          <w:szCs w:val="20"/>
        </w:rPr>
        <w:t xml:space="preserve">říjnu o 0,9 %), </w:t>
      </w:r>
      <w:r w:rsidR="007D5243">
        <w:rPr>
          <w:rFonts w:cs="Arial"/>
          <w:szCs w:val="20"/>
        </w:rPr>
        <w:t>vepřového masa o 2,7 % (v</w:t>
      </w:r>
      <w:r w:rsidR="008E3D9D">
        <w:rPr>
          <w:rFonts w:cs="Arial"/>
          <w:szCs w:val="20"/>
        </w:rPr>
        <w:t> </w:t>
      </w:r>
      <w:r w:rsidR="007D5243">
        <w:rPr>
          <w:rFonts w:cs="Arial"/>
          <w:szCs w:val="20"/>
        </w:rPr>
        <w:t xml:space="preserve">říjnu o 1,2 %), </w:t>
      </w:r>
      <w:r w:rsidR="00126398">
        <w:rPr>
          <w:rFonts w:cs="Arial"/>
          <w:szCs w:val="20"/>
        </w:rPr>
        <w:t>olejů a</w:t>
      </w:r>
      <w:r w:rsidR="008E3D9D">
        <w:rPr>
          <w:rFonts w:cs="Arial"/>
          <w:szCs w:val="20"/>
        </w:rPr>
        <w:t> </w:t>
      </w:r>
      <w:r w:rsidR="00126398">
        <w:rPr>
          <w:rFonts w:cs="Arial"/>
          <w:szCs w:val="20"/>
        </w:rPr>
        <w:t>tuků o 1,8 % (v</w:t>
      </w:r>
      <w:r w:rsidR="00346342">
        <w:rPr>
          <w:rFonts w:cs="Arial"/>
          <w:szCs w:val="20"/>
        </w:rPr>
        <w:t> </w:t>
      </w:r>
      <w:r w:rsidR="00126398">
        <w:rPr>
          <w:rFonts w:cs="Arial"/>
          <w:szCs w:val="20"/>
        </w:rPr>
        <w:t>říjnu o 1,4 %), ovoce o 9,4 % (v</w:t>
      </w:r>
      <w:r w:rsidR="008E3D9D">
        <w:rPr>
          <w:rFonts w:cs="Arial"/>
          <w:szCs w:val="20"/>
        </w:rPr>
        <w:t> </w:t>
      </w:r>
      <w:r w:rsidR="00126398">
        <w:rPr>
          <w:rFonts w:cs="Arial"/>
          <w:szCs w:val="20"/>
        </w:rPr>
        <w:t>říjnu o 4,1 %).</w:t>
      </w:r>
    </w:p>
    <w:p w:rsidR="00002A94" w:rsidRDefault="00002A94" w:rsidP="002657A9">
      <w:pPr>
        <w:spacing w:line="276" w:lineRule="auto"/>
        <w:rPr>
          <w:rFonts w:cs="Arial"/>
          <w:szCs w:val="20"/>
        </w:rPr>
      </w:pPr>
    </w:p>
    <w:p w:rsidR="0036294A" w:rsidRDefault="00346930" w:rsidP="00FB0078">
      <w:pPr>
        <w:spacing w:line="276" w:lineRule="auto"/>
      </w:pPr>
      <w:r w:rsidRPr="008A4A8C">
        <w:rPr>
          <w:rFonts w:cs="Arial"/>
          <w:szCs w:val="20"/>
        </w:rPr>
        <w:t>Na</w:t>
      </w:r>
      <w:r w:rsidR="008E3D9D">
        <w:rPr>
          <w:rFonts w:cs="Arial"/>
          <w:szCs w:val="20"/>
        </w:rPr>
        <w:t> </w:t>
      </w:r>
      <w:r w:rsidRPr="008A4A8C">
        <w:rPr>
          <w:rFonts w:cs="Arial"/>
          <w:szCs w:val="20"/>
        </w:rPr>
        <w:t xml:space="preserve">meziroční zvyšování cenové hladiny měly </w:t>
      </w:r>
      <w:r w:rsidR="0067260E">
        <w:rPr>
          <w:rFonts w:cs="Arial"/>
          <w:szCs w:val="20"/>
        </w:rPr>
        <w:t>nadále</w:t>
      </w:r>
      <w:r w:rsidR="008A4A8C" w:rsidRPr="008A4A8C">
        <w:rPr>
          <w:rFonts w:cs="Arial"/>
          <w:szCs w:val="20"/>
        </w:rPr>
        <w:t xml:space="preserve"> </w:t>
      </w:r>
      <w:r w:rsidRPr="008A4A8C">
        <w:t>nejv</w:t>
      </w:r>
      <w:r w:rsidR="008A4A8C">
        <w:t>ětší</w:t>
      </w:r>
      <w:r w:rsidRPr="008A4A8C">
        <w:t xml:space="preserve"> vliv</w:t>
      </w:r>
      <w:r w:rsidR="00FE6513">
        <w:t xml:space="preserve"> </w:t>
      </w:r>
      <w:r w:rsidR="000E1406">
        <w:t xml:space="preserve">ceny v oddíle bydlení, </w:t>
      </w:r>
      <w:r w:rsidR="009B753F">
        <w:t>kde se </w:t>
      </w:r>
      <w:r w:rsidR="000E1406" w:rsidRPr="0023676C">
        <w:t>zvýšily ceny nájemného</w:t>
      </w:r>
      <w:r w:rsidR="000E1406" w:rsidRPr="00783940">
        <w:t xml:space="preserve"> </w:t>
      </w:r>
      <w:r w:rsidR="000E1406">
        <w:t>z bytu o 3,</w:t>
      </w:r>
      <w:r w:rsidR="00002A94">
        <w:t>3</w:t>
      </w:r>
      <w:r w:rsidR="000E1406">
        <w:t xml:space="preserve"> %, </w:t>
      </w:r>
      <w:r w:rsidR="000E1406" w:rsidRPr="00256600">
        <w:t>vodného o 1,</w:t>
      </w:r>
      <w:r w:rsidR="000E1406">
        <w:t>8</w:t>
      </w:r>
      <w:r w:rsidR="000E1406" w:rsidRPr="00303B5D">
        <w:t> %, stočného o </w:t>
      </w:r>
      <w:r w:rsidR="000E1406">
        <w:t>1,3</w:t>
      </w:r>
      <w:r w:rsidR="000E1406" w:rsidRPr="00303B5D">
        <w:t> %, elektřiny o </w:t>
      </w:r>
      <w:r w:rsidR="001A6E93">
        <w:t>5,6</w:t>
      </w:r>
      <w:r w:rsidR="000E1406" w:rsidRPr="00303B5D">
        <w:t> %</w:t>
      </w:r>
      <w:r w:rsidR="001A6E93">
        <w:t xml:space="preserve">, </w:t>
      </w:r>
      <w:r w:rsidR="00002A94">
        <w:t>tepla a</w:t>
      </w:r>
      <w:r w:rsidR="008E3D9D">
        <w:t> </w:t>
      </w:r>
      <w:r w:rsidR="00002A94">
        <w:t>teplé vody</w:t>
      </w:r>
      <w:r w:rsidR="001A6E93">
        <w:t xml:space="preserve"> o </w:t>
      </w:r>
      <w:r w:rsidR="00002A94">
        <w:t>1,0</w:t>
      </w:r>
      <w:r w:rsidR="001A6E93">
        <w:t> %.</w:t>
      </w:r>
      <w:r w:rsidR="00764FF0">
        <w:t xml:space="preserve"> </w:t>
      </w:r>
      <w:r w:rsidR="0071477D">
        <w:t>Růst cen pokračoval také v </w:t>
      </w:r>
      <w:r w:rsidR="00764FF0" w:rsidRPr="00783940">
        <w:t>oddíle alkoholické nápoje, tabák</w:t>
      </w:r>
      <w:r w:rsidR="000F176C">
        <w:t>, kde</w:t>
      </w:r>
      <w:r w:rsidR="00764FF0">
        <w:t xml:space="preserve"> vzrostly ceny lihovin o </w:t>
      </w:r>
      <w:r w:rsidR="009F39C8">
        <w:t>3,4</w:t>
      </w:r>
      <w:r w:rsidR="00764FF0">
        <w:t> %, piva o </w:t>
      </w:r>
      <w:r w:rsidR="000F176C">
        <w:t>4,</w:t>
      </w:r>
      <w:r w:rsidR="009F39C8">
        <w:t>5</w:t>
      </w:r>
      <w:r w:rsidR="0071477D">
        <w:t> % a </w:t>
      </w:r>
      <w:r w:rsidR="00764FF0">
        <w:t>tabákových výrobků o 3,</w:t>
      </w:r>
      <w:r w:rsidR="009F39C8">
        <w:t>9</w:t>
      </w:r>
      <w:r w:rsidR="00764FF0">
        <w:t xml:space="preserve"> %. </w:t>
      </w:r>
      <w:r w:rsidR="000F176C" w:rsidRPr="00303B5D">
        <w:t>Vliv na zvýšení cenové hladiny měly též ceny</w:t>
      </w:r>
      <w:r w:rsidR="000F176C" w:rsidRPr="005B7CA1">
        <w:t xml:space="preserve"> </w:t>
      </w:r>
      <w:r w:rsidR="007F4E48">
        <w:t>v oddíle doprava</w:t>
      </w:r>
      <w:r w:rsidR="0071477D">
        <w:t>, kde ceny pohonných hmot a </w:t>
      </w:r>
      <w:r w:rsidR="000F176C">
        <w:t>olejů meziročně v</w:t>
      </w:r>
      <w:r w:rsidR="005A4CBC">
        <w:t>z</w:t>
      </w:r>
      <w:r w:rsidR="000F176C">
        <w:t>rostly o </w:t>
      </w:r>
      <w:r w:rsidR="009F39C8">
        <w:t>10,1</w:t>
      </w:r>
      <w:r w:rsidR="000F176C">
        <w:t> %.</w:t>
      </w:r>
      <w:r w:rsidR="007A2B9A">
        <w:t xml:space="preserve"> </w:t>
      </w:r>
      <w:r w:rsidR="000F176C">
        <w:t>V</w:t>
      </w:r>
      <w:r w:rsidR="007A2B9A">
        <w:t> </w:t>
      </w:r>
      <w:r w:rsidR="007A2B9A" w:rsidRPr="00783940">
        <w:t>oddíle</w:t>
      </w:r>
      <w:r w:rsidR="007A2B9A">
        <w:t xml:space="preserve"> ostatní zboží a služby byly vyšší </w:t>
      </w:r>
      <w:r w:rsidR="007A2B9A">
        <w:rPr>
          <w:rFonts w:cs="Arial"/>
          <w:szCs w:val="20"/>
        </w:rPr>
        <w:t>ceny výrobků a </w:t>
      </w:r>
      <w:r w:rsidR="007A2B9A" w:rsidRPr="00B23C2C">
        <w:rPr>
          <w:rFonts w:cs="Arial"/>
          <w:szCs w:val="20"/>
        </w:rPr>
        <w:t>služeb osobní péč</w:t>
      </w:r>
      <w:r w:rsidR="007A2B9A">
        <w:rPr>
          <w:rFonts w:cs="Arial"/>
          <w:szCs w:val="20"/>
        </w:rPr>
        <w:t>e o 4,</w:t>
      </w:r>
      <w:r w:rsidR="000F176C">
        <w:rPr>
          <w:rFonts w:cs="Arial"/>
          <w:szCs w:val="20"/>
        </w:rPr>
        <w:t>0</w:t>
      </w:r>
      <w:r w:rsidR="007A2B9A">
        <w:rPr>
          <w:rFonts w:cs="Arial"/>
          <w:szCs w:val="20"/>
        </w:rPr>
        <w:t> %</w:t>
      </w:r>
      <w:r w:rsidR="000F176C">
        <w:rPr>
          <w:rFonts w:cs="Arial"/>
          <w:szCs w:val="20"/>
        </w:rPr>
        <w:t>,</w:t>
      </w:r>
      <w:r w:rsidR="007A2B9A">
        <w:rPr>
          <w:rFonts w:cs="Arial"/>
          <w:szCs w:val="20"/>
        </w:rPr>
        <w:t xml:space="preserve"> pojištění o </w:t>
      </w:r>
      <w:r w:rsidR="009F39C8">
        <w:rPr>
          <w:rFonts w:cs="Arial"/>
          <w:szCs w:val="20"/>
        </w:rPr>
        <w:t>5,7</w:t>
      </w:r>
      <w:r w:rsidR="007A2B9A">
        <w:rPr>
          <w:rFonts w:cs="Arial"/>
          <w:szCs w:val="20"/>
        </w:rPr>
        <w:t> %</w:t>
      </w:r>
      <w:r w:rsidR="0071477D">
        <w:rPr>
          <w:rFonts w:cs="Arial"/>
          <w:szCs w:val="20"/>
        </w:rPr>
        <w:t xml:space="preserve"> a </w:t>
      </w:r>
      <w:r w:rsidR="000F176C">
        <w:rPr>
          <w:rFonts w:cs="Arial"/>
          <w:szCs w:val="20"/>
        </w:rPr>
        <w:t>finančních služeb o 4,3 %.</w:t>
      </w:r>
      <w:r w:rsidR="009F39C8">
        <w:rPr>
          <w:rFonts w:cs="Arial"/>
          <w:szCs w:val="20"/>
        </w:rPr>
        <w:t xml:space="preserve"> V oddíle stravování a</w:t>
      </w:r>
      <w:r w:rsidR="008E3D9D">
        <w:rPr>
          <w:rFonts w:cs="Arial"/>
          <w:szCs w:val="20"/>
        </w:rPr>
        <w:t> </w:t>
      </w:r>
      <w:r w:rsidR="009B753F">
        <w:rPr>
          <w:rFonts w:cs="Arial"/>
          <w:szCs w:val="20"/>
        </w:rPr>
        <w:t>ubytování se </w:t>
      </w:r>
      <w:r w:rsidR="009F39C8">
        <w:rPr>
          <w:rFonts w:cs="Arial"/>
          <w:szCs w:val="20"/>
        </w:rPr>
        <w:t>zvýšily ceny stravovacích služeb o 3,7</w:t>
      </w:r>
      <w:r w:rsidR="004900FC">
        <w:rPr>
          <w:rFonts w:cs="Arial"/>
          <w:szCs w:val="20"/>
        </w:rPr>
        <w:t> </w:t>
      </w:r>
      <w:r w:rsidR="009F39C8">
        <w:rPr>
          <w:rFonts w:cs="Arial"/>
          <w:szCs w:val="20"/>
        </w:rPr>
        <w:t>% a</w:t>
      </w:r>
      <w:r w:rsidR="008E3D9D">
        <w:rPr>
          <w:rFonts w:cs="Arial"/>
          <w:szCs w:val="20"/>
        </w:rPr>
        <w:t> </w:t>
      </w:r>
      <w:r w:rsidR="009F39C8">
        <w:rPr>
          <w:rFonts w:cs="Arial"/>
          <w:szCs w:val="20"/>
        </w:rPr>
        <w:t>ceny ubytovacích služeb o 3,6 %.</w:t>
      </w:r>
    </w:p>
    <w:p w:rsidR="0036294A" w:rsidRDefault="0036294A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 w:rsidR="008E3D9D">
        <w:rPr>
          <w:rFonts w:eastAsia="Calibri"/>
          <w:i w:val="0"/>
          <w:iCs w:val="0"/>
          <w:sz w:val="20"/>
          <w:szCs w:val="22"/>
        </w:rPr>
        <w:t>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snižování cenové hladiny </w:t>
      </w:r>
      <w:r w:rsidR="0067260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7260E">
        <w:rPr>
          <w:rFonts w:eastAsia="Calibri"/>
          <w:i w:val="0"/>
          <w:iCs w:val="0"/>
          <w:sz w:val="20"/>
          <w:szCs w:val="22"/>
        </w:rPr>
        <w:t xml:space="preserve">y </w:t>
      </w:r>
      <w:r w:rsidR="001F596B">
        <w:rPr>
          <w:rFonts w:eastAsia="Calibri"/>
          <w:i w:val="0"/>
          <w:iCs w:val="0"/>
          <w:sz w:val="20"/>
          <w:szCs w:val="22"/>
        </w:rPr>
        <w:t>v </w:t>
      </w:r>
      <w:r w:rsidR="000428EF">
        <w:rPr>
          <w:rFonts w:eastAsia="Calibri"/>
          <w:i w:val="0"/>
          <w:iCs w:val="0"/>
          <w:sz w:val="20"/>
          <w:szCs w:val="22"/>
        </w:rPr>
        <w:t>listopadu</w:t>
      </w:r>
      <w:r w:rsidR="001F596B">
        <w:rPr>
          <w:rFonts w:eastAsia="Calibri"/>
          <w:i w:val="0"/>
          <w:iCs w:val="0"/>
          <w:sz w:val="20"/>
          <w:szCs w:val="22"/>
        </w:rPr>
        <w:t xml:space="preserve"> </w:t>
      </w:r>
      <w:r w:rsidR="0067260E">
        <w:rPr>
          <w:rFonts w:eastAsia="Calibri"/>
          <w:i w:val="0"/>
          <w:iCs w:val="0"/>
          <w:sz w:val="20"/>
          <w:szCs w:val="22"/>
        </w:rPr>
        <w:t xml:space="preserve">zejména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0428EF">
        <w:rPr>
          <w:rFonts w:eastAsia="Calibri"/>
          <w:i w:val="0"/>
          <w:iCs w:val="0"/>
          <w:sz w:val="20"/>
          <w:szCs w:val="22"/>
        </w:rPr>
        <w:t>potraviny a </w:t>
      </w:r>
      <w:r w:rsidR="009F39C8">
        <w:rPr>
          <w:rFonts w:eastAsia="Calibri"/>
          <w:i w:val="0"/>
          <w:iCs w:val="0"/>
          <w:sz w:val="20"/>
          <w:szCs w:val="22"/>
        </w:rPr>
        <w:t xml:space="preserve">nealkoholické nápoje, kde </w:t>
      </w:r>
      <w:r w:rsidR="008A49D5">
        <w:rPr>
          <w:rFonts w:eastAsia="Calibri"/>
          <w:i w:val="0"/>
          <w:iCs w:val="0"/>
          <w:sz w:val="20"/>
          <w:szCs w:val="22"/>
        </w:rPr>
        <w:t>klesly</w:t>
      </w:r>
      <w:r w:rsidR="009F39C8">
        <w:rPr>
          <w:rFonts w:eastAsia="Calibri"/>
          <w:i w:val="0"/>
          <w:iCs w:val="0"/>
          <w:sz w:val="20"/>
          <w:szCs w:val="22"/>
        </w:rPr>
        <w:t xml:space="preserve"> ceny cukru o 33,3 %. V oddíle odívání a</w:t>
      </w:r>
      <w:r w:rsidR="008E3D9D">
        <w:rPr>
          <w:rFonts w:eastAsia="Calibri"/>
          <w:i w:val="0"/>
          <w:iCs w:val="0"/>
          <w:sz w:val="20"/>
          <w:szCs w:val="22"/>
        </w:rPr>
        <w:t> </w:t>
      </w:r>
      <w:r w:rsidR="009F39C8">
        <w:rPr>
          <w:rFonts w:eastAsia="Calibri"/>
          <w:i w:val="0"/>
          <w:iCs w:val="0"/>
          <w:sz w:val="20"/>
          <w:szCs w:val="22"/>
        </w:rPr>
        <w:t xml:space="preserve">obuv </w:t>
      </w:r>
      <w:r w:rsidR="008A49D5">
        <w:rPr>
          <w:rFonts w:eastAsia="Calibri"/>
          <w:i w:val="0"/>
          <w:iCs w:val="0"/>
          <w:sz w:val="20"/>
          <w:szCs w:val="22"/>
        </w:rPr>
        <w:t>byly nižší</w:t>
      </w:r>
      <w:r w:rsidR="009F39C8">
        <w:rPr>
          <w:rFonts w:eastAsia="Calibri"/>
          <w:i w:val="0"/>
          <w:iCs w:val="0"/>
          <w:sz w:val="20"/>
          <w:szCs w:val="22"/>
        </w:rPr>
        <w:t xml:space="preserve"> ceny oděvů o 2,5 %.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1F596B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</w:t>
      </w:r>
      <w:r w:rsidR="009F39C8">
        <w:rPr>
          <w:rFonts w:eastAsia="Calibri"/>
          <w:i w:val="0"/>
          <w:iCs w:val="0"/>
          <w:sz w:val="20"/>
          <w:szCs w:val="22"/>
        </w:rPr>
        <w:t>5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9C7F66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050C1">
        <w:rPr>
          <w:rFonts w:cs="Arial"/>
          <w:i w:val="0"/>
          <w:sz w:val="20"/>
          <w:szCs w:val="20"/>
        </w:rPr>
        <w:t>1,</w:t>
      </w:r>
      <w:r w:rsidR="0000028C">
        <w:rPr>
          <w:rFonts w:cs="Arial"/>
          <w:i w:val="0"/>
          <w:sz w:val="20"/>
          <w:szCs w:val="20"/>
        </w:rPr>
        <w:t>2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A050C1">
        <w:rPr>
          <w:rFonts w:cs="Arial"/>
          <w:i w:val="0"/>
          <w:sz w:val="20"/>
          <w:szCs w:val="20"/>
        </w:rPr>
        <w:t>3,</w:t>
      </w:r>
      <w:r w:rsidR="0000028C">
        <w:rPr>
          <w:rFonts w:cs="Arial"/>
          <w:i w:val="0"/>
          <w:sz w:val="20"/>
          <w:szCs w:val="20"/>
        </w:rPr>
        <w:t>3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A050C1">
        <w:rPr>
          <w:rFonts w:cs="Arial"/>
          <w:i w:val="0"/>
          <w:sz w:val="20"/>
          <w:szCs w:val="20"/>
        </w:rPr>
        <w:t>101,</w:t>
      </w:r>
      <w:r w:rsidR="0000028C">
        <w:rPr>
          <w:rFonts w:cs="Arial"/>
          <w:i w:val="0"/>
          <w:sz w:val="20"/>
          <w:szCs w:val="20"/>
        </w:rPr>
        <w:t>6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00028C">
        <w:rPr>
          <w:rFonts w:cs="Arial"/>
          <w:i w:val="0"/>
          <w:sz w:val="20"/>
          <w:szCs w:val="20"/>
        </w:rPr>
        <w:t>listopadu</w:t>
      </w:r>
      <w:r>
        <w:rPr>
          <w:rFonts w:cs="Arial"/>
          <w:i w:val="0"/>
          <w:sz w:val="20"/>
          <w:szCs w:val="20"/>
        </w:rPr>
        <w:t> 2,</w:t>
      </w:r>
      <w:r w:rsidR="00A050C1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5B4E62">
        <w:rPr>
          <w:rFonts w:cs="Arial"/>
          <w:b/>
          <w:sz w:val="20"/>
          <w:szCs w:val="20"/>
        </w:rPr>
        <w:t> </w:t>
      </w:r>
      <w:r w:rsidR="00387483">
        <w:rPr>
          <w:rFonts w:cs="Arial"/>
          <w:b/>
          <w:sz w:val="20"/>
          <w:szCs w:val="20"/>
        </w:rPr>
        <w:t>říjnu</w:t>
      </w:r>
      <w:r w:rsidR="005B4E62">
        <w:rPr>
          <w:rFonts w:cs="Arial"/>
          <w:b/>
          <w:sz w:val="20"/>
          <w:szCs w:val="20"/>
        </w:rPr>
        <w:t xml:space="preserve"> </w:t>
      </w:r>
      <w:r w:rsidR="00387483">
        <w:rPr>
          <w:rFonts w:cs="Arial"/>
          <w:sz w:val="20"/>
          <w:szCs w:val="20"/>
        </w:rPr>
        <w:t>2,2 </w:t>
      </w:r>
      <w:r w:rsidR="00387483" w:rsidRPr="0077017F">
        <w:rPr>
          <w:rFonts w:cs="Arial"/>
          <w:sz w:val="20"/>
          <w:szCs w:val="20"/>
        </w:rPr>
        <w:t>%,</w:t>
      </w:r>
      <w:r w:rsidR="00387483">
        <w:rPr>
          <w:rFonts w:cs="Arial"/>
          <w:sz w:val="20"/>
          <w:szCs w:val="20"/>
        </w:rPr>
        <w:t xml:space="preserve"> což </w:t>
      </w:r>
      <w:r w:rsidR="00387483" w:rsidRPr="0077017F">
        <w:rPr>
          <w:rFonts w:cs="Arial"/>
          <w:sz w:val="20"/>
          <w:szCs w:val="20"/>
        </w:rPr>
        <w:t>je o </w:t>
      </w:r>
      <w:r w:rsidR="00387483">
        <w:rPr>
          <w:rFonts w:cs="Arial"/>
          <w:sz w:val="20"/>
          <w:szCs w:val="20"/>
        </w:rPr>
        <w:t>0,1</w:t>
      </w:r>
      <w:r w:rsidR="00387483" w:rsidRPr="0077017F">
        <w:rPr>
          <w:rFonts w:cs="Arial"/>
          <w:sz w:val="20"/>
          <w:szCs w:val="20"/>
        </w:rPr>
        <w:t xml:space="preserve"> procentního bodu </w:t>
      </w:r>
      <w:r w:rsidR="00387483">
        <w:rPr>
          <w:rFonts w:cs="Arial"/>
          <w:sz w:val="20"/>
          <w:szCs w:val="20"/>
        </w:rPr>
        <w:t xml:space="preserve">více než </w:t>
      </w:r>
      <w:r w:rsidR="00387483" w:rsidRPr="0077017F">
        <w:rPr>
          <w:rFonts w:cs="Arial"/>
          <w:sz w:val="20"/>
          <w:szCs w:val="20"/>
        </w:rPr>
        <w:t>v</w:t>
      </w:r>
      <w:r w:rsidR="00387483">
        <w:rPr>
          <w:rFonts w:cs="Arial"/>
          <w:sz w:val="20"/>
          <w:szCs w:val="20"/>
        </w:rPr>
        <w:t xml:space="preserve"> září.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387483">
        <w:rPr>
          <w:rFonts w:cs="Arial"/>
          <w:bCs/>
          <w:sz w:val="20"/>
          <w:szCs w:val="22"/>
        </w:rPr>
        <w:t>Estonsk</w:t>
      </w:r>
      <w:r w:rsidR="00234FE4">
        <w:rPr>
          <w:rFonts w:cs="Arial"/>
          <w:bCs/>
          <w:sz w:val="20"/>
          <w:szCs w:val="22"/>
        </w:rPr>
        <w:t>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387483">
        <w:rPr>
          <w:rFonts w:cs="Arial"/>
          <w:bCs/>
          <w:sz w:val="20"/>
          <w:szCs w:val="22"/>
        </w:rPr>
        <w:t>5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</w:t>
      </w:r>
      <w:r w:rsidR="00972FFA">
        <w:rPr>
          <w:rFonts w:cs="Arial"/>
          <w:sz w:val="20"/>
          <w:szCs w:val="20"/>
        </w:rPr>
        <w:t>Dánsku</w:t>
      </w:r>
      <w:r w:rsidR="009F4E23">
        <w:rPr>
          <w:rFonts w:cs="Arial"/>
          <w:sz w:val="20"/>
          <w:szCs w:val="20"/>
        </w:rPr>
        <w:t xml:space="preserve"> (o 0,</w:t>
      </w:r>
      <w:r w:rsidR="00387483">
        <w:rPr>
          <w:rFonts w:cs="Arial"/>
          <w:sz w:val="20"/>
          <w:szCs w:val="20"/>
        </w:rPr>
        <w:t>7</w:t>
      </w:r>
      <w:r w:rsidR="009F4E23">
        <w:rPr>
          <w:rFonts w:cs="Arial"/>
          <w:sz w:val="20"/>
          <w:szCs w:val="20"/>
        </w:rPr>
        <w:t>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387483">
        <w:rPr>
          <w:rFonts w:cs="Arial"/>
          <w:bCs/>
          <w:sz w:val="20"/>
          <w:szCs w:val="22"/>
        </w:rPr>
        <w:t>říjnu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B62AC6">
        <w:rPr>
          <w:rFonts w:cs="Arial"/>
          <w:bCs/>
          <w:sz w:val="20"/>
          <w:szCs w:val="22"/>
        </w:rPr>
        <w:t>zpomalil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387483">
        <w:rPr>
          <w:rFonts w:cs="Arial"/>
          <w:bCs/>
          <w:sz w:val="20"/>
          <w:szCs w:val="22"/>
        </w:rPr>
        <w:t>5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</w:t>
      </w:r>
      <w:r w:rsidR="00387483">
        <w:rPr>
          <w:rFonts w:cs="Arial"/>
          <w:bCs/>
          <w:sz w:val="20"/>
          <w:szCs w:val="22"/>
        </w:rPr>
        <w:t>7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387483">
        <w:rPr>
          <w:rFonts w:cs="Arial"/>
          <w:bCs/>
          <w:sz w:val="20"/>
          <w:szCs w:val="22"/>
        </w:rPr>
        <w:t>září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AF3183" w:rsidRPr="006F3483">
        <w:rPr>
          <w:rFonts w:cs="Arial"/>
          <w:bCs/>
          <w:sz w:val="20"/>
          <w:szCs w:val="22"/>
        </w:rPr>
        <w:t>V Německu</w:t>
      </w:r>
      <w:r w:rsidR="00AF3183" w:rsidRPr="005649DF">
        <w:rPr>
          <w:rFonts w:cs="Arial"/>
          <w:sz w:val="20"/>
          <w:szCs w:val="20"/>
        </w:rPr>
        <w:t xml:space="preserve"> </w:t>
      </w:r>
      <w:r w:rsidR="00AF3183">
        <w:rPr>
          <w:rFonts w:cs="Arial"/>
          <w:sz w:val="20"/>
          <w:szCs w:val="20"/>
        </w:rPr>
        <w:t>byly ceny vyšší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B62AC6">
        <w:rPr>
          <w:rFonts w:cs="Arial"/>
          <w:sz w:val="20"/>
          <w:szCs w:val="20"/>
        </w:rPr>
        <w:t>2,</w:t>
      </w:r>
      <w:r w:rsidR="00387483">
        <w:rPr>
          <w:rFonts w:cs="Arial"/>
          <w:sz w:val="20"/>
          <w:szCs w:val="20"/>
        </w:rPr>
        <w:t>4</w:t>
      </w:r>
      <w:r w:rsidR="00AF3183" w:rsidRPr="005649DF">
        <w:rPr>
          <w:rFonts w:cs="Arial"/>
          <w:sz w:val="20"/>
          <w:szCs w:val="20"/>
        </w:rPr>
        <w:t> % (v </w:t>
      </w:r>
      <w:r w:rsidR="00387483">
        <w:rPr>
          <w:rFonts w:cs="Arial"/>
          <w:sz w:val="20"/>
          <w:szCs w:val="20"/>
        </w:rPr>
        <w:t>září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387483">
        <w:rPr>
          <w:rFonts w:cs="Arial"/>
          <w:sz w:val="20"/>
          <w:szCs w:val="20"/>
        </w:rPr>
        <w:t>2,2</w:t>
      </w:r>
      <w:r w:rsidR="00AF3183" w:rsidRPr="005649DF">
        <w:rPr>
          <w:rFonts w:cs="Arial"/>
          <w:sz w:val="20"/>
          <w:szCs w:val="20"/>
        </w:rPr>
        <w:t> %)</w:t>
      </w:r>
      <w:r w:rsidR="00AF3183">
        <w:rPr>
          <w:rFonts w:cs="Arial"/>
          <w:bCs/>
          <w:sz w:val="20"/>
          <w:szCs w:val="22"/>
        </w:rPr>
        <w:t xml:space="preserve">. </w:t>
      </w:r>
      <w:r w:rsidR="003627BB" w:rsidRPr="003533D0">
        <w:rPr>
          <w:rFonts w:cs="Arial"/>
          <w:sz w:val="20"/>
          <w:szCs w:val="20"/>
        </w:rPr>
        <w:t xml:space="preserve">Podle předběžných výpočtů </w:t>
      </w:r>
      <w:r w:rsidR="009305D1">
        <w:rPr>
          <w:rFonts w:cs="Arial"/>
          <w:sz w:val="20"/>
          <w:szCs w:val="20"/>
        </w:rPr>
        <w:t>klesl</w:t>
      </w:r>
      <w:r w:rsidR="003627BB" w:rsidRPr="003533D0">
        <w:rPr>
          <w:rFonts w:cs="Arial"/>
          <w:sz w:val="20"/>
          <w:szCs w:val="20"/>
        </w:rPr>
        <w:t xml:space="preserve"> </w:t>
      </w:r>
      <w:r w:rsidR="003627BB" w:rsidRPr="003533D0">
        <w:rPr>
          <w:rFonts w:cs="Arial"/>
          <w:b/>
          <w:sz w:val="20"/>
          <w:szCs w:val="20"/>
        </w:rPr>
        <w:t>v </w:t>
      </w:r>
      <w:r w:rsidR="00387483">
        <w:rPr>
          <w:rFonts w:cs="Arial"/>
          <w:b/>
          <w:sz w:val="20"/>
          <w:szCs w:val="20"/>
        </w:rPr>
        <w:t>listopadu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3533D0">
        <w:rPr>
          <w:rFonts w:cs="Arial"/>
          <w:sz w:val="20"/>
          <w:szCs w:val="20"/>
        </w:rPr>
        <w:t>HICP v ČR</w:t>
      </w:r>
      <w:r w:rsidR="003627BB" w:rsidRPr="003533D0">
        <w:rPr>
          <w:rFonts w:cs="Arial"/>
          <w:b/>
          <w:sz w:val="20"/>
          <w:szCs w:val="20"/>
        </w:rPr>
        <w:t xml:space="preserve"> </w:t>
      </w:r>
      <w:r w:rsidR="003627BB" w:rsidRPr="009305D1">
        <w:rPr>
          <w:rFonts w:cs="Arial"/>
          <w:b/>
          <w:sz w:val="20"/>
          <w:szCs w:val="20"/>
        </w:rPr>
        <w:t xml:space="preserve">meziměsíčně </w:t>
      </w:r>
      <w:r w:rsidR="003627BB" w:rsidRPr="009305D1">
        <w:rPr>
          <w:rFonts w:cs="Arial"/>
          <w:sz w:val="20"/>
          <w:szCs w:val="20"/>
        </w:rPr>
        <w:t>o 0,</w:t>
      </w:r>
      <w:r w:rsidR="009305D1" w:rsidRPr="009305D1">
        <w:rPr>
          <w:rFonts w:cs="Arial"/>
          <w:sz w:val="20"/>
          <w:szCs w:val="20"/>
        </w:rPr>
        <w:t>3</w:t>
      </w:r>
      <w:r w:rsidR="003627BB" w:rsidRPr="009305D1">
        <w:rPr>
          <w:rFonts w:cs="Arial"/>
          <w:sz w:val="20"/>
          <w:szCs w:val="20"/>
        </w:rPr>
        <w:t> % a </w:t>
      </w:r>
      <w:r w:rsidR="003627BB" w:rsidRPr="009305D1">
        <w:rPr>
          <w:rFonts w:cs="Arial"/>
          <w:b/>
          <w:sz w:val="20"/>
          <w:szCs w:val="20"/>
        </w:rPr>
        <w:t xml:space="preserve">meziročně </w:t>
      </w:r>
      <w:r w:rsidR="009305D1" w:rsidRPr="00417548">
        <w:rPr>
          <w:rFonts w:cs="Arial"/>
          <w:sz w:val="20"/>
          <w:szCs w:val="20"/>
        </w:rPr>
        <w:t>vzrostl</w:t>
      </w:r>
      <w:r w:rsidR="009305D1" w:rsidRPr="009305D1">
        <w:rPr>
          <w:rFonts w:cs="Arial"/>
          <w:b/>
          <w:sz w:val="20"/>
          <w:szCs w:val="20"/>
        </w:rPr>
        <w:t xml:space="preserve"> </w:t>
      </w:r>
      <w:r w:rsidR="003627BB" w:rsidRPr="009305D1">
        <w:rPr>
          <w:rFonts w:cs="Arial"/>
          <w:sz w:val="20"/>
          <w:szCs w:val="20"/>
        </w:rPr>
        <w:t>o </w:t>
      </w:r>
      <w:r w:rsidR="009305D1" w:rsidRPr="009305D1">
        <w:rPr>
          <w:rFonts w:cs="Arial"/>
          <w:sz w:val="20"/>
          <w:szCs w:val="20"/>
        </w:rPr>
        <w:t>1,6</w:t>
      </w:r>
      <w:r w:rsidR="003627BB" w:rsidRPr="009305D1">
        <w:rPr>
          <w:rFonts w:cs="Arial"/>
          <w:sz w:val="20"/>
          <w:szCs w:val="20"/>
        </w:rPr>
        <w:t> %.</w:t>
      </w:r>
      <w:r w:rsidR="003627BB" w:rsidRPr="00721B1D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387483">
        <w:rPr>
          <w:rFonts w:cs="Arial"/>
          <w:b/>
          <w:bCs/>
          <w:sz w:val="20"/>
          <w:szCs w:val="20"/>
        </w:rPr>
        <w:t>listopad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 w:rsidRPr="00406E2F">
        <w:rPr>
          <w:rFonts w:cs="Arial"/>
          <w:sz w:val="20"/>
          <w:szCs w:val="20"/>
        </w:rPr>
        <w:t>2,</w:t>
      </w:r>
      <w:r w:rsidR="00406E2F" w:rsidRPr="00406E2F">
        <w:rPr>
          <w:rFonts w:cs="Arial"/>
          <w:sz w:val="20"/>
          <w:szCs w:val="20"/>
        </w:rPr>
        <w:t>0</w:t>
      </w:r>
      <w:r w:rsidR="004A212A" w:rsidRPr="00406E2F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8A49D5" w:rsidRDefault="008A49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A49D5" w:rsidRDefault="008A49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1649A" w:rsidRDefault="00986F5B" w:rsidP="00922548">
      <w:pPr>
        <w:pStyle w:val="Poznmky"/>
      </w:pPr>
      <w:r w:rsidRPr="0011649A">
        <w:t>P</w:t>
      </w:r>
      <w:r w:rsidR="00231C8B" w:rsidRPr="0011649A">
        <w:t>oz</w:t>
      </w:r>
      <w:r w:rsidRPr="0011649A">
        <w:t>n</w:t>
      </w:r>
      <w:r w:rsidR="00231C8B" w:rsidRPr="0011649A"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F564B8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C7697F">
        <w:rPr>
          <w:rFonts w:cs="Arial"/>
          <w:i/>
          <w:iCs/>
          <w:sz w:val="18"/>
          <w:szCs w:val="18"/>
        </w:rPr>
        <w:t xml:space="preserve"> </w:t>
      </w:r>
      <w:r w:rsidR="0066350E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387483">
        <w:rPr>
          <w:rFonts w:cs="Arial"/>
          <w:i/>
          <w:iCs/>
          <w:sz w:val="18"/>
          <w:szCs w:val="18"/>
        </w:rPr>
        <w:t>9</w:t>
      </w: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E52105" w:rsidRDefault="00E5210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7B" w:rsidRDefault="00A05F7B" w:rsidP="00BA6370">
      <w:r>
        <w:separator/>
      </w:r>
    </w:p>
  </w:endnote>
  <w:endnote w:type="continuationSeparator" w:id="0">
    <w:p w:rsidR="00A05F7B" w:rsidRDefault="00A05F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A01F6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A01F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A01F6" w:rsidRPr="004E479E">
                  <w:rPr>
                    <w:rFonts w:cs="Arial"/>
                    <w:szCs w:val="15"/>
                  </w:rPr>
                  <w:fldChar w:fldCharType="separate"/>
                </w:r>
                <w:r w:rsidR="004900FC">
                  <w:rPr>
                    <w:rFonts w:cs="Arial"/>
                    <w:noProof/>
                    <w:szCs w:val="15"/>
                  </w:rPr>
                  <w:t>1</w:t>
                </w:r>
                <w:r w:rsidR="002A01F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7B" w:rsidRDefault="00A05F7B" w:rsidP="00BA6370">
      <w:r>
        <w:separator/>
      </w:r>
    </w:p>
  </w:footnote>
  <w:footnote w:type="continuationSeparator" w:id="0">
    <w:p w:rsidR="00A05F7B" w:rsidRDefault="00A05F7B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A01F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57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028C"/>
    <w:rsid w:val="00001154"/>
    <w:rsid w:val="000011EA"/>
    <w:rsid w:val="0000158B"/>
    <w:rsid w:val="00001F76"/>
    <w:rsid w:val="00002A94"/>
    <w:rsid w:val="00003B9B"/>
    <w:rsid w:val="0000483B"/>
    <w:rsid w:val="000054AF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4D66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955"/>
    <w:rsid w:val="00036A3C"/>
    <w:rsid w:val="00036E85"/>
    <w:rsid w:val="000375D8"/>
    <w:rsid w:val="00040ECF"/>
    <w:rsid w:val="00042501"/>
    <w:rsid w:val="0004264E"/>
    <w:rsid w:val="00042725"/>
    <w:rsid w:val="000428EF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66827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494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97B7B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58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6BED"/>
    <w:rsid w:val="000D71A8"/>
    <w:rsid w:val="000D7426"/>
    <w:rsid w:val="000D76DB"/>
    <w:rsid w:val="000D7E47"/>
    <w:rsid w:val="000D7F5E"/>
    <w:rsid w:val="000E0B28"/>
    <w:rsid w:val="000E131B"/>
    <w:rsid w:val="000E1406"/>
    <w:rsid w:val="000E2231"/>
    <w:rsid w:val="000E3624"/>
    <w:rsid w:val="000E667F"/>
    <w:rsid w:val="000E6728"/>
    <w:rsid w:val="000E7149"/>
    <w:rsid w:val="000E7218"/>
    <w:rsid w:val="000F075E"/>
    <w:rsid w:val="000F16F6"/>
    <w:rsid w:val="000F176C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158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49A"/>
    <w:rsid w:val="0011654F"/>
    <w:rsid w:val="00116AEF"/>
    <w:rsid w:val="0011700F"/>
    <w:rsid w:val="00117E39"/>
    <w:rsid w:val="00117EE5"/>
    <w:rsid w:val="00117F99"/>
    <w:rsid w:val="00121623"/>
    <w:rsid w:val="00121716"/>
    <w:rsid w:val="00122D63"/>
    <w:rsid w:val="00124A35"/>
    <w:rsid w:val="00126193"/>
    <w:rsid w:val="00126398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C21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350"/>
    <w:rsid w:val="00154E9F"/>
    <w:rsid w:val="0015513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62C5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4514"/>
    <w:rsid w:val="00176965"/>
    <w:rsid w:val="00176E84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9BF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6E93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3BB6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96B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5D6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27F"/>
    <w:rsid w:val="0024549D"/>
    <w:rsid w:val="002458CB"/>
    <w:rsid w:val="00246270"/>
    <w:rsid w:val="002474F5"/>
    <w:rsid w:val="00247B09"/>
    <w:rsid w:val="00247CB3"/>
    <w:rsid w:val="002500BC"/>
    <w:rsid w:val="002503C2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61C"/>
    <w:rsid w:val="00264973"/>
    <w:rsid w:val="00265657"/>
    <w:rsid w:val="002657A9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2DFD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B42"/>
    <w:rsid w:val="00296BAF"/>
    <w:rsid w:val="00296FED"/>
    <w:rsid w:val="00297602"/>
    <w:rsid w:val="0029760B"/>
    <w:rsid w:val="00297684"/>
    <w:rsid w:val="00297788"/>
    <w:rsid w:val="002A01F6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B2"/>
    <w:rsid w:val="002C27C7"/>
    <w:rsid w:val="002C2863"/>
    <w:rsid w:val="002C3408"/>
    <w:rsid w:val="002C3FD0"/>
    <w:rsid w:val="002C436B"/>
    <w:rsid w:val="002C491B"/>
    <w:rsid w:val="002C5FF5"/>
    <w:rsid w:val="002C75EF"/>
    <w:rsid w:val="002C7A96"/>
    <w:rsid w:val="002C7BE8"/>
    <w:rsid w:val="002D017D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59BB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70"/>
    <w:rsid w:val="002E7E87"/>
    <w:rsid w:val="002F0B74"/>
    <w:rsid w:val="002F1509"/>
    <w:rsid w:val="002F24A5"/>
    <w:rsid w:val="002F573E"/>
    <w:rsid w:val="002F5933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CC2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2210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A37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342"/>
    <w:rsid w:val="003467BE"/>
    <w:rsid w:val="00346930"/>
    <w:rsid w:val="00346D0D"/>
    <w:rsid w:val="00346D12"/>
    <w:rsid w:val="00347054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3562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7BB"/>
    <w:rsid w:val="0036294A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1E7"/>
    <w:rsid w:val="003833DE"/>
    <w:rsid w:val="0038471F"/>
    <w:rsid w:val="00384C59"/>
    <w:rsid w:val="003853B2"/>
    <w:rsid w:val="00385BFD"/>
    <w:rsid w:val="00387483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11A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043A"/>
    <w:rsid w:val="00401CF2"/>
    <w:rsid w:val="00401E29"/>
    <w:rsid w:val="00402CB5"/>
    <w:rsid w:val="00402CE8"/>
    <w:rsid w:val="0040342E"/>
    <w:rsid w:val="00403A6E"/>
    <w:rsid w:val="004042D2"/>
    <w:rsid w:val="00404EDD"/>
    <w:rsid w:val="00405244"/>
    <w:rsid w:val="0040574A"/>
    <w:rsid w:val="00405FF4"/>
    <w:rsid w:val="00406A04"/>
    <w:rsid w:val="00406E2F"/>
    <w:rsid w:val="00407CC1"/>
    <w:rsid w:val="004101D9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548"/>
    <w:rsid w:val="00417700"/>
    <w:rsid w:val="0042008F"/>
    <w:rsid w:val="004208B3"/>
    <w:rsid w:val="00420D99"/>
    <w:rsid w:val="004215A1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276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475C"/>
    <w:rsid w:val="00465CE2"/>
    <w:rsid w:val="00465ED3"/>
    <w:rsid w:val="00466464"/>
    <w:rsid w:val="00470DD4"/>
    <w:rsid w:val="004714C1"/>
    <w:rsid w:val="004714FA"/>
    <w:rsid w:val="00472471"/>
    <w:rsid w:val="004727A7"/>
    <w:rsid w:val="00472BB3"/>
    <w:rsid w:val="004735FF"/>
    <w:rsid w:val="00473FE2"/>
    <w:rsid w:val="0047407E"/>
    <w:rsid w:val="00474526"/>
    <w:rsid w:val="00474733"/>
    <w:rsid w:val="0047538E"/>
    <w:rsid w:val="00475CAE"/>
    <w:rsid w:val="00475D03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0FC"/>
    <w:rsid w:val="004903AA"/>
    <w:rsid w:val="00490A81"/>
    <w:rsid w:val="00491364"/>
    <w:rsid w:val="004915CD"/>
    <w:rsid w:val="00491915"/>
    <w:rsid w:val="00491FBA"/>
    <w:rsid w:val="004920AD"/>
    <w:rsid w:val="0049302E"/>
    <w:rsid w:val="0049310F"/>
    <w:rsid w:val="0049319C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1D2C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1EF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281D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FB6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0EA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16DE8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8A2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478A9"/>
    <w:rsid w:val="005501A9"/>
    <w:rsid w:val="005510FE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57D2B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5E42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4749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9E1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4CBC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62"/>
    <w:rsid w:val="005B4EF1"/>
    <w:rsid w:val="005B7CA1"/>
    <w:rsid w:val="005B7DD5"/>
    <w:rsid w:val="005C040A"/>
    <w:rsid w:val="005C080E"/>
    <w:rsid w:val="005C22F5"/>
    <w:rsid w:val="005C27E1"/>
    <w:rsid w:val="005C2C36"/>
    <w:rsid w:val="005C3419"/>
    <w:rsid w:val="005C38D4"/>
    <w:rsid w:val="005C45B3"/>
    <w:rsid w:val="005C4DD3"/>
    <w:rsid w:val="005C5EAF"/>
    <w:rsid w:val="005C6EBC"/>
    <w:rsid w:val="005C776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62B"/>
    <w:rsid w:val="00607822"/>
    <w:rsid w:val="006103AA"/>
    <w:rsid w:val="0061065F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2746F"/>
    <w:rsid w:val="0063067C"/>
    <w:rsid w:val="00630B89"/>
    <w:rsid w:val="006314EA"/>
    <w:rsid w:val="00631C37"/>
    <w:rsid w:val="006330BA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9F6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350E"/>
    <w:rsid w:val="00664048"/>
    <w:rsid w:val="00664281"/>
    <w:rsid w:val="00664B75"/>
    <w:rsid w:val="00664D98"/>
    <w:rsid w:val="00664F0C"/>
    <w:rsid w:val="00665021"/>
    <w:rsid w:val="006651A2"/>
    <w:rsid w:val="00665F31"/>
    <w:rsid w:val="006668E2"/>
    <w:rsid w:val="00666B49"/>
    <w:rsid w:val="00666D2A"/>
    <w:rsid w:val="006703FE"/>
    <w:rsid w:val="006704E4"/>
    <w:rsid w:val="00671DA8"/>
    <w:rsid w:val="0067260E"/>
    <w:rsid w:val="00672810"/>
    <w:rsid w:val="00672C05"/>
    <w:rsid w:val="00673AA3"/>
    <w:rsid w:val="00673BD9"/>
    <w:rsid w:val="00673D96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98A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2B05"/>
    <w:rsid w:val="006931CF"/>
    <w:rsid w:val="006931E0"/>
    <w:rsid w:val="00693B9E"/>
    <w:rsid w:val="00693EA0"/>
    <w:rsid w:val="00695463"/>
    <w:rsid w:val="00695677"/>
    <w:rsid w:val="0069624B"/>
    <w:rsid w:val="00696BAC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3D1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5B34"/>
    <w:rsid w:val="006C70E1"/>
    <w:rsid w:val="006C7368"/>
    <w:rsid w:val="006C7D34"/>
    <w:rsid w:val="006D0686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DC6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77"/>
    <w:rsid w:val="006E61D6"/>
    <w:rsid w:val="006E6612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421"/>
    <w:rsid w:val="0071477D"/>
    <w:rsid w:val="00714B97"/>
    <w:rsid w:val="00714CA5"/>
    <w:rsid w:val="00714CD2"/>
    <w:rsid w:val="0071566D"/>
    <w:rsid w:val="00715D90"/>
    <w:rsid w:val="007173C7"/>
    <w:rsid w:val="00717EC5"/>
    <w:rsid w:val="0072032D"/>
    <w:rsid w:val="007206B2"/>
    <w:rsid w:val="00720ED3"/>
    <w:rsid w:val="0072126F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919"/>
    <w:rsid w:val="00736FED"/>
    <w:rsid w:val="00737A3C"/>
    <w:rsid w:val="00737FC9"/>
    <w:rsid w:val="00741038"/>
    <w:rsid w:val="0074195F"/>
    <w:rsid w:val="007419F5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686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4FF0"/>
    <w:rsid w:val="00766E2E"/>
    <w:rsid w:val="00766FF2"/>
    <w:rsid w:val="00767273"/>
    <w:rsid w:val="00767BC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5DE4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2B9A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243"/>
    <w:rsid w:val="007D5CBE"/>
    <w:rsid w:val="007D6480"/>
    <w:rsid w:val="007D7107"/>
    <w:rsid w:val="007D7292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262"/>
    <w:rsid w:val="007E6CDB"/>
    <w:rsid w:val="007E7273"/>
    <w:rsid w:val="007E7279"/>
    <w:rsid w:val="007F08A2"/>
    <w:rsid w:val="007F0C9A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4E48"/>
    <w:rsid w:val="007F50F4"/>
    <w:rsid w:val="007F5622"/>
    <w:rsid w:val="007F5802"/>
    <w:rsid w:val="007F5AF4"/>
    <w:rsid w:val="007F60AF"/>
    <w:rsid w:val="007F70D3"/>
    <w:rsid w:val="007F745A"/>
    <w:rsid w:val="007F75B2"/>
    <w:rsid w:val="007F763A"/>
    <w:rsid w:val="008004C2"/>
    <w:rsid w:val="008009AB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18B7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522E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38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28F0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3DDE"/>
    <w:rsid w:val="00874AAB"/>
    <w:rsid w:val="008752BE"/>
    <w:rsid w:val="00875372"/>
    <w:rsid w:val="008755E1"/>
    <w:rsid w:val="00876587"/>
    <w:rsid w:val="00876DDB"/>
    <w:rsid w:val="00877EDF"/>
    <w:rsid w:val="0088012F"/>
    <w:rsid w:val="00880E4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046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49D5"/>
    <w:rsid w:val="008A4A8C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5EC3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E1A"/>
    <w:rsid w:val="008D6F45"/>
    <w:rsid w:val="008D7489"/>
    <w:rsid w:val="008D7D76"/>
    <w:rsid w:val="008E05DD"/>
    <w:rsid w:val="008E14C3"/>
    <w:rsid w:val="008E2F80"/>
    <w:rsid w:val="008E3D9D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253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2548"/>
    <w:rsid w:val="00923717"/>
    <w:rsid w:val="00923F78"/>
    <w:rsid w:val="009257BE"/>
    <w:rsid w:val="00930190"/>
    <w:rsid w:val="009305D1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BB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4A24"/>
    <w:rsid w:val="0096587D"/>
    <w:rsid w:val="00965C93"/>
    <w:rsid w:val="00966825"/>
    <w:rsid w:val="00966CDD"/>
    <w:rsid w:val="00970BDC"/>
    <w:rsid w:val="00970FC6"/>
    <w:rsid w:val="00971038"/>
    <w:rsid w:val="009716F4"/>
    <w:rsid w:val="009724EC"/>
    <w:rsid w:val="00972FFA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61A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4453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461"/>
    <w:rsid w:val="009B55B1"/>
    <w:rsid w:val="009B586A"/>
    <w:rsid w:val="009B5BB2"/>
    <w:rsid w:val="009B6063"/>
    <w:rsid w:val="009B659F"/>
    <w:rsid w:val="009B6964"/>
    <w:rsid w:val="009B6CCB"/>
    <w:rsid w:val="009B753F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C7F66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41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6288"/>
    <w:rsid w:val="009E72D3"/>
    <w:rsid w:val="009E7540"/>
    <w:rsid w:val="009E7E39"/>
    <w:rsid w:val="009F092C"/>
    <w:rsid w:val="009F0A1F"/>
    <w:rsid w:val="009F1433"/>
    <w:rsid w:val="009F1F86"/>
    <w:rsid w:val="009F2176"/>
    <w:rsid w:val="009F24B9"/>
    <w:rsid w:val="009F26B8"/>
    <w:rsid w:val="009F2C26"/>
    <w:rsid w:val="009F39C8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5C4"/>
    <w:rsid w:val="00A03B1E"/>
    <w:rsid w:val="00A03BB2"/>
    <w:rsid w:val="00A043F3"/>
    <w:rsid w:val="00A04875"/>
    <w:rsid w:val="00A04BD8"/>
    <w:rsid w:val="00A04CED"/>
    <w:rsid w:val="00A04D06"/>
    <w:rsid w:val="00A04EEA"/>
    <w:rsid w:val="00A050C1"/>
    <w:rsid w:val="00A05967"/>
    <w:rsid w:val="00A05F7B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53DC"/>
    <w:rsid w:val="00A15B46"/>
    <w:rsid w:val="00A16A27"/>
    <w:rsid w:val="00A16CF2"/>
    <w:rsid w:val="00A174B8"/>
    <w:rsid w:val="00A178E3"/>
    <w:rsid w:val="00A20311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384A"/>
    <w:rsid w:val="00A344D3"/>
    <w:rsid w:val="00A34766"/>
    <w:rsid w:val="00A3495A"/>
    <w:rsid w:val="00A363A5"/>
    <w:rsid w:val="00A364FB"/>
    <w:rsid w:val="00A36FE8"/>
    <w:rsid w:val="00A37299"/>
    <w:rsid w:val="00A37C38"/>
    <w:rsid w:val="00A4089D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25B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964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183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4AD4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3C2C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3C16"/>
    <w:rsid w:val="00B4414D"/>
    <w:rsid w:val="00B44497"/>
    <w:rsid w:val="00B4482E"/>
    <w:rsid w:val="00B45C30"/>
    <w:rsid w:val="00B460FB"/>
    <w:rsid w:val="00B465DC"/>
    <w:rsid w:val="00B4692F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2AC6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405"/>
    <w:rsid w:val="00B70AA6"/>
    <w:rsid w:val="00B72177"/>
    <w:rsid w:val="00B72BE4"/>
    <w:rsid w:val="00B74E87"/>
    <w:rsid w:val="00B75D8F"/>
    <w:rsid w:val="00B7638A"/>
    <w:rsid w:val="00B76850"/>
    <w:rsid w:val="00B76A2F"/>
    <w:rsid w:val="00B77469"/>
    <w:rsid w:val="00B7794C"/>
    <w:rsid w:val="00B80906"/>
    <w:rsid w:val="00B82BF7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5BD"/>
    <w:rsid w:val="00BB0879"/>
    <w:rsid w:val="00BB099F"/>
    <w:rsid w:val="00BB0EAC"/>
    <w:rsid w:val="00BB1287"/>
    <w:rsid w:val="00BB164C"/>
    <w:rsid w:val="00BB2363"/>
    <w:rsid w:val="00BB25D8"/>
    <w:rsid w:val="00BB2C05"/>
    <w:rsid w:val="00BB3242"/>
    <w:rsid w:val="00BB3276"/>
    <w:rsid w:val="00BB357E"/>
    <w:rsid w:val="00BB3949"/>
    <w:rsid w:val="00BB3C28"/>
    <w:rsid w:val="00BB47ED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1B16"/>
    <w:rsid w:val="00BF316C"/>
    <w:rsid w:val="00BF404A"/>
    <w:rsid w:val="00BF44E1"/>
    <w:rsid w:val="00BF48F5"/>
    <w:rsid w:val="00BF4B9A"/>
    <w:rsid w:val="00BF53E1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4CC"/>
    <w:rsid w:val="00C1192C"/>
    <w:rsid w:val="00C11DA1"/>
    <w:rsid w:val="00C122C4"/>
    <w:rsid w:val="00C128EB"/>
    <w:rsid w:val="00C134DF"/>
    <w:rsid w:val="00C13693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08E5"/>
    <w:rsid w:val="00C21B36"/>
    <w:rsid w:val="00C21C76"/>
    <w:rsid w:val="00C22150"/>
    <w:rsid w:val="00C2332C"/>
    <w:rsid w:val="00C23621"/>
    <w:rsid w:val="00C2364D"/>
    <w:rsid w:val="00C2386C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7697F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035C"/>
    <w:rsid w:val="00C9126F"/>
    <w:rsid w:val="00C919C3"/>
    <w:rsid w:val="00C91B37"/>
    <w:rsid w:val="00C92049"/>
    <w:rsid w:val="00C9255E"/>
    <w:rsid w:val="00C9272B"/>
    <w:rsid w:val="00C932F5"/>
    <w:rsid w:val="00C93508"/>
    <w:rsid w:val="00C936B7"/>
    <w:rsid w:val="00C9399F"/>
    <w:rsid w:val="00C948FA"/>
    <w:rsid w:val="00C9691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B9D"/>
    <w:rsid w:val="00CA6C2B"/>
    <w:rsid w:val="00CA6D2D"/>
    <w:rsid w:val="00CA7278"/>
    <w:rsid w:val="00CA76DB"/>
    <w:rsid w:val="00CA77B4"/>
    <w:rsid w:val="00CA7C50"/>
    <w:rsid w:val="00CA7DE1"/>
    <w:rsid w:val="00CB0265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2608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4838"/>
    <w:rsid w:val="00CE5D52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0C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028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5D5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57927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32E"/>
    <w:rsid w:val="00D83AFD"/>
    <w:rsid w:val="00D84520"/>
    <w:rsid w:val="00D84969"/>
    <w:rsid w:val="00D858A3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560"/>
    <w:rsid w:val="00D92966"/>
    <w:rsid w:val="00D93904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A6B32"/>
    <w:rsid w:val="00DB02AD"/>
    <w:rsid w:val="00DB0793"/>
    <w:rsid w:val="00DB296D"/>
    <w:rsid w:val="00DB3558"/>
    <w:rsid w:val="00DB3CB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6E7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6F1E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0FE2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37D9"/>
    <w:rsid w:val="00E34DC0"/>
    <w:rsid w:val="00E34FF9"/>
    <w:rsid w:val="00E360F4"/>
    <w:rsid w:val="00E36CD1"/>
    <w:rsid w:val="00E37334"/>
    <w:rsid w:val="00E37565"/>
    <w:rsid w:val="00E37CDD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46FAD"/>
    <w:rsid w:val="00E503B3"/>
    <w:rsid w:val="00E50585"/>
    <w:rsid w:val="00E50C83"/>
    <w:rsid w:val="00E510EE"/>
    <w:rsid w:val="00E52105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2D3E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7EF"/>
    <w:rsid w:val="00E8595C"/>
    <w:rsid w:val="00E85E11"/>
    <w:rsid w:val="00E8659C"/>
    <w:rsid w:val="00E86B82"/>
    <w:rsid w:val="00E86C85"/>
    <w:rsid w:val="00E87E98"/>
    <w:rsid w:val="00E916FF"/>
    <w:rsid w:val="00E917EB"/>
    <w:rsid w:val="00E92824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64B8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E91"/>
    <w:rsid w:val="00F75F2A"/>
    <w:rsid w:val="00F763A5"/>
    <w:rsid w:val="00F76738"/>
    <w:rsid w:val="00F7693B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093A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197"/>
    <w:rsid w:val="00FE28F3"/>
    <w:rsid w:val="00FE2FF8"/>
    <w:rsid w:val="00FE39A7"/>
    <w:rsid w:val="00FE3F55"/>
    <w:rsid w:val="00FE4A43"/>
    <w:rsid w:val="00FE4A75"/>
    <w:rsid w:val="00FE4F1F"/>
    <w:rsid w:val="00FE5CD1"/>
    <w:rsid w:val="00FE6513"/>
    <w:rsid w:val="00FE6E04"/>
    <w:rsid w:val="00FE7780"/>
    <w:rsid w:val="00FE7BBB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5C69-8959-4791-8F42-0CFE7DF2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</TotalTime>
  <Pages>3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5612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7</cp:revision>
  <cp:lastPrinted>2018-09-06T10:26:00Z</cp:lastPrinted>
  <dcterms:created xsi:type="dcterms:W3CDTF">2018-12-06T09:31:00Z</dcterms:created>
  <dcterms:modified xsi:type="dcterms:W3CDTF">2018-12-07T09:25:00Z</dcterms:modified>
</cp:coreProperties>
</file>