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C500E" w:rsidP="00AE6D5B">
      <w:pPr>
        <w:pStyle w:val="Datum"/>
      </w:pPr>
      <w:r>
        <w:t>18</w:t>
      </w:r>
      <w:r w:rsidR="00AF776C">
        <w:t>. února 2019</w:t>
      </w:r>
    </w:p>
    <w:p w:rsidR="00867569" w:rsidRPr="00AE6D5B" w:rsidRDefault="004C500E" w:rsidP="00AE6D5B">
      <w:pPr>
        <w:pStyle w:val="Nzev"/>
      </w:pPr>
      <w:r>
        <w:t>Ceny vývozu a dovozu se v roce 2018 snížily</w:t>
      </w:r>
    </w:p>
    <w:p w:rsidR="008202DD" w:rsidRDefault="004C500E" w:rsidP="008202DD">
      <w:pPr>
        <w:pStyle w:val="Perex"/>
        <w:spacing w:after="0"/>
      </w:pPr>
      <w:r w:rsidRPr="004C500E">
        <w:t>Ceny vývozu i dovozu ve 4. čtvrtletí 2018 proti 3. čtvrtletí 2018 vzrostly, směnné relace byly pozitivní. Meziročně se ceny zahraničního obchodu ve 4. čtvrtletí rovněž zvýšily, směnné relace však byly negativní. V průměru za celý rok 2018 v porovnání s rokem 2017 se vývozní i dovozní ceny snížily, směnné relace dosáhly hodnoty 100,4 %.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0F0E72">
      <w:r w:rsidRPr="00AF776C">
        <w:rPr>
          <w:i/>
        </w:rPr>
        <w:t>„</w:t>
      </w:r>
      <w:r w:rsidR="004C500E" w:rsidRPr="004C500E">
        <w:rPr>
          <w:i/>
        </w:rPr>
        <w:t>V průměru za celý rok 2018 v porovnání s rokem 2017 ceny v zahraničním obchodě klesly, ve vývozu i dovozu se snížily ceny strojů a dopravních prostředků, al</w:t>
      </w:r>
      <w:r w:rsidR="004C500E">
        <w:rPr>
          <w:i/>
        </w:rPr>
        <w:t xml:space="preserve">e ceny minerálních paliv rostly,“ </w:t>
      </w:r>
      <w:r w:rsidR="004C500E">
        <w:t>říká Hana Lapáčková z</w:t>
      </w:r>
      <w:r w:rsidR="00B10107">
        <w:t xml:space="preserve"> </w:t>
      </w:r>
      <w:r w:rsidR="004C500E">
        <w:t>o</w:t>
      </w:r>
      <w:r w:rsidR="004C500E" w:rsidRPr="004C500E">
        <w:t>ddělení statistiky cen průmyslu a zahraničního obchodu</w:t>
      </w:r>
      <w:r w:rsidR="004C500E">
        <w:t xml:space="preserve"> </w:t>
      </w:r>
      <w:r w:rsidR="00B10107">
        <w:t>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4C500E" w:rsidRPr="004C500E">
        <w:t xml:space="preserve"> </w:t>
      </w:r>
      <w:hyperlink r:id="rId7" w:history="1">
        <w:r w:rsidR="004C500E" w:rsidRPr="004C500E">
          <w:rPr>
            <w:rStyle w:val="Hypertextovodkaz"/>
          </w:rPr>
          <w:t>https://www.czso.cz/csu/czso/cri/indexy-cen-vyvozu-a-dovozu-prosinec-2018</w:t>
        </w:r>
      </w:hyperlink>
      <w:r w:rsidR="00065D3B">
        <w:t>.</w:t>
      </w:r>
    </w:p>
    <w:p w:rsidR="00996929" w:rsidRDefault="00996929" w:rsidP="00AF776C"/>
    <w:p w:rsidR="004C500E" w:rsidRDefault="004C500E" w:rsidP="00AF776C">
      <w:r>
        <w:t xml:space="preserve">Další informace pak přináší aktuální tematická analýza: </w:t>
      </w:r>
      <w:hyperlink r:id="rId8" w:history="1">
        <w:r w:rsidRPr="00AF025C">
          <w:rPr>
            <w:rStyle w:val="Hypertextovodkaz"/>
          </w:rPr>
          <w:t>https://www.czso.cz/csu/czso/cri/vyvoj-indexu-cen-v-zahranicnim-obchode-4-ctvrtleti-2018</w:t>
        </w:r>
      </w:hyperlink>
      <w:r>
        <w:t>.</w:t>
      </w:r>
    </w:p>
    <w:p w:rsidR="004C500E" w:rsidRDefault="004C500E" w:rsidP="00AF776C">
      <w:bookmarkStart w:id="0" w:name="_GoBack"/>
      <w:bookmarkEnd w:id="0"/>
    </w:p>
    <w:p w:rsidR="004C500E" w:rsidRDefault="004C500E" w:rsidP="00AF776C"/>
    <w:p w:rsidR="00AE6D5B" w:rsidRDefault="00A44BB3" w:rsidP="00AF776C">
      <w:r>
        <w:t>Zvukový záznam citací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AF776C" w:rsidRDefault="00AF776C" w:rsidP="00AF776C">
      <w:r>
        <w:t>Jan Cieslar</w:t>
      </w:r>
    </w:p>
    <w:p w:rsidR="00AF776C" w:rsidRDefault="00AF776C" w:rsidP="00AF776C">
      <w:r>
        <w:t>tiskový mluvčí ČSÚ</w:t>
      </w:r>
    </w:p>
    <w:p w:rsidR="00AF776C" w:rsidRDefault="00AF776C" w:rsidP="00AF776C">
      <w:r>
        <w:t>T 274 052 017   |   M 604 149 190</w:t>
      </w:r>
    </w:p>
    <w:p w:rsidR="00AF776C" w:rsidRPr="004920AD" w:rsidRDefault="00AF776C" w:rsidP="00AF776C">
      <w:r>
        <w:t>E jan.cieslar@czso.cz   |   Twitter @statistickyurad</w:t>
      </w:r>
    </w:p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D5" w:rsidRDefault="00682AD5" w:rsidP="00BA6370">
      <w:r>
        <w:separator/>
      </w:r>
    </w:p>
  </w:endnote>
  <w:endnote w:type="continuationSeparator" w:id="0">
    <w:p w:rsidR="00682AD5" w:rsidRDefault="00682A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C500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C500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D5" w:rsidRDefault="00682AD5" w:rsidP="00BA6370">
      <w:r>
        <w:separator/>
      </w:r>
    </w:p>
  </w:footnote>
  <w:footnote w:type="continuationSeparator" w:id="0">
    <w:p w:rsidR="00682AD5" w:rsidRDefault="00682A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C500E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82AD5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96929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722ED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indexu-cen-v-zahranicnim-obchode-4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prosinec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BF4A-B0C9-46C3-8EAE-AC4D967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2019-02-15T12:29:00Z</dcterms:created>
  <dcterms:modified xsi:type="dcterms:W3CDTF">2019-02-15T12:29:00Z</dcterms:modified>
</cp:coreProperties>
</file>