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E02AC" w:rsidP="00AE6D5B">
      <w:pPr>
        <w:pStyle w:val="Datum"/>
      </w:pPr>
      <w:r>
        <w:t>9</w:t>
      </w:r>
      <w:r w:rsidR="00474D1E">
        <w:t>.</w:t>
      </w:r>
      <w:r>
        <w:t xml:space="preserve"> ledna 2020</w:t>
      </w:r>
    </w:p>
    <w:p w:rsidR="00867569" w:rsidRPr="00AE6D5B" w:rsidRDefault="008E02AC" w:rsidP="00AE6D5B">
      <w:pPr>
        <w:pStyle w:val="Nzev"/>
      </w:pPr>
      <w:bookmarkStart w:id="0" w:name="_GoBack"/>
      <w:r w:rsidRPr="008E02AC">
        <w:t>Přebytek bilance meziročně klesl</w:t>
      </w:r>
    </w:p>
    <w:bookmarkEnd w:id="0"/>
    <w:p w:rsidR="008202DD" w:rsidRPr="005C44D3" w:rsidRDefault="008E02AC" w:rsidP="00C44A2B">
      <w:pPr>
        <w:pStyle w:val="Perex"/>
        <w:spacing w:after="0"/>
      </w:pPr>
      <w:r w:rsidRPr="008E02AC">
        <w:t>Podle předběžných údajů skončila v listopadu bilance zahraničního obchodu se zbožím v běžných cenách přebytkem 10,2 mld. Kč, který byl tak meziročně o 6,9 mld. Kč nižší.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8E02AC" w:rsidRPr="008E02AC">
        <w:rPr>
          <w:rFonts w:cs="Arial"/>
          <w:i/>
          <w:szCs w:val="20"/>
          <w:lang w:eastAsia="cs-CZ"/>
        </w:rPr>
        <w:t>Listopadová bilance zahraničního obchodu se zbožím meziročně poklesla. Nepříznivě se na tom podepsal nižší vývoz motorových vozidel, počítačů, elektronických a optických přístrojů. I přesto zůstala celková bilance kladná, a to především díky nižšímu deficitu bilance ropy, zemního plynu a základních kovů</w:t>
      </w:r>
      <w:r w:rsidRPr="00524D26">
        <w:rPr>
          <w:rFonts w:cs="Arial"/>
          <w:i/>
          <w:szCs w:val="20"/>
          <w:lang w:eastAsia="cs-CZ"/>
        </w:rPr>
        <w:t xml:space="preserve">,“ </w:t>
      </w:r>
      <w:r w:rsidR="00C44A2B">
        <w:rPr>
          <w:rFonts w:cs="Arial"/>
          <w:szCs w:val="20"/>
        </w:rPr>
        <w:t xml:space="preserve">říká Miluše </w:t>
      </w:r>
      <w:proofErr w:type="spellStart"/>
      <w:r w:rsidR="00C44A2B">
        <w:rPr>
          <w:rFonts w:cs="Arial"/>
          <w:szCs w:val="20"/>
        </w:rPr>
        <w:t>Kavěnová</w:t>
      </w:r>
      <w:proofErr w:type="spellEnd"/>
      <w:r w:rsidR="00F54E46">
        <w:rPr>
          <w:rFonts w:cs="Arial"/>
          <w:szCs w:val="20"/>
        </w:rPr>
        <w:t>, ředitel</w:t>
      </w:r>
      <w:r w:rsidR="00C44A2B">
        <w:rPr>
          <w:rFonts w:cs="Arial"/>
          <w:szCs w:val="20"/>
        </w:rPr>
        <w:t>ka</w:t>
      </w:r>
      <w:r w:rsidR="00F54E46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>odboru statistiky zahraničního obchodu 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8E02AC" w:rsidRPr="008E02AC">
          <w:rPr>
            <w:rStyle w:val="Hypertextovodkaz"/>
          </w:rPr>
          <w:t>https://www.czso.cz/csu/czso/cri/zahranicni-obchod-listopad-2019</w:t>
        </w:r>
      </w:hyperlink>
      <w:r w:rsidRPr="00ED70C4">
        <w:t>.</w:t>
      </w:r>
    </w:p>
    <w:p w:rsidR="008E02AC" w:rsidRDefault="008E02AC" w:rsidP="00BC6F77"/>
    <w:p w:rsidR="008E02AC" w:rsidRDefault="008E02AC" w:rsidP="00BC6F77">
      <w:r w:rsidRPr="008E02AC">
        <w:t>Český statistický úřad mění od roku 2020 doposud používanou terminologii a způsob prezentování údajů. Pod pojmem zahraniční obchod České republiky budou prezentovány údaje, které jsou založeny na změně vlastnictví mezi rezidenty a nerezidenty (dříve tzv. národní pojetí zahraničního obchodu). Přeshraniční pojetí zahraničního obchodu bude prezentováno pod pojmem pohyb zboží přes hranice.</w:t>
      </w:r>
      <w:r>
        <w:t xml:space="preserve"> Více na webu ČSÚ: </w:t>
      </w:r>
      <w:hyperlink r:id="rId8" w:history="1">
        <w:r w:rsidRPr="008E02AC">
          <w:rPr>
            <w:rStyle w:val="Hypertextovodkaz"/>
          </w:rPr>
          <w:t>https://www.czso.cz/csu/czso/zmeny-ve-statistice-zahranicniho-obchodu</w:t>
        </w:r>
      </w:hyperlink>
      <w:r>
        <w:t>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8E02AC" w:rsidRDefault="008E02AC" w:rsidP="00BC6F77">
      <w:pPr>
        <w:spacing w:line="240" w:lineRule="auto"/>
        <w:rPr>
          <w:rFonts w:cs="Arial"/>
          <w:b/>
          <w:bCs/>
          <w:iCs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57" w:rsidRDefault="00372957" w:rsidP="00BA6370">
      <w:r>
        <w:separator/>
      </w:r>
    </w:p>
  </w:endnote>
  <w:endnote w:type="continuationSeparator" w:id="0">
    <w:p w:rsidR="00372957" w:rsidRDefault="003729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E02A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E02A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57" w:rsidRDefault="00372957" w:rsidP="00BA6370">
      <w:r>
        <w:separator/>
      </w:r>
    </w:p>
  </w:footnote>
  <w:footnote w:type="continuationSeparator" w:id="0">
    <w:p w:rsidR="00372957" w:rsidRDefault="003729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72957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02AC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C159E"/>
    <w:rsid w:val="00AC4C08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70C4"/>
    <w:rsid w:val="00EE240B"/>
    <w:rsid w:val="00EF2F62"/>
    <w:rsid w:val="00F126D2"/>
    <w:rsid w:val="00F26395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503E79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E0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listopad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C7F-0D03-476F-BDA6-B27F44D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2020-01-08T12:10:00Z</dcterms:created>
  <dcterms:modified xsi:type="dcterms:W3CDTF">2020-01-08T12:10:00Z</dcterms:modified>
</cp:coreProperties>
</file>