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709CD" w:rsidP="00AE6D5B">
      <w:pPr>
        <w:pStyle w:val="Datum"/>
      </w:pPr>
      <w:r>
        <w:t>6. srpna</w:t>
      </w:r>
      <w:r w:rsidR="00AF776C">
        <w:t xml:space="preserve"> 2019</w:t>
      </w:r>
    </w:p>
    <w:p w:rsidR="00867569" w:rsidRPr="00AE6D5B" w:rsidRDefault="00897749" w:rsidP="00AE6D5B">
      <w:pPr>
        <w:pStyle w:val="Nzev"/>
      </w:pPr>
      <w:r>
        <w:t>Růst počtu zahájených i dokončených bytů</w:t>
      </w:r>
    </w:p>
    <w:p w:rsidR="008202DD" w:rsidRPr="0080119F" w:rsidRDefault="00897749" w:rsidP="00386E03">
      <w:pPr>
        <w:pStyle w:val="Perex"/>
        <w:spacing w:after="0"/>
      </w:pPr>
      <w:r>
        <w:t xml:space="preserve">Stavební produkce </w:t>
      </w:r>
      <w:r>
        <w:t xml:space="preserve">vzrostla </w:t>
      </w:r>
      <w:r>
        <w:t>v červnu meziročně o 2,4 %, ve srovnání s květnem o 1,1 %. Meziročně bylo zahájeno o 8,3 % bytů více, dokončených bytů o 29,0 %.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0F270B" w:rsidRPr="000F270B">
        <w:rPr>
          <w:i/>
        </w:rPr>
        <w:t xml:space="preserve">V červnu se stavebnictví </w:t>
      </w:r>
      <w:r w:rsidR="000F270B">
        <w:rPr>
          <w:i/>
        </w:rPr>
        <w:t xml:space="preserve">celkem </w:t>
      </w:r>
      <w:r w:rsidR="000F270B" w:rsidRPr="000F270B">
        <w:rPr>
          <w:i/>
        </w:rPr>
        <w:t>dařilo. Vzrostla celková produkce, orientační hodnota stavebních povolení i počty zahájených a dokončených bytů. Naopak objem nových zakázek za druhé čtvrtletí meziročně pokles a to především vlivem vysoké srovnávací základny. Hodnota nových zakázek byla v loňském druhém čtvrtlet</w:t>
      </w:r>
      <w:r w:rsidR="000F270B">
        <w:rPr>
          <w:i/>
        </w:rPr>
        <w:t>í nejvyšší za posledních 10 let</w:t>
      </w:r>
      <w:r w:rsidR="00662DE6" w:rsidRPr="00B0791D">
        <w:rPr>
          <w:i/>
        </w:rPr>
        <w:t>,“</w:t>
      </w:r>
      <w:r w:rsidR="00034089">
        <w:t xml:space="preserve"> </w:t>
      </w:r>
      <w:r w:rsidR="006C67E9">
        <w:t>komentuje aktuální výsledky</w:t>
      </w:r>
      <w:bookmarkStart w:id="0" w:name="_GoBack"/>
      <w:bookmarkEnd w:id="0"/>
      <w:r w:rsidR="00662DE6" w:rsidRPr="00B0791D">
        <w:t xml:space="preserve"> Petra Cuřínová, vedoucí oddělení statistiky stavebnictví a bytové výstavby 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8709CD" w:rsidRPr="004D26D2">
          <w:rPr>
            <w:rStyle w:val="Hypertextovodkaz"/>
          </w:rPr>
          <w:t>https://www.czso.cz/csu/czso/cri/stavebnictvi-cerven-2019</w:t>
        </w:r>
      </w:hyperlink>
      <w:r w:rsidR="008709CD">
        <w:t xml:space="preserve">. </w:t>
      </w:r>
    </w:p>
    <w:p w:rsidR="00996929" w:rsidRDefault="00996929" w:rsidP="00AF776C"/>
    <w:p w:rsidR="004421DF" w:rsidRDefault="009640D7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219AC" w:rsidRPr="001B6F48" w:rsidRDefault="00D219AC" w:rsidP="00D219AC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D219AC" w:rsidRPr="00C62D32" w:rsidRDefault="00D219AC" w:rsidP="00D219AC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D219AC" w:rsidRPr="00C62D32" w:rsidRDefault="00D219AC" w:rsidP="00D219A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D219AC" w:rsidRPr="004920AD" w:rsidRDefault="00D219AC" w:rsidP="00D219AC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8A" w:rsidRDefault="0035748A" w:rsidP="00BA6370">
      <w:r>
        <w:separator/>
      </w:r>
    </w:p>
  </w:endnote>
  <w:endnote w:type="continuationSeparator" w:id="0">
    <w:p w:rsidR="0035748A" w:rsidRDefault="0035748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C67E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C67E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8A" w:rsidRDefault="0035748A" w:rsidP="00BA6370">
      <w:r>
        <w:separator/>
      </w:r>
    </w:p>
  </w:footnote>
  <w:footnote w:type="continuationSeparator" w:id="0">
    <w:p w:rsidR="0035748A" w:rsidRDefault="0035748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4089"/>
    <w:rsid w:val="00043BF4"/>
    <w:rsid w:val="00065D3B"/>
    <w:rsid w:val="000842D2"/>
    <w:rsid w:val="000843A5"/>
    <w:rsid w:val="00095213"/>
    <w:rsid w:val="000B6F63"/>
    <w:rsid w:val="000C435D"/>
    <w:rsid w:val="000E4C61"/>
    <w:rsid w:val="000F270B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08C5"/>
    <w:rsid w:val="002D6A6C"/>
    <w:rsid w:val="00322412"/>
    <w:rsid w:val="003301A3"/>
    <w:rsid w:val="0035578A"/>
    <w:rsid w:val="0035748A"/>
    <w:rsid w:val="0036777B"/>
    <w:rsid w:val="0038282A"/>
    <w:rsid w:val="00386E03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A1049"/>
    <w:rsid w:val="006C189F"/>
    <w:rsid w:val="006C67E9"/>
    <w:rsid w:val="006D5A88"/>
    <w:rsid w:val="006E024F"/>
    <w:rsid w:val="006E4E81"/>
    <w:rsid w:val="00704E5B"/>
    <w:rsid w:val="00707F7D"/>
    <w:rsid w:val="00717EC5"/>
    <w:rsid w:val="00727525"/>
    <w:rsid w:val="00733ABE"/>
    <w:rsid w:val="00734DD7"/>
    <w:rsid w:val="00737B80"/>
    <w:rsid w:val="00776B16"/>
    <w:rsid w:val="007A57F2"/>
    <w:rsid w:val="007B1333"/>
    <w:rsid w:val="007F1892"/>
    <w:rsid w:val="007F4AEB"/>
    <w:rsid w:val="007F75B2"/>
    <w:rsid w:val="0080119F"/>
    <w:rsid w:val="008043C4"/>
    <w:rsid w:val="008202DD"/>
    <w:rsid w:val="00831B1B"/>
    <w:rsid w:val="00861D0E"/>
    <w:rsid w:val="00867569"/>
    <w:rsid w:val="008709CD"/>
    <w:rsid w:val="00897749"/>
    <w:rsid w:val="008A750A"/>
    <w:rsid w:val="008C384C"/>
    <w:rsid w:val="008D0F11"/>
    <w:rsid w:val="008E58D5"/>
    <w:rsid w:val="008F35B4"/>
    <w:rsid w:val="008F73B4"/>
    <w:rsid w:val="00910B1F"/>
    <w:rsid w:val="0094402F"/>
    <w:rsid w:val="009640D7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14B4D"/>
    <w:rsid w:val="00B41D1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19AC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773"/>
    <w:rsid w:val="00E31980"/>
    <w:rsid w:val="00E63AF7"/>
    <w:rsid w:val="00E6423C"/>
    <w:rsid w:val="00E74C31"/>
    <w:rsid w:val="00E93830"/>
    <w:rsid w:val="00E93E0E"/>
    <w:rsid w:val="00EA4BE0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A7288B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cerv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A045-CFF4-46E8-AE90-7DCF66BC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10</cp:revision>
  <dcterms:created xsi:type="dcterms:W3CDTF">2019-04-05T10:27:00Z</dcterms:created>
  <dcterms:modified xsi:type="dcterms:W3CDTF">2019-08-05T09:49:00Z</dcterms:modified>
</cp:coreProperties>
</file>