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B7FD" w14:textId="77777777" w:rsidR="0038082A" w:rsidRPr="00EE0A20" w:rsidRDefault="0038082A" w:rsidP="0038082A">
      <w:pPr>
        <w:pStyle w:val="Zkladntext"/>
        <w:spacing w:before="240" w:after="240" w:line="276" w:lineRule="auto"/>
        <w:jc w:val="center"/>
        <w:rPr>
          <w:rFonts w:ascii="Calibri" w:hAnsi="Calibri" w:cs="Arial"/>
          <w:b/>
          <w:bCs/>
          <w:color w:val="000000" w:themeColor="text1"/>
          <w:sz w:val="28"/>
          <w:szCs w:val="28"/>
        </w:rPr>
      </w:pPr>
      <w:r w:rsidRPr="00EE0A20">
        <w:rPr>
          <w:rFonts w:ascii="Calibri" w:hAnsi="Calibri" w:cs="Arial"/>
          <w:b/>
          <w:bCs/>
          <w:color w:val="000000" w:themeColor="text1"/>
          <w:sz w:val="28"/>
          <w:szCs w:val="28"/>
        </w:rPr>
        <w:t>Operační program Podnikání a inovace pro konkurenceschopnost 2014-2020</w:t>
      </w:r>
    </w:p>
    <w:p w14:paraId="79DA46D7" w14:textId="77777777" w:rsidR="001D11F8" w:rsidRPr="00EE0A20" w:rsidRDefault="00B83ECD" w:rsidP="001D11F8">
      <w:pPr>
        <w:pStyle w:val="Zkladntext"/>
        <w:spacing w:before="240" w:line="276" w:lineRule="auto"/>
        <w:jc w:val="center"/>
        <w:rPr>
          <w:rFonts w:ascii="Calibri" w:hAnsi="Calibri" w:cs="Arial"/>
          <w:b/>
          <w:bCs/>
          <w:color w:val="000000" w:themeColor="text1"/>
          <w:sz w:val="28"/>
          <w:szCs w:val="28"/>
        </w:rPr>
      </w:pPr>
      <w:r w:rsidRPr="00EE0A20">
        <w:rPr>
          <w:rFonts w:ascii="Calibri" w:hAnsi="Calibri" w:cs="Arial"/>
          <w:b/>
          <w:bCs/>
          <w:color w:val="000000" w:themeColor="text1"/>
          <w:sz w:val="28"/>
          <w:szCs w:val="28"/>
        </w:rPr>
        <w:t>Model hodnocení a k</w:t>
      </w:r>
      <w:r w:rsidR="00D5594A" w:rsidRPr="00EE0A20">
        <w:rPr>
          <w:rFonts w:ascii="Calibri" w:hAnsi="Calibri" w:cs="Arial"/>
          <w:b/>
          <w:bCs/>
          <w:color w:val="000000" w:themeColor="text1"/>
          <w:sz w:val="28"/>
          <w:szCs w:val="28"/>
        </w:rPr>
        <w:t>ritéria</w:t>
      </w:r>
      <w:r w:rsidR="00DC0AA9" w:rsidRPr="00EE0A20">
        <w:rPr>
          <w:rFonts w:ascii="Calibri" w:hAnsi="Calibri" w:cs="Arial"/>
          <w:b/>
          <w:bCs/>
          <w:color w:val="000000" w:themeColor="text1"/>
          <w:sz w:val="28"/>
          <w:szCs w:val="28"/>
        </w:rPr>
        <w:t xml:space="preserve"> </w:t>
      </w:r>
      <w:r w:rsidR="00444D9E" w:rsidRPr="00EE0A20">
        <w:rPr>
          <w:rFonts w:ascii="Calibri" w:hAnsi="Calibri" w:cs="Arial"/>
          <w:b/>
          <w:bCs/>
          <w:color w:val="000000" w:themeColor="text1"/>
          <w:sz w:val="28"/>
          <w:szCs w:val="28"/>
        </w:rPr>
        <w:t xml:space="preserve">pro </w:t>
      </w:r>
      <w:r w:rsidR="00432A2E" w:rsidRPr="00EE0A20">
        <w:rPr>
          <w:rFonts w:ascii="Calibri" w:hAnsi="Calibri" w:cs="Arial"/>
          <w:b/>
          <w:bCs/>
          <w:color w:val="000000" w:themeColor="text1"/>
          <w:sz w:val="28"/>
          <w:szCs w:val="28"/>
        </w:rPr>
        <w:t>hodnocení</w:t>
      </w:r>
      <w:r w:rsidRPr="00EE0A20">
        <w:rPr>
          <w:rFonts w:ascii="Calibri" w:hAnsi="Calibri" w:cs="Arial"/>
          <w:b/>
          <w:bCs/>
          <w:color w:val="000000" w:themeColor="text1"/>
          <w:sz w:val="28"/>
          <w:szCs w:val="28"/>
        </w:rPr>
        <w:t xml:space="preserve"> a výběr projektů</w:t>
      </w:r>
    </w:p>
    <w:p w14:paraId="45DC8F74" w14:textId="77777777" w:rsidR="007A17B0" w:rsidRPr="00EE0A20" w:rsidRDefault="007A17B0" w:rsidP="001D11F8">
      <w:pPr>
        <w:pStyle w:val="Zkladntext"/>
        <w:spacing w:before="240" w:line="276" w:lineRule="auto"/>
        <w:jc w:val="center"/>
        <w:rPr>
          <w:rFonts w:ascii="Calibri" w:hAnsi="Calibri" w:cs="Arial"/>
          <w:b/>
          <w:bCs/>
          <w:color w:val="000000" w:themeColor="text1"/>
          <w:sz w:val="28"/>
          <w:szCs w:val="28"/>
        </w:rPr>
      </w:pPr>
    </w:p>
    <w:p w14:paraId="39783DF7" w14:textId="66DF7E54" w:rsidR="00CF544B" w:rsidRPr="00EE0A20" w:rsidRDefault="001D11F8" w:rsidP="001D11F8">
      <w:pPr>
        <w:pStyle w:val="Zkladntext"/>
        <w:spacing w:after="120" w:line="240" w:lineRule="auto"/>
        <w:jc w:val="both"/>
        <w:rPr>
          <w:rFonts w:ascii="Calibri" w:hAnsi="Calibri" w:cs="Arial"/>
          <w:b/>
          <w:bCs/>
          <w:color w:val="000000" w:themeColor="text1"/>
          <w:szCs w:val="24"/>
        </w:rPr>
      </w:pPr>
      <w:r w:rsidRPr="00EE0A20">
        <w:rPr>
          <w:rFonts w:ascii="Calibri" w:hAnsi="Calibri" w:cs="Arial"/>
          <w:b/>
          <w:bCs/>
          <w:color w:val="000000" w:themeColor="text1"/>
          <w:szCs w:val="24"/>
        </w:rPr>
        <w:t xml:space="preserve">Název výzvy: </w:t>
      </w:r>
      <w:r w:rsidRPr="00EE0A20">
        <w:rPr>
          <w:rFonts w:ascii="Calibri" w:hAnsi="Calibri" w:cs="Arial"/>
          <w:b/>
          <w:bCs/>
          <w:color w:val="000000" w:themeColor="text1"/>
          <w:szCs w:val="24"/>
        </w:rPr>
        <w:tab/>
      </w:r>
      <w:r w:rsidRPr="00EE0A20">
        <w:rPr>
          <w:rFonts w:ascii="Calibri" w:hAnsi="Calibri" w:cs="Arial"/>
          <w:b/>
          <w:bCs/>
          <w:color w:val="000000" w:themeColor="text1"/>
          <w:szCs w:val="24"/>
        </w:rPr>
        <w:tab/>
      </w:r>
      <w:r w:rsidRPr="00EE0A20">
        <w:rPr>
          <w:rFonts w:ascii="Calibri" w:hAnsi="Calibri" w:cs="Arial"/>
          <w:b/>
          <w:bCs/>
          <w:color w:val="000000" w:themeColor="text1"/>
          <w:szCs w:val="24"/>
        </w:rPr>
        <w:tab/>
      </w:r>
      <w:r w:rsidR="00CF544B" w:rsidRPr="00EE0A20">
        <w:rPr>
          <w:rFonts w:ascii="Calibri" w:hAnsi="Calibri" w:cs="Arial"/>
          <w:b/>
          <w:bCs/>
          <w:color w:val="000000" w:themeColor="text1"/>
          <w:szCs w:val="24"/>
        </w:rPr>
        <w:t>Výzva II</w:t>
      </w:r>
      <w:r w:rsidR="00907974">
        <w:rPr>
          <w:rFonts w:ascii="Calibri" w:hAnsi="Calibri" w:cs="Arial"/>
          <w:b/>
          <w:bCs/>
          <w:color w:val="000000" w:themeColor="text1"/>
          <w:szCs w:val="24"/>
        </w:rPr>
        <w:t>I</w:t>
      </w:r>
      <w:r w:rsidR="00CF544B" w:rsidRPr="00EE0A20">
        <w:rPr>
          <w:rFonts w:ascii="Calibri" w:hAnsi="Calibri" w:cs="Arial"/>
          <w:b/>
          <w:bCs/>
          <w:color w:val="000000" w:themeColor="text1"/>
          <w:szCs w:val="24"/>
        </w:rPr>
        <w:t xml:space="preserve"> programu podpory </w:t>
      </w:r>
      <w:r w:rsidR="00197268">
        <w:rPr>
          <w:rFonts w:ascii="Calibri" w:hAnsi="Calibri" w:cs="Arial"/>
          <w:b/>
          <w:bCs/>
          <w:color w:val="000000" w:themeColor="text1"/>
          <w:szCs w:val="24"/>
        </w:rPr>
        <w:t>Školicí střediska</w:t>
      </w:r>
    </w:p>
    <w:p w14:paraId="54EE0AFD" w14:textId="26FE48F0" w:rsidR="00DC0AA9" w:rsidRPr="00EE0A20" w:rsidRDefault="001D11F8" w:rsidP="001D11F8">
      <w:pPr>
        <w:pStyle w:val="Zkladntext"/>
        <w:spacing w:after="120" w:line="240" w:lineRule="auto"/>
        <w:jc w:val="both"/>
        <w:rPr>
          <w:rFonts w:ascii="Calibri" w:hAnsi="Calibri" w:cs="Arial"/>
          <w:b/>
          <w:bCs/>
          <w:color w:val="000000" w:themeColor="text1"/>
          <w:szCs w:val="24"/>
        </w:rPr>
      </w:pPr>
      <w:r w:rsidRPr="00EE0A20">
        <w:rPr>
          <w:rFonts w:ascii="Calibri" w:hAnsi="Calibri" w:cs="Arial"/>
          <w:b/>
          <w:bCs/>
          <w:color w:val="000000" w:themeColor="text1"/>
          <w:szCs w:val="24"/>
        </w:rPr>
        <w:t xml:space="preserve">Pořadové číslo výzvy: </w:t>
      </w:r>
      <w:r w:rsidRPr="00EE0A20">
        <w:rPr>
          <w:rFonts w:ascii="Calibri" w:hAnsi="Calibri" w:cs="Arial"/>
          <w:b/>
          <w:bCs/>
          <w:color w:val="000000" w:themeColor="text1"/>
          <w:szCs w:val="24"/>
        </w:rPr>
        <w:tab/>
      </w:r>
      <w:r w:rsidR="00CF544B" w:rsidRPr="00EE0A20">
        <w:rPr>
          <w:rFonts w:ascii="Calibri" w:hAnsi="Calibri" w:cs="Arial"/>
          <w:b/>
          <w:bCs/>
          <w:color w:val="000000" w:themeColor="text1"/>
          <w:szCs w:val="24"/>
        </w:rPr>
        <w:t>II</w:t>
      </w:r>
      <w:r w:rsidR="00907974">
        <w:rPr>
          <w:rFonts w:ascii="Calibri" w:hAnsi="Calibri" w:cs="Arial"/>
          <w:b/>
          <w:bCs/>
          <w:color w:val="000000" w:themeColor="text1"/>
          <w:szCs w:val="24"/>
        </w:rPr>
        <w:t>I</w:t>
      </w:r>
      <w:r w:rsidR="00CF544B" w:rsidRPr="00EE0A20">
        <w:rPr>
          <w:rFonts w:ascii="Calibri" w:hAnsi="Calibri" w:cs="Arial"/>
          <w:b/>
          <w:bCs/>
          <w:color w:val="000000" w:themeColor="text1"/>
          <w:szCs w:val="24"/>
        </w:rPr>
        <w:t>.</w:t>
      </w:r>
    </w:p>
    <w:p w14:paraId="4B287915" w14:textId="588664F3" w:rsidR="001D11F8" w:rsidRPr="00EE0A20" w:rsidRDefault="001D11F8" w:rsidP="001D11F8">
      <w:pPr>
        <w:pStyle w:val="Zkladntext"/>
        <w:spacing w:after="120" w:line="240" w:lineRule="auto"/>
        <w:jc w:val="both"/>
        <w:rPr>
          <w:rFonts w:ascii="Calibri" w:hAnsi="Calibri" w:cs="Arial"/>
          <w:b/>
          <w:bCs/>
          <w:color w:val="000000" w:themeColor="text1"/>
          <w:szCs w:val="24"/>
        </w:rPr>
      </w:pPr>
      <w:r w:rsidRPr="00EE0A20">
        <w:rPr>
          <w:rFonts w:ascii="Calibri" w:hAnsi="Calibri" w:cs="Arial"/>
          <w:b/>
          <w:bCs/>
          <w:color w:val="000000" w:themeColor="text1"/>
          <w:szCs w:val="24"/>
        </w:rPr>
        <w:t xml:space="preserve">Číslo výzvy dle MS2014+: </w:t>
      </w:r>
      <w:r w:rsidRPr="00EE0A20">
        <w:rPr>
          <w:rFonts w:ascii="Calibri" w:hAnsi="Calibri" w:cs="Arial"/>
          <w:b/>
          <w:bCs/>
          <w:color w:val="000000" w:themeColor="text1"/>
          <w:szCs w:val="24"/>
        </w:rPr>
        <w:tab/>
      </w:r>
    </w:p>
    <w:p w14:paraId="6AB9E70E" w14:textId="38AC889F" w:rsidR="00061415" w:rsidRPr="00EE0A20" w:rsidRDefault="00061415" w:rsidP="00CF544B">
      <w:pPr>
        <w:pStyle w:val="Zkladntext"/>
        <w:spacing w:after="120" w:line="240" w:lineRule="auto"/>
        <w:jc w:val="both"/>
        <w:rPr>
          <w:rFonts w:ascii="Calibri" w:hAnsi="Calibri" w:cs="Arial"/>
          <w:b/>
          <w:bCs/>
          <w:color w:val="000000" w:themeColor="text1"/>
          <w:szCs w:val="24"/>
        </w:rPr>
      </w:pPr>
      <w:r w:rsidRPr="00EE0A20">
        <w:rPr>
          <w:rFonts w:ascii="Calibri" w:hAnsi="Calibri" w:cs="Arial"/>
          <w:b/>
          <w:bCs/>
          <w:color w:val="000000" w:themeColor="text1"/>
          <w:szCs w:val="24"/>
        </w:rPr>
        <w:t xml:space="preserve">Druh výzvy: </w:t>
      </w:r>
      <w:r w:rsidRPr="00EE0A20">
        <w:rPr>
          <w:rFonts w:ascii="Calibri" w:hAnsi="Calibri" w:cs="Arial"/>
          <w:b/>
          <w:bCs/>
          <w:color w:val="000000" w:themeColor="text1"/>
          <w:szCs w:val="24"/>
        </w:rPr>
        <w:tab/>
      </w:r>
      <w:r w:rsidRPr="00EE0A20">
        <w:rPr>
          <w:rFonts w:ascii="Calibri" w:hAnsi="Calibri" w:cs="Arial"/>
          <w:b/>
          <w:bCs/>
          <w:color w:val="000000" w:themeColor="text1"/>
          <w:szCs w:val="24"/>
        </w:rPr>
        <w:tab/>
      </w:r>
      <w:r w:rsidR="0038082A" w:rsidRPr="00EE0A20">
        <w:rPr>
          <w:rFonts w:ascii="Calibri" w:hAnsi="Calibri" w:cs="Arial"/>
          <w:b/>
          <w:bCs/>
          <w:color w:val="000000" w:themeColor="text1"/>
          <w:szCs w:val="24"/>
        </w:rPr>
        <w:tab/>
      </w:r>
      <w:r w:rsidR="00157AF4">
        <w:rPr>
          <w:rFonts w:ascii="Calibri" w:hAnsi="Calibri" w:cs="Arial"/>
          <w:b/>
          <w:bCs/>
          <w:color w:val="000000" w:themeColor="text1"/>
          <w:szCs w:val="24"/>
        </w:rPr>
        <w:t>průběžná</w:t>
      </w:r>
    </w:p>
    <w:p w14:paraId="78E1E869" w14:textId="4E0204BE" w:rsidR="00061415" w:rsidRPr="00655739" w:rsidRDefault="00061415" w:rsidP="00CF544B">
      <w:pPr>
        <w:pStyle w:val="Zkladntext"/>
        <w:spacing w:after="120" w:line="240" w:lineRule="auto"/>
        <w:jc w:val="both"/>
        <w:rPr>
          <w:rFonts w:ascii="Calibri" w:hAnsi="Calibri" w:cs="Arial"/>
          <w:bCs/>
          <w:color w:val="000000" w:themeColor="text1"/>
          <w:szCs w:val="24"/>
        </w:rPr>
      </w:pPr>
      <w:r w:rsidRPr="00EE0A20">
        <w:rPr>
          <w:rFonts w:ascii="Calibri" w:hAnsi="Calibri" w:cs="Arial"/>
          <w:b/>
          <w:bCs/>
          <w:color w:val="000000" w:themeColor="text1"/>
          <w:szCs w:val="24"/>
        </w:rPr>
        <w:t xml:space="preserve">Model hodnocení: </w:t>
      </w:r>
      <w:r w:rsidR="0038082A" w:rsidRPr="00EE0A20">
        <w:rPr>
          <w:rFonts w:ascii="Calibri" w:hAnsi="Calibri" w:cs="Arial"/>
          <w:b/>
          <w:bCs/>
          <w:color w:val="000000" w:themeColor="text1"/>
          <w:szCs w:val="24"/>
        </w:rPr>
        <w:tab/>
      </w:r>
      <w:r w:rsidR="001D11F8" w:rsidRPr="00EE0A20">
        <w:rPr>
          <w:rFonts w:ascii="Calibri" w:hAnsi="Calibri" w:cs="Arial"/>
          <w:b/>
          <w:bCs/>
          <w:color w:val="000000" w:themeColor="text1"/>
          <w:szCs w:val="24"/>
        </w:rPr>
        <w:tab/>
      </w:r>
      <w:r w:rsidR="00E1598B">
        <w:rPr>
          <w:rFonts w:ascii="Calibri" w:hAnsi="Calibri" w:cs="Arial"/>
          <w:b/>
          <w:bCs/>
          <w:color w:val="000000" w:themeColor="text1"/>
          <w:szCs w:val="24"/>
        </w:rPr>
        <w:t>jednokolový</w:t>
      </w:r>
      <w:r w:rsidRPr="00EE0A20">
        <w:rPr>
          <w:rFonts w:ascii="Calibri" w:hAnsi="Calibri" w:cs="Arial"/>
          <w:b/>
          <w:bCs/>
          <w:color w:val="000000" w:themeColor="text1"/>
          <w:szCs w:val="24"/>
        </w:rPr>
        <w:t xml:space="preserve"> </w:t>
      </w:r>
      <w:r w:rsidRPr="00F97E5A">
        <w:rPr>
          <w:rFonts w:ascii="Calibri" w:hAnsi="Calibri" w:cs="Arial"/>
          <w:bCs/>
          <w:color w:val="000000" w:themeColor="text1"/>
          <w:szCs w:val="24"/>
        </w:rPr>
        <w:t>(</w:t>
      </w:r>
      <w:r w:rsidR="00B83ECD" w:rsidRPr="00F97E5A">
        <w:rPr>
          <w:rFonts w:ascii="Calibri" w:hAnsi="Calibri" w:cs="Arial"/>
          <w:bCs/>
          <w:color w:val="000000" w:themeColor="text1"/>
          <w:szCs w:val="24"/>
        </w:rPr>
        <w:t xml:space="preserve">jedna </w:t>
      </w:r>
      <w:r w:rsidRPr="00F97E5A">
        <w:rPr>
          <w:rFonts w:ascii="Calibri" w:hAnsi="Calibri" w:cs="Arial"/>
          <w:bCs/>
          <w:color w:val="000000" w:themeColor="text1"/>
          <w:szCs w:val="24"/>
        </w:rPr>
        <w:t>žádost o podporu)</w:t>
      </w:r>
    </w:p>
    <w:p w14:paraId="0D9E0CAB" w14:textId="77777777" w:rsidR="00CF544B" w:rsidRPr="00EE0A20" w:rsidRDefault="00CF544B" w:rsidP="00CF544B">
      <w:pPr>
        <w:pStyle w:val="Zkladntext"/>
        <w:spacing w:after="120" w:line="240" w:lineRule="auto"/>
        <w:jc w:val="both"/>
        <w:rPr>
          <w:rFonts w:ascii="Calibri" w:hAnsi="Calibri" w:cs="Arial"/>
          <w:b/>
          <w:bCs/>
          <w:color w:val="000000" w:themeColor="text1"/>
          <w:szCs w:val="24"/>
        </w:rPr>
      </w:pPr>
    </w:p>
    <w:p w14:paraId="0358ADCD" w14:textId="77777777" w:rsidR="0038082A" w:rsidRPr="00EE0A20" w:rsidRDefault="00061415" w:rsidP="00F97A3D">
      <w:pPr>
        <w:keepNext/>
        <w:spacing w:after="120"/>
        <w:ind w:left="3538" w:hanging="3538"/>
        <w:jc w:val="both"/>
        <w:rPr>
          <w:rFonts w:asciiTheme="minorHAnsi" w:hAnsiTheme="minorHAnsi"/>
          <w:b/>
          <w:color w:val="000000" w:themeColor="text1"/>
          <w:sz w:val="24"/>
          <w:szCs w:val="24"/>
        </w:rPr>
      </w:pPr>
      <w:r w:rsidRPr="00EE0A20">
        <w:rPr>
          <w:rFonts w:asciiTheme="minorHAnsi" w:hAnsiTheme="minorHAnsi"/>
          <w:b/>
          <w:color w:val="000000" w:themeColor="text1"/>
          <w:sz w:val="24"/>
          <w:szCs w:val="24"/>
        </w:rPr>
        <w:t xml:space="preserve">Proces schvalování projektů: </w:t>
      </w:r>
      <w:r w:rsidRPr="00EE0A20">
        <w:rPr>
          <w:rFonts w:asciiTheme="minorHAnsi" w:hAnsiTheme="minorHAnsi"/>
          <w:b/>
          <w:color w:val="000000" w:themeColor="text1"/>
          <w:sz w:val="24"/>
          <w:szCs w:val="24"/>
        </w:rPr>
        <w:tab/>
      </w:r>
    </w:p>
    <w:p w14:paraId="7C10555B" w14:textId="77777777" w:rsidR="00DF4996" w:rsidRDefault="00E5653F" w:rsidP="00F97A3D">
      <w:pPr>
        <w:keepNext/>
        <w:spacing w:after="120"/>
        <w:ind w:left="3538" w:hanging="3538"/>
        <w:jc w:val="both"/>
        <w:rPr>
          <w:rFonts w:asciiTheme="minorHAnsi" w:hAnsiTheme="minorHAnsi"/>
          <w:b/>
          <w:color w:val="000000" w:themeColor="text1"/>
          <w:sz w:val="24"/>
          <w:szCs w:val="24"/>
        </w:rPr>
      </w:pPr>
      <w:r w:rsidRPr="00EE0A20">
        <w:rPr>
          <w:rFonts w:asciiTheme="minorHAnsi" w:hAnsiTheme="minorHAnsi"/>
          <w:b/>
          <w:color w:val="000000" w:themeColor="text1"/>
          <w:sz w:val="24"/>
          <w:szCs w:val="24"/>
        </w:rPr>
        <w:t xml:space="preserve">1. Agentura pro podnikání a inovace (API) </w:t>
      </w:r>
    </w:p>
    <w:p w14:paraId="19A773A1" w14:textId="77777777" w:rsidR="00E5653F" w:rsidRDefault="00E5653F" w:rsidP="00655739">
      <w:pPr>
        <w:keepNext/>
        <w:spacing w:after="120"/>
        <w:ind w:left="3538" w:hanging="3538"/>
        <w:jc w:val="both"/>
        <w:rPr>
          <w:rFonts w:asciiTheme="minorHAnsi" w:hAnsiTheme="minorHAnsi"/>
          <w:color w:val="000000" w:themeColor="text1"/>
          <w:sz w:val="24"/>
          <w:szCs w:val="24"/>
        </w:rPr>
      </w:pPr>
      <w:r w:rsidRPr="00655739">
        <w:rPr>
          <w:rFonts w:asciiTheme="minorHAnsi" w:hAnsiTheme="minorHAnsi"/>
          <w:color w:val="000000" w:themeColor="text1"/>
          <w:sz w:val="24"/>
          <w:szCs w:val="24"/>
        </w:rPr>
        <w:t xml:space="preserve">- kontrola </w:t>
      </w:r>
      <w:r w:rsidR="00DF4996" w:rsidRPr="00655739">
        <w:rPr>
          <w:rFonts w:asciiTheme="minorHAnsi" w:hAnsiTheme="minorHAnsi"/>
          <w:color w:val="000000" w:themeColor="text1"/>
          <w:sz w:val="24"/>
          <w:szCs w:val="24"/>
        </w:rPr>
        <w:t xml:space="preserve">formálních náležitostí a </w:t>
      </w:r>
      <w:r w:rsidRPr="00655739">
        <w:rPr>
          <w:rFonts w:asciiTheme="minorHAnsi" w:hAnsiTheme="minorHAnsi"/>
          <w:color w:val="000000" w:themeColor="text1"/>
          <w:sz w:val="24"/>
          <w:szCs w:val="24"/>
        </w:rPr>
        <w:t xml:space="preserve">přijatelnosti </w:t>
      </w:r>
      <w:r w:rsidR="00DF4996" w:rsidRPr="00655739">
        <w:rPr>
          <w:rFonts w:asciiTheme="minorHAnsi" w:hAnsiTheme="minorHAnsi"/>
          <w:color w:val="000000" w:themeColor="text1"/>
          <w:sz w:val="24"/>
          <w:szCs w:val="24"/>
        </w:rPr>
        <w:t xml:space="preserve">žádosti o podporu </w:t>
      </w:r>
    </w:p>
    <w:p w14:paraId="480BACCC" w14:textId="77777777" w:rsidR="00833E2D" w:rsidRPr="00655739" w:rsidRDefault="00833E2D" w:rsidP="00655739">
      <w:pPr>
        <w:keepNext/>
        <w:spacing w:after="120"/>
        <w:ind w:left="3538" w:hanging="3538"/>
        <w:jc w:val="both"/>
        <w:rPr>
          <w:rFonts w:asciiTheme="minorHAnsi" w:hAnsiTheme="minorHAnsi"/>
          <w:color w:val="000000" w:themeColor="text1"/>
          <w:sz w:val="24"/>
          <w:szCs w:val="24"/>
        </w:rPr>
      </w:pPr>
      <w:r>
        <w:rPr>
          <w:rFonts w:asciiTheme="minorHAnsi" w:hAnsiTheme="minorHAnsi"/>
          <w:color w:val="000000" w:themeColor="text1"/>
          <w:sz w:val="24"/>
          <w:szCs w:val="24"/>
        </w:rPr>
        <w:t>- ekonomické hodnocení žadatele</w:t>
      </w:r>
    </w:p>
    <w:p w14:paraId="02F0E8A0" w14:textId="77777777" w:rsidR="00655739" w:rsidRDefault="00E5653F" w:rsidP="0038082A">
      <w:pPr>
        <w:keepNext/>
        <w:spacing w:after="120"/>
        <w:jc w:val="both"/>
        <w:rPr>
          <w:rFonts w:asciiTheme="minorHAnsi" w:hAnsiTheme="minorHAnsi"/>
          <w:b/>
          <w:color w:val="000000" w:themeColor="text1"/>
          <w:sz w:val="24"/>
          <w:szCs w:val="24"/>
        </w:rPr>
      </w:pPr>
      <w:r w:rsidRPr="00EE0A20">
        <w:rPr>
          <w:rFonts w:asciiTheme="minorHAnsi" w:hAnsiTheme="minorHAnsi"/>
          <w:b/>
          <w:color w:val="000000" w:themeColor="text1"/>
          <w:sz w:val="24"/>
          <w:szCs w:val="24"/>
        </w:rPr>
        <w:t xml:space="preserve">2. Řídicí orgán OP PIK </w:t>
      </w:r>
    </w:p>
    <w:p w14:paraId="6F1905C8" w14:textId="77777777" w:rsidR="00E5653F" w:rsidRPr="00655739" w:rsidRDefault="00E5653F" w:rsidP="0038082A">
      <w:pPr>
        <w:keepNext/>
        <w:spacing w:after="120"/>
        <w:jc w:val="both"/>
        <w:rPr>
          <w:rFonts w:asciiTheme="minorHAnsi" w:hAnsiTheme="minorHAnsi"/>
          <w:color w:val="000000" w:themeColor="text1"/>
          <w:sz w:val="24"/>
          <w:szCs w:val="24"/>
        </w:rPr>
      </w:pPr>
      <w:r w:rsidRPr="00655739">
        <w:rPr>
          <w:rFonts w:asciiTheme="minorHAnsi" w:hAnsiTheme="minorHAnsi"/>
          <w:color w:val="000000" w:themeColor="text1"/>
          <w:sz w:val="24"/>
          <w:szCs w:val="24"/>
        </w:rPr>
        <w:t>- věcné hodnocení (hodnotitelé</w:t>
      </w:r>
      <w:r w:rsidR="007022EE" w:rsidRPr="00655739">
        <w:rPr>
          <w:rFonts w:asciiTheme="minorHAnsi" w:hAnsiTheme="minorHAnsi"/>
          <w:color w:val="000000" w:themeColor="text1"/>
          <w:sz w:val="24"/>
          <w:szCs w:val="24"/>
        </w:rPr>
        <w:t xml:space="preserve"> Ř</w:t>
      </w:r>
      <w:r w:rsidR="005651AC" w:rsidRPr="00655739">
        <w:rPr>
          <w:rFonts w:asciiTheme="minorHAnsi" w:hAnsiTheme="minorHAnsi"/>
          <w:color w:val="000000" w:themeColor="text1"/>
          <w:sz w:val="24"/>
          <w:szCs w:val="24"/>
        </w:rPr>
        <w:t>ídicího orgánu</w:t>
      </w:r>
      <w:r w:rsidR="002E10BA">
        <w:rPr>
          <w:rFonts w:asciiTheme="minorHAnsi" w:hAnsiTheme="minorHAnsi"/>
          <w:color w:val="000000" w:themeColor="text1"/>
          <w:sz w:val="24"/>
          <w:szCs w:val="24"/>
        </w:rPr>
        <w:t>)</w:t>
      </w:r>
    </w:p>
    <w:p w14:paraId="2DFFCAB0" w14:textId="77777777" w:rsidR="00655739" w:rsidRDefault="00E5653F" w:rsidP="0038082A">
      <w:pPr>
        <w:keepNext/>
        <w:spacing w:after="120"/>
        <w:jc w:val="both"/>
        <w:rPr>
          <w:rFonts w:asciiTheme="minorHAnsi" w:hAnsiTheme="minorHAnsi"/>
          <w:b/>
          <w:color w:val="000000" w:themeColor="text1"/>
          <w:sz w:val="24"/>
          <w:szCs w:val="24"/>
        </w:rPr>
      </w:pPr>
      <w:r w:rsidRPr="00EE0A20">
        <w:rPr>
          <w:rFonts w:asciiTheme="minorHAnsi" w:hAnsiTheme="minorHAnsi"/>
          <w:b/>
          <w:color w:val="000000" w:themeColor="text1"/>
          <w:sz w:val="24"/>
          <w:szCs w:val="24"/>
        </w:rPr>
        <w:t xml:space="preserve">3. Řídicí orgán OP PIK </w:t>
      </w:r>
    </w:p>
    <w:p w14:paraId="490F8440" w14:textId="77777777" w:rsidR="00E5653F" w:rsidRPr="00655739" w:rsidRDefault="00E5653F" w:rsidP="0038082A">
      <w:pPr>
        <w:keepNext/>
        <w:spacing w:after="120"/>
        <w:jc w:val="both"/>
        <w:rPr>
          <w:rFonts w:asciiTheme="minorHAnsi" w:hAnsiTheme="minorHAnsi"/>
          <w:color w:val="000000" w:themeColor="text1"/>
          <w:sz w:val="24"/>
          <w:szCs w:val="24"/>
        </w:rPr>
      </w:pPr>
      <w:r w:rsidRPr="00655739">
        <w:rPr>
          <w:rFonts w:asciiTheme="minorHAnsi" w:hAnsiTheme="minorHAnsi"/>
          <w:color w:val="000000" w:themeColor="text1"/>
          <w:sz w:val="24"/>
          <w:szCs w:val="24"/>
        </w:rPr>
        <w:t>- výběrová komise</w:t>
      </w:r>
    </w:p>
    <w:p w14:paraId="73515B92" w14:textId="77777777" w:rsidR="00655739" w:rsidRDefault="00E5653F" w:rsidP="00433EB9">
      <w:pPr>
        <w:keepNext/>
        <w:spacing w:after="120"/>
        <w:jc w:val="both"/>
        <w:rPr>
          <w:rFonts w:asciiTheme="minorHAnsi" w:hAnsiTheme="minorHAnsi"/>
          <w:b/>
          <w:color w:val="000000" w:themeColor="text1"/>
          <w:sz w:val="24"/>
          <w:szCs w:val="24"/>
        </w:rPr>
      </w:pPr>
      <w:r w:rsidRPr="00EE0A20">
        <w:rPr>
          <w:rFonts w:asciiTheme="minorHAnsi" w:hAnsiTheme="minorHAnsi"/>
          <w:b/>
          <w:color w:val="000000" w:themeColor="text1"/>
          <w:sz w:val="24"/>
          <w:szCs w:val="24"/>
        </w:rPr>
        <w:t xml:space="preserve">4. Řídicí orgán OP PIK </w:t>
      </w:r>
    </w:p>
    <w:p w14:paraId="1332E574" w14:textId="77777777" w:rsidR="00E5653F" w:rsidRPr="00655739" w:rsidRDefault="00E5653F" w:rsidP="0038082A">
      <w:pPr>
        <w:keepNext/>
        <w:spacing w:after="240"/>
        <w:jc w:val="both"/>
        <w:rPr>
          <w:rFonts w:asciiTheme="minorHAnsi" w:hAnsiTheme="minorHAnsi"/>
          <w:color w:val="000000" w:themeColor="text1"/>
          <w:sz w:val="24"/>
          <w:szCs w:val="24"/>
        </w:rPr>
      </w:pPr>
      <w:r w:rsidRPr="00655739">
        <w:rPr>
          <w:rFonts w:asciiTheme="minorHAnsi" w:hAnsiTheme="minorHAnsi"/>
          <w:color w:val="000000" w:themeColor="text1"/>
          <w:sz w:val="24"/>
          <w:szCs w:val="24"/>
        </w:rPr>
        <w:t>– vydání právního aktu o poskytnutí podpory / Rozhodnutí o poskytnutí dotace</w:t>
      </w:r>
    </w:p>
    <w:p w14:paraId="22995EE5" w14:textId="77777777" w:rsidR="00BA2E2C" w:rsidRPr="00EE0A20" w:rsidRDefault="00BA2E2C" w:rsidP="006355E7">
      <w:pPr>
        <w:keepNext/>
        <w:ind w:left="3538" w:hanging="3538"/>
        <w:jc w:val="both"/>
        <w:rPr>
          <w:rFonts w:ascii="Calibri" w:hAnsi="Calibri"/>
          <w:b/>
          <w:color w:val="000000" w:themeColor="text1"/>
          <w:sz w:val="24"/>
          <w:szCs w:val="24"/>
        </w:rPr>
      </w:pPr>
    </w:p>
    <w:p w14:paraId="70DA432B" w14:textId="77777777" w:rsidR="00E5653F" w:rsidRPr="00EE0A20" w:rsidRDefault="00BA2E2C" w:rsidP="00C6494E">
      <w:pPr>
        <w:keepNext/>
        <w:tabs>
          <w:tab w:val="left" w:pos="567"/>
        </w:tabs>
        <w:ind w:left="3538" w:hanging="3538"/>
        <w:jc w:val="both"/>
        <w:rPr>
          <w:rFonts w:ascii="Calibri" w:hAnsi="Calibri"/>
          <w:b/>
          <w:color w:val="000000" w:themeColor="text1"/>
          <w:sz w:val="24"/>
          <w:szCs w:val="24"/>
        </w:rPr>
      </w:pPr>
      <w:r w:rsidRPr="00EE0A20">
        <w:rPr>
          <w:rFonts w:ascii="Calibri" w:hAnsi="Calibri"/>
          <w:b/>
          <w:color w:val="000000" w:themeColor="text1"/>
          <w:sz w:val="24"/>
          <w:szCs w:val="24"/>
        </w:rPr>
        <w:t xml:space="preserve">I. </w:t>
      </w:r>
      <w:r w:rsidR="00C6494E" w:rsidRPr="00EE0A20">
        <w:rPr>
          <w:rFonts w:ascii="Calibri" w:hAnsi="Calibri"/>
          <w:b/>
          <w:color w:val="000000" w:themeColor="text1"/>
          <w:sz w:val="24"/>
          <w:szCs w:val="24"/>
        </w:rPr>
        <w:tab/>
      </w:r>
      <w:r w:rsidRPr="00EE0A20">
        <w:rPr>
          <w:rFonts w:ascii="Calibri" w:hAnsi="Calibri"/>
          <w:b/>
          <w:color w:val="000000" w:themeColor="text1"/>
          <w:sz w:val="24"/>
          <w:szCs w:val="24"/>
        </w:rPr>
        <w:t>HODNOCENÍ PROJEKŮ</w:t>
      </w:r>
    </w:p>
    <w:p w14:paraId="004FA982" w14:textId="77777777" w:rsidR="00BA2E2C" w:rsidRPr="00EE0A20" w:rsidRDefault="00BA2E2C" w:rsidP="00C6494E">
      <w:pPr>
        <w:keepNext/>
        <w:tabs>
          <w:tab w:val="left" w:pos="567"/>
        </w:tabs>
        <w:ind w:left="3538" w:hanging="3538"/>
        <w:jc w:val="both"/>
        <w:rPr>
          <w:rFonts w:ascii="Calibri" w:hAnsi="Calibri"/>
          <w:b/>
          <w:color w:val="000000" w:themeColor="text1"/>
          <w:sz w:val="24"/>
          <w:szCs w:val="24"/>
        </w:rPr>
      </w:pPr>
    </w:p>
    <w:p w14:paraId="0B268E76" w14:textId="77777777" w:rsidR="00061415" w:rsidRPr="00EE0A20" w:rsidRDefault="00287FC8" w:rsidP="00C6494E">
      <w:pPr>
        <w:keepNext/>
        <w:tabs>
          <w:tab w:val="left" w:pos="567"/>
        </w:tabs>
        <w:spacing w:after="120"/>
        <w:jc w:val="both"/>
        <w:rPr>
          <w:rFonts w:ascii="Calibri" w:hAnsi="Calibri"/>
          <w:b/>
          <w:color w:val="000000" w:themeColor="text1"/>
          <w:sz w:val="24"/>
          <w:szCs w:val="24"/>
        </w:rPr>
      </w:pPr>
      <w:r w:rsidRPr="00EE0A20">
        <w:rPr>
          <w:rFonts w:ascii="Calibri" w:hAnsi="Calibri"/>
          <w:b/>
          <w:color w:val="000000" w:themeColor="text1"/>
          <w:sz w:val="24"/>
          <w:szCs w:val="24"/>
        </w:rPr>
        <w:t xml:space="preserve">1.1 </w:t>
      </w:r>
      <w:r w:rsidR="00061415" w:rsidRPr="00EE0A20">
        <w:rPr>
          <w:rFonts w:ascii="Calibri" w:hAnsi="Calibri"/>
          <w:b/>
          <w:color w:val="000000" w:themeColor="text1"/>
          <w:sz w:val="24"/>
          <w:szCs w:val="24"/>
        </w:rPr>
        <w:t xml:space="preserve"> </w:t>
      </w:r>
      <w:r w:rsidR="00C6494E" w:rsidRPr="00EE0A20">
        <w:rPr>
          <w:rFonts w:ascii="Calibri" w:hAnsi="Calibri"/>
          <w:b/>
          <w:color w:val="000000" w:themeColor="text1"/>
          <w:sz w:val="24"/>
          <w:szCs w:val="24"/>
        </w:rPr>
        <w:tab/>
      </w:r>
      <w:r w:rsidR="00061415" w:rsidRPr="00EE0A20">
        <w:rPr>
          <w:rFonts w:ascii="Calibri" w:hAnsi="Calibri"/>
          <w:b/>
          <w:color w:val="000000" w:themeColor="text1"/>
          <w:sz w:val="24"/>
          <w:szCs w:val="24"/>
        </w:rPr>
        <w:t>K</w:t>
      </w:r>
      <w:r w:rsidR="00C6494E" w:rsidRPr="00EE0A20">
        <w:rPr>
          <w:rFonts w:ascii="Calibri" w:hAnsi="Calibri"/>
          <w:b/>
          <w:color w:val="000000" w:themeColor="text1"/>
          <w:sz w:val="24"/>
          <w:szCs w:val="24"/>
        </w:rPr>
        <w:tab/>
      </w:r>
      <w:r w:rsidR="00542AB0" w:rsidRPr="00EE0A20">
        <w:rPr>
          <w:rFonts w:ascii="Calibri" w:hAnsi="Calibri"/>
          <w:b/>
          <w:color w:val="000000" w:themeColor="text1"/>
          <w:sz w:val="24"/>
          <w:szCs w:val="24"/>
        </w:rPr>
        <w:t>ONTROLA PŘIJATELNOSTI A FORMÁLNÍCH NÁLEŽITOSTÍ</w:t>
      </w:r>
    </w:p>
    <w:p w14:paraId="6133FB1D" w14:textId="77777777" w:rsidR="00061415" w:rsidRPr="00EE0A20" w:rsidRDefault="00061415" w:rsidP="00DF4C93">
      <w:pPr>
        <w:pStyle w:val="Textkomente"/>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Žádost o podporu je nejdříve posuzována z hlediska </w:t>
      </w:r>
      <w:r w:rsidRPr="00EE0A20">
        <w:rPr>
          <w:rFonts w:asciiTheme="minorHAnsi" w:hAnsiTheme="minorHAnsi"/>
          <w:color w:val="000000" w:themeColor="text1"/>
          <w:sz w:val="22"/>
          <w:szCs w:val="22"/>
          <w:u w:val="single"/>
        </w:rPr>
        <w:t>splnění formálních náležitostí</w:t>
      </w:r>
      <w:r w:rsidR="0095277D" w:rsidRPr="00EE0A20">
        <w:rPr>
          <w:rFonts w:asciiTheme="minorHAnsi" w:hAnsiTheme="minorHAnsi"/>
          <w:color w:val="000000" w:themeColor="text1"/>
          <w:sz w:val="22"/>
          <w:szCs w:val="22"/>
          <w:u w:val="single"/>
        </w:rPr>
        <w:t xml:space="preserve"> a kritérií přijatelnosti.</w:t>
      </w:r>
      <w:r w:rsidR="0095277D" w:rsidRPr="009D0B91">
        <w:rPr>
          <w:rFonts w:asciiTheme="minorHAnsi" w:hAnsiTheme="minorHAnsi"/>
          <w:color w:val="000000" w:themeColor="text1"/>
          <w:sz w:val="22"/>
          <w:szCs w:val="22"/>
        </w:rPr>
        <w:t xml:space="preserve"> </w:t>
      </w:r>
    </w:p>
    <w:p w14:paraId="2235833C" w14:textId="77777777" w:rsidR="00061415" w:rsidRPr="00EE0A20" w:rsidRDefault="00061415" w:rsidP="00F97A3D">
      <w:pPr>
        <w:pStyle w:val="Textkomente"/>
        <w:jc w:val="both"/>
        <w:rPr>
          <w:rFonts w:asciiTheme="minorHAnsi" w:hAnsiTheme="minorHAnsi"/>
          <w:b/>
          <w:color w:val="000000" w:themeColor="text1"/>
          <w:sz w:val="22"/>
          <w:szCs w:val="22"/>
        </w:rPr>
      </w:pPr>
    </w:p>
    <w:p w14:paraId="79F85B14" w14:textId="04344D50" w:rsidR="00C265A2" w:rsidRPr="00EE0A20" w:rsidRDefault="00C265A2" w:rsidP="00C265A2">
      <w:pPr>
        <w:pStyle w:val="Textkomente"/>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u w:val="single"/>
        </w:rPr>
        <w:t>Kritéria pro kontrolu formálních náležitostí</w:t>
      </w:r>
      <w:r w:rsidRPr="00FB2BFE">
        <w:rPr>
          <w:rFonts w:asciiTheme="minorHAnsi" w:hAnsiTheme="minorHAnsi"/>
          <w:color w:val="000000" w:themeColor="text1"/>
          <w:sz w:val="22"/>
          <w:szCs w:val="22"/>
          <w:u w:val="single"/>
        </w:rPr>
        <w:t xml:space="preserve"> </w:t>
      </w:r>
      <w:r w:rsidR="00F3427E" w:rsidRPr="00FB2BFE">
        <w:rPr>
          <w:rFonts w:asciiTheme="minorHAnsi" w:hAnsiTheme="minorHAnsi"/>
          <w:color w:val="000000" w:themeColor="text1"/>
          <w:sz w:val="22"/>
          <w:szCs w:val="22"/>
          <w:u w:val="single"/>
        </w:rPr>
        <w:t>a přijatelnosti</w:t>
      </w:r>
      <w:r w:rsidR="00F3427E" w:rsidRPr="00EE0A20">
        <w:rPr>
          <w:rFonts w:asciiTheme="minorHAnsi" w:hAnsiTheme="minorHAnsi"/>
          <w:color w:val="000000" w:themeColor="text1"/>
          <w:sz w:val="22"/>
          <w:szCs w:val="22"/>
        </w:rPr>
        <w:t xml:space="preserve"> </w:t>
      </w:r>
      <w:r w:rsidRPr="00EE0A20">
        <w:rPr>
          <w:rFonts w:asciiTheme="minorHAnsi" w:hAnsiTheme="minorHAnsi"/>
          <w:color w:val="000000" w:themeColor="text1"/>
          <w:sz w:val="22"/>
          <w:szCs w:val="22"/>
        </w:rPr>
        <w:t xml:space="preserve">mají formu </w:t>
      </w:r>
      <w:r w:rsidRPr="00EE0A20">
        <w:rPr>
          <w:rFonts w:asciiTheme="minorHAnsi" w:hAnsiTheme="minorHAnsi"/>
          <w:b/>
          <w:color w:val="000000" w:themeColor="text1"/>
          <w:sz w:val="22"/>
          <w:szCs w:val="22"/>
        </w:rPr>
        <w:t>vylučovacích kritérií v podobě: splněno / nesplněno / nehodnoceno</w:t>
      </w:r>
      <w:r w:rsidRPr="00EE0A20">
        <w:rPr>
          <w:rFonts w:asciiTheme="minorHAnsi" w:hAnsiTheme="minorHAnsi"/>
          <w:color w:val="000000" w:themeColor="text1"/>
          <w:sz w:val="22"/>
          <w:szCs w:val="22"/>
        </w:rPr>
        <w:t xml:space="preserve"> (pro případy, kdy je pro vyhodnocení kritéria nutné vyžádat doplnění informace od žadatele) / </w:t>
      </w:r>
      <w:r w:rsidRPr="00EE0A20">
        <w:rPr>
          <w:rFonts w:asciiTheme="minorHAnsi" w:hAnsiTheme="minorHAnsi"/>
          <w:b/>
          <w:color w:val="000000" w:themeColor="text1"/>
          <w:sz w:val="22"/>
          <w:szCs w:val="22"/>
        </w:rPr>
        <w:t xml:space="preserve">nerelevantní </w:t>
      </w:r>
      <w:r w:rsidRPr="00EE0A20">
        <w:rPr>
          <w:rFonts w:asciiTheme="minorHAnsi" w:hAnsiTheme="minorHAnsi"/>
          <w:color w:val="000000" w:themeColor="text1"/>
          <w:sz w:val="22"/>
          <w:szCs w:val="22"/>
        </w:rPr>
        <w:t>(pro případy, kdy se kritérium na daný projekt nevztahuje).</w:t>
      </w:r>
    </w:p>
    <w:p w14:paraId="04348070" w14:textId="0BECF983" w:rsidR="00830A93" w:rsidRDefault="00830A93" w:rsidP="00830A93">
      <w:pPr>
        <w:pStyle w:val="Textkomente"/>
        <w:spacing w:after="120"/>
        <w:jc w:val="both"/>
        <w:rPr>
          <w:rFonts w:ascii="Calibri" w:hAnsi="Calibri"/>
          <w:sz w:val="22"/>
          <w:szCs w:val="22"/>
        </w:rPr>
      </w:pPr>
      <w:r>
        <w:rPr>
          <w:rFonts w:ascii="Calibri" w:hAnsi="Calibri"/>
          <w:sz w:val="22"/>
          <w:szCs w:val="22"/>
        </w:rPr>
        <w:t>V případě nesplnění jednoho či více kritérií při kontrole formálních náležitostí a přijatelnosti, označených jako napravitelné (viz dále definice tohoto kritéria), bude žadatel vyzván k</w:t>
      </w:r>
      <w:r w:rsidR="00986CA3">
        <w:rPr>
          <w:rFonts w:ascii="Calibri" w:hAnsi="Calibri"/>
          <w:sz w:val="22"/>
          <w:szCs w:val="22"/>
        </w:rPr>
        <w:t> odstranění vad</w:t>
      </w:r>
      <w:r>
        <w:rPr>
          <w:rFonts w:ascii="Calibri" w:hAnsi="Calibri"/>
          <w:sz w:val="22"/>
          <w:szCs w:val="22"/>
        </w:rPr>
        <w:t xml:space="preserve"> žádosti o podporu přes MS2014+, a to ve lhůtě 10 pracovních dnů od data doručení výzvy k</w:t>
      </w:r>
      <w:r w:rsidR="00986CA3">
        <w:rPr>
          <w:rFonts w:ascii="Calibri" w:hAnsi="Calibri"/>
          <w:sz w:val="22"/>
          <w:szCs w:val="22"/>
        </w:rPr>
        <w:t> odstranění vad.</w:t>
      </w:r>
      <w:r>
        <w:rPr>
          <w:rFonts w:ascii="Calibri" w:hAnsi="Calibri"/>
          <w:sz w:val="22"/>
          <w:szCs w:val="22"/>
        </w:rPr>
        <w:t xml:space="preserve"> Po </w:t>
      </w:r>
      <w:r w:rsidR="00986CA3">
        <w:rPr>
          <w:rFonts w:ascii="Calibri" w:hAnsi="Calibri"/>
          <w:sz w:val="22"/>
          <w:szCs w:val="22"/>
        </w:rPr>
        <w:t>odstranění vad žádosti</w:t>
      </w:r>
      <w:r>
        <w:rPr>
          <w:rFonts w:ascii="Calibri" w:hAnsi="Calibri"/>
          <w:sz w:val="22"/>
          <w:szCs w:val="22"/>
        </w:rPr>
        <w:t xml:space="preserve"> ze strany žadatele hodnotitel opětovně ověří přijatelnost a formální náležitosti prostřednictvím MS2014+, kde vyznačí, že došlo k </w:t>
      </w:r>
      <w:r w:rsidR="00986CA3">
        <w:rPr>
          <w:rFonts w:ascii="Calibri" w:hAnsi="Calibri"/>
          <w:sz w:val="22"/>
          <w:szCs w:val="22"/>
        </w:rPr>
        <w:t>odstranění</w:t>
      </w:r>
      <w:r>
        <w:rPr>
          <w:rFonts w:ascii="Calibri" w:hAnsi="Calibri"/>
          <w:sz w:val="22"/>
          <w:szCs w:val="22"/>
        </w:rPr>
        <w:t xml:space="preserve"> </w:t>
      </w:r>
      <w:r w:rsidR="00986CA3">
        <w:rPr>
          <w:rFonts w:ascii="Calibri" w:hAnsi="Calibri"/>
          <w:sz w:val="22"/>
          <w:szCs w:val="22"/>
        </w:rPr>
        <w:t>vad</w:t>
      </w:r>
      <w:r>
        <w:rPr>
          <w:rFonts w:ascii="Calibri" w:hAnsi="Calibri"/>
          <w:sz w:val="22"/>
          <w:szCs w:val="22"/>
        </w:rPr>
        <w:t xml:space="preserve">. Žádost o podporu může být vrácena maximálně třikrát. Pokud žadatel ve lhůtě 10 pracovních dnů nekoná, tj. </w:t>
      </w:r>
      <w:r w:rsidR="00986CA3" w:rsidRPr="00986CA3">
        <w:rPr>
          <w:rFonts w:ascii="Calibri" w:hAnsi="Calibri"/>
          <w:sz w:val="22"/>
          <w:szCs w:val="22"/>
        </w:rPr>
        <w:t>vady žádosti přes výzvu neodstraní</w:t>
      </w:r>
      <w:r>
        <w:rPr>
          <w:rFonts w:ascii="Calibri" w:hAnsi="Calibri"/>
          <w:sz w:val="22"/>
          <w:szCs w:val="22"/>
        </w:rPr>
        <w:t>, nebude už znovu vyzván k doplnění a žádost hodnotitel zamítne pro nesplnění formálních náležitostí.</w:t>
      </w:r>
    </w:p>
    <w:p w14:paraId="5064CC77" w14:textId="77777777" w:rsidR="001569AE" w:rsidRPr="00EE0A20" w:rsidRDefault="001569AE" w:rsidP="00C265A2">
      <w:pPr>
        <w:pStyle w:val="Textkomente"/>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lastRenderedPageBreak/>
        <w:t xml:space="preserve">Žádost o podporu, kde místo příloh(y) </w:t>
      </w:r>
      <w:proofErr w:type="gramStart"/>
      <w:r w:rsidRPr="00EE0A20">
        <w:rPr>
          <w:rFonts w:asciiTheme="minorHAnsi" w:hAnsiTheme="minorHAnsi"/>
          <w:color w:val="000000" w:themeColor="text1"/>
          <w:sz w:val="22"/>
          <w:szCs w:val="22"/>
        </w:rPr>
        <w:t>je(jsou</w:t>
      </w:r>
      <w:proofErr w:type="gramEnd"/>
      <w:r w:rsidRPr="00EE0A20">
        <w:rPr>
          <w:rFonts w:asciiTheme="minorHAnsi" w:hAnsiTheme="minorHAnsi"/>
          <w:color w:val="000000" w:themeColor="text1"/>
          <w:sz w:val="22"/>
          <w:szCs w:val="22"/>
        </w:rPr>
        <w:t>) vložen(y) prázdný(é) dokument(y), API zamítne bez vracení k opravě.</w:t>
      </w:r>
    </w:p>
    <w:p w14:paraId="4604D7BB" w14:textId="6CC625FB" w:rsidR="00A07418" w:rsidRPr="00EE0A20" w:rsidRDefault="001569AE" w:rsidP="00F3427E">
      <w:pPr>
        <w:pStyle w:val="Textkomente"/>
        <w:spacing w:after="24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V případě </w:t>
      </w:r>
      <w:r w:rsidR="00F3427E" w:rsidRPr="00EE0A20">
        <w:rPr>
          <w:rFonts w:asciiTheme="minorHAnsi" w:hAnsiTheme="minorHAnsi"/>
          <w:color w:val="000000" w:themeColor="text1"/>
          <w:sz w:val="22"/>
          <w:szCs w:val="22"/>
        </w:rPr>
        <w:t xml:space="preserve">opětovného </w:t>
      </w:r>
      <w:r w:rsidRPr="00EE0A20">
        <w:rPr>
          <w:rFonts w:asciiTheme="minorHAnsi" w:hAnsiTheme="minorHAnsi"/>
          <w:color w:val="000000" w:themeColor="text1"/>
          <w:sz w:val="22"/>
          <w:szCs w:val="22"/>
        </w:rPr>
        <w:t xml:space="preserve">nesplnění jednoho </w:t>
      </w:r>
      <w:r w:rsidR="00830A93">
        <w:rPr>
          <w:rFonts w:asciiTheme="minorHAnsi" w:hAnsiTheme="minorHAnsi"/>
          <w:color w:val="000000" w:themeColor="text1"/>
          <w:sz w:val="22"/>
          <w:szCs w:val="22"/>
        </w:rPr>
        <w:t xml:space="preserve">napravitelného </w:t>
      </w:r>
      <w:r w:rsidRPr="00EE0A20">
        <w:rPr>
          <w:rFonts w:asciiTheme="minorHAnsi" w:hAnsiTheme="minorHAnsi"/>
          <w:color w:val="000000" w:themeColor="text1"/>
          <w:sz w:val="22"/>
          <w:szCs w:val="22"/>
        </w:rPr>
        <w:t>kritéria přijatelnosti a formálních náležitostí musí být žádost o podporu vyloučena z dalšího procesu hodnocení (tj. nejsou dále kontrolovány formální náležitosti ani provedeno věcné hodnocení).</w:t>
      </w:r>
      <w:r w:rsidR="00F3427E" w:rsidRPr="00EE0A20">
        <w:rPr>
          <w:rFonts w:asciiTheme="minorHAnsi" w:hAnsiTheme="minorHAnsi"/>
          <w:color w:val="000000" w:themeColor="text1"/>
          <w:sz w:val="22"/>
          <w:szCs w:val="22"/>
        </w:rPr>
        <w:t xml:space="preserve"> </w:t>
      </w:r>
    </w:p>
    <w:p w14:paraId="42D50D5B" w14:textId="77777777" w:rsidR="00F723C0" w:rsidRPr="00EE0A20" w:rsidRDefault="00C265A2" w:rsidP="00F3427E">
      <w:pPr>
        <w:pStyle w:val="Textkomente"/>
        <w:spacing w:after="24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U kritérií </w:t>
      </w:r>
      <w:r w:rsidR="00F3427E" w:rsidRPr="00EE0A20">
        <w:rPr>
          <w:rFonts w:asciiTheme="minorHAnsi" w:hAnsiTheme="minorHAnsi"/>
          <w:color w:val="000000" w:themeColor="text1"/>
          <w:sz w:val="22"/>
          <w:szCs w:val="22"/>
        </w:rPr>
        <w:t xml:space="preserve">pro kontrolu formálních náležitostí a přijatelnosti </w:t>
      </w:r>
      <w:r w:rsidRPr="00EE0A20">
        <w:rPr>
          <w:rFonts w:asciiTheme="minorHAnsi" w:hAnsiTheme="minorHAnsi"/>
          <w:color w:val="000000" w:themeColor="text1"/>
          <w:sz w:val="22"/>
          <w:szCs w:val="22"/>
        </w:rPr>
        <w:t xml:space="preserve">je stanoveno, zda se jedná o </w:t>
      </w:r>
      <w:r w:rsidRPr="00EE0A20">
        <w:rPr>
          <w:rFonts w:asciiTheme="minorHAnsi" w:hAnsiTheme="minorHAnsi"/>
          <w:b/>
          <w:color w:val="000000" w:themeColor="text1"/>
          <w:sz w:val="22"/>
          <w:szCs w:val="22"/>
        </w:rPr>
        <w:t>napravitelné</w:t>
      </w:r>
      <w:r w:rsidRPr="00EE0A20">
        <w:rPr>
          <w:rFonts w:asciiTheme="minorHAnsi" w:hAnsiTheme="minorHAnsi"/>
          <w:color w:val="000000" w:themeColor="text1"/>
          <w:sz w:val="22"/>
          <w:szCs w:val="22"/>
        </w:rPr>
        <w:t xml:space="preserve">, či </w:t>
      </w:r>
      <w:r w:rsidRPr="00EE0A20">
        <w:rPr>
          <w:rFonts w:asciiTheme="minorHAnsi" w:hAnsiTheme="minorHAnsi"/>
          <w:b/>
          <w:color w:val="000000" w:themeColor="text1"/>
          <w:sz w:val="22"/>
          <w:szCs w:val="22"/>
        </w:rPr>
        <w:t>nenapravitelné kritérium</w:t>
      </w:r>
      <w:r w:rsidRPr="00EE0A20">
        <w:rPr>
          <w:rFonts w:asciiTheme="minorHAnsi" w:hAnsiTheme="minorHAnsi"/>
          <w:color w:val="000000" w:themeColor="text1"/>
          <w:sz w:val="22"/>
          <w:szCs w:val="22"/>
        </w:rPr>
        <w:t>. V případě nesplnění jednoho kritéria s příznakem „nenapravitelné“ musí být žádost o podporu vyloučena z dalšího procesu hodnocení.</w:t>
      </w:r>
    </w:p>
    <w:p w14:paraId="026E2F88" w14:textId="77777777" w:rsidR="00DF4C93" w:rsidRPr="00EE0A20" w:rsidRDefault="00DF4C93" w:rsidP="00DF4C93">
      <w:pPr>
        <w:overflowPunct/>
        <w:autoSpaceDE/>
        <w:autoSpaceDN/>
        <w:adjustRightInd/>
        <w:spacing w:after="160" w:line="276" w:lineRule="auto"/>
        <w:jc w:val="both"/>
        <w:textAlignment w:val="auto"/>
        <w:rPr>
          <w:rFonts w:asciiTheme="minorHAnsi" w:eastAsiaTheme="minorHAnsi" w:hAnsiTheme="minorHAnsi" w:cstheme="minorBidi"/>
          <w:b/>
          <w:color w:val="000000" w:themeColor="text1"/>
          <w:sz w:val="24"/>
          <w:szCs w:val="24"/>
          <w:lang w:eastAsia="en-US"/>
        </w:rPr>
      </w:pPr>
      <w:r w:rsidRPr="00EE0A20">
        <w:rPr>
          <w:rFonts w:asciiTheme="minorHAnsi" w:eastAsiaTheme="minorHAnsi" w:hAnsiTheme="minorHAnsi" w:cstheme="minorBidi"/>
          <w:b/>
          <w:color w:val="000000" w:themeColor="text1"/>
          <w:sz w:val="24"/>
          <w:szCs w:val="24"/>
          <w:lang w:eastAsia="en-US"/>
        </w:rPr>
        <w:t>FORMÁLNÍ NÁLEŽITOSTI:</w:t>
      </w:r>
    </w:p>
    <w:tbl>
      <w:tblPr>
        <w:tblpPr w:leftFromText="141" w:rightFromText="141" w:vertAnchor="text" w:tblpXSpec="center" w:tblpY="3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78"/>
        <w:gridCol w:w="1842"/>
        <w:gridCol w:w="1560"/>
        <w:gridCol w:w="2126"/>
      </w:tblGrid>
      <w:tr w:rsidR="00C016BE" w:rsidRPr="00EE0A20" w14:paraId="5F4A6F17" w14:textId="77777777" w:rsidTr="00FE1965">
        <w:trPr>
          <w:trHeight w:val="555"/>
        </w:trPr>
        <w:tc>
          <w:tcPr>
            <w:tcW w:w="567" w:type="dxa"/>
          </w:tcPr>
          <w:p w14:paraId="58223538" w14:textId="77777777" w:rsidR="00C016BE" w:rsidRPr="00EE0A20" w:rsidRDefault="00C016BE" w:rsidP="00FE1965">
            <w:pPr>
              <w:overflowPunct/>
              <w:autoSpaceDE/>
              <w:autoSpaceDN/>
              <w:adjustRightInd/>
              <w:spacing w:after="160" w:line="276" w:lineRule="auto"/>
              <w:textAlignment w:val="auto"/>
              <w:rPr>
                <w:rFonts w:asciiTheme="minorHAnsi" w:eastAsiaTheme="minorHAnsi" w:hAnsiTheme="minorHAnsi" w:cstheme="minorBidi"/>
                <w:b/>
                <w:color w:val="000000" w:themeColor="text1"/>
                <w:sz w:val="22"/>
                <w:szCs w:val="22"/>
                <w:lang w:eastAsia="en-US"/>
              </w:rPr>
            </w:pPr>
            <w:proofErr w:type="spellStart"/>
            <w:r w:rsidRPr="00EE0A20">
              <w:rPr>
                <w:rFonts w:asciiTheme="minorHAnsi" w:eastAsiaTheme="minorHAnsi" w:hAnsiTheme="minorHAnsi" w:cstheme="minorBidi"/>
                <w:b/>
                <w:color w:val="000000" w:themeColor="text1"/>
                <w:sz w:val="22"/>
                <w:szCs w:val="22"/>
                <w:lang w:eastAsia="en-US"/>
              </w:rPr>
              <w:t>Poř</w:t>
            </w:r>
            <w:proofErr w:type="spellEnd"/>
            <w:r w:rsidR="00FE1965" w:rsidRPr="00EE0A20">
              <w:rPr>
                <w:rFonts w:asciiTheme="minorHAnsi" w:eastAsiaTheme="minorHAnsi" w:hAnsiTheme="minorHAnsi" w:cstheme="minorBidi"/>
                <w:b/>
                <w:color w:val="000000" w:themeColor="text1"/>
                <w:sz w:val="22"/>
                <w:szCs w:val="22"/>
                <w:lang w:eastAsia="en-US"/>
              </w:rPr>
              <w:t>.</w:t>
            </w:r>
          </w:p>
        </w:tc>
        <w:tc>
          <w:tcPr>
            <w:tcW w:w="4678" w:type="dxa"/>
            <w:shd w:val="clear" w:color="auto" w:fill="auto"/>
          </w:tcPr>
          <w:p w14:paraId="336083C2" w14:textId="77777777" w:rsidR="00C016BE" w:rsidRPr="00EE0A20" w:rsidRDefault="00C016BE" w:rsidP="004C0AA6">
            <w:pPr>
              <w:overflowPunct/>
              <w:autoSpaceDE/>
              <w:autoSpaceDN/>
              <w:adjustRightInd/>
              <w:spacing w:after="160" w:line="259" w:lineRule="auto"/>
              <w:textAlignment w:val="auto"/>
              <w:rPr>
                <w:rFonts w:asciiTheme="minorHAnsi" w:eastAsiaTheme="minorHAnsi" w:hAnsiTheme="minorHAnsi" w:cstheme="minorBidi"/>
                <w:b/>
                <w:color w:val="000000" w:themeColor="text1"/>
                <w:sz w:val="22"/>
                <w:szCs w:val="22"/>
                <w:lang w:eastAsia="en-US"/>
              </w:rPr>
            </w:pPr>
            <w:r w:rsidRPr="00EE0A20">
              <w:rPr>
                <w:rFonts w:asciiTheme="minorHAnsi" w:eastAsiaTheme="minorHAnsi" w:hAnsiTheme="minorHAnsi" w:cstheme="minorBidi"/>
                <w:b/>
                <w:color w:val="000000" w:themeColor="text1"/>
                <w:sz w:val="22"/>
                <w:szCs w:val="22"/>
                <w:lang w:eastAsia="en-US"/>
              </w:rPr>
              <w:t>Definice kritéria hodnocení formálních náležitostí</w:t>
            </w:r>
          </w:p>
        </w:tc>
        <w:tc>
          <w:tcPr>
            <w:tcW w:w="1842" w:type="dxa"/>
            <w:shd w:val="clear" w:color="auto" w:fill="auto"/>
          </w:tcPr>
          <w:p w14:paraId="18AB6EDD" w14:textId="77777777" w:rsidR="00C016BE" w:rsidRPr="00EE0A20" w:rsidRDefault="00C016BE" w:rsidP="00C016BE">
            <w:pPr>
              <w:overflowPunct/>
              <w:autoSpaceDE/>
              <w:autoSpaceDN/>
              <w:adjustRightInd/>
              <w:spacing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b/>
                <w:color w:val="000000" w:themeColor="text1"/>
                <w:sz w:val="22"/>
                <w:szCs w:val="22"/>
                <w:lang w:eastAsia="en-US"/>
              </w:rPr>
              <w:t>Hodnocení</w:t>
            </w:r>
          </w:p>
          <w:p w14:paraId="03C8CF68" w14:textId="77777777" w:rsidR="00C016BE" w:rsidRPr="00EE0A20" w:rsidRDefault="00C016BE" w:rsidP="00C016BE">
            <w:pPr>
              <w:overflowPunct/>
              <w:autoSpaceDE/>
              <w:autoSpaceDN/>
              <w:adjustRightInd/>
              <w:spacing w:line="259" w:lineRule="auto"/>
              <w:jc w:val="center"/>
              <w:textAlignment w:val="auto"/>
              <w:rPr>
                <w:rFonts w:asciiTheme="minorHAnsi" w:eastAsiaTheme="minorHAnsi" w:hAnsiTheme="minorHAnsi" w:cstheme="minorBidi"/>
                <w:color w:val="000000" w:themeColor="text1"/>
                <w:sz w:val="18"/>
                <w:szCs w:val="18"/>
                <w:lang w:eastAsia="en-US"/>
              </w:rPr>
            </w:pPr>
            <w:r w:rsidRPr="00EE0A20">
              <w:rPr>
                <w:rFonts w:asciiTheme="minorHAnsi" w:eastAsiaTheme="minorHAnsi" w:hAnsiTheme="minorHAnsi" w:cstheme="minorBidi"/>
                <w:color w:val="000000" w:themeColor="text1"/>
                <w:sz w:val="18"/>
                <w:szCs w:val="18"/>
                <w:lang w:eastAsia="en-US"/>
              </w:rPr>
              <w:t xml:space="preserve">splněno / nesplněno / nehodnoceno / nerelevantní </w:t>
            </w:r>
          </w:p>
        </w:tc>
        <w:tc>
          <w:tcPr>
            <w:tcW w:w="1560" w:type="dxa"/>
          </w:tcPr>
          <w:p w14:paraId="49C98852" w14:textId="77777777" w:rsidR="00C016BE" w:rsidRPr="00EE0A20" w:rsidRDefault="00C016BE" w:rsidP="004C0AA6">
            <w:pPr>
              <w:overflowPunct/>
              <w:autoSpaceDE/>
              <w:autoSpaceDN/>
              <w:adjustRightInd/>
              <w:spacing w:after="160"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b/>
                <w:color w:val="000000" w:themeColor="text1"/>
                <w:sz w:val="22"/>
                <w:szCs w:val="22"/>
                <w:lang w:eastAsia="en-US"/>
              </w:rPr>
              <w:t>Druh kritéria</w:t>
            </w:r>
            <w:r w:rsidR="002E4FD0" w:rsidRPr="00EE0A20">
              <w:rPr>
                <w:rFonts w:asciiTheme="minorHAnsi" w:eastAsiaTheme="minorHAnsi" w:hAnsiTheme="minorHAnsi" w:cstheme="minorBidi"/>
                <w:b/>
                <w:color w:val="000000" w:themeColor="text1"/>
                <w:sz w:val="22"/>
                <w:szCs w:val="22"/>
                <w:lang w:eastAsia="en-US"/>
              </w:rPr>
              <w:t xml:space="preserve"> </w:t>
            </w:r>
            <w:r w:rsidR="002E4FD0" w:rsidRPr="00EE0A20">
              <w:rPr>
                <w:rFonts w:asciiTheme="minorHAnsi" w:eastAsiaTheme="minorHAnsi" w:hAnsiTheme="minorHAnsi" w:cstheme="minorBidi"/>
                <w:color w:val="000000" w:themeColor="text1"/>
                <w:sz w:val="18"/>
                <w:szCs w:val="18"/>
                <w:lang w:eastAsia="en-US"/>
              </w:rPr>
              <w:t>napravitelné / nenapravitelné</w:t>
            </w:r>
          </w:p>
        </w:tc>
        <w:tc>
          <w:tcPr>
            <w:tcW w:w="2126" w:type="dxa"/>
          </w:tcPr>
          <w:p w14:paraId="537F8CD3" w14:textId="77777777" w:rsidR="00C016BE" w:rsidRPr="00EE0A20" w:rsidRDefault="00C016BE" w:rsidP="004C0AA6">
            <w:pPr>
              <w:overflowPunct/>
              <w:autoSpaceDE/>
              <w:autoSpaceDN/>
              <w:adjustRightInd/>
              <w:spacing w:after="160" w:line="259" w:lineRule="auto"/>
              <w:jc w:val="center"/>
              <w:textAlignment w:val="auto"/>
              <w:rPr>
                <w:rFonts w:asciiTheme="minorHAnsi" w:eastAsiaTheme="minorHAnsi" w:hAnsiTheme="minorHAnsi" w:cstheme="minorBidi"/>
                <w:b/>
                <w:color w:val="000000" w:themeColor="text1"/>
                <w:sz w:val="22"/>
                <w:szCs w:val="22"/>
                <w:lang w:eastAsia="en-US"/>
              </w:rPr>
            </w:pPr>
            <w:r w:rsidRPr="00EE0A20">
              <w:rPr>
                <w:rFonts w:asciiTheme="minorHAnsi" w:eastAsiaTheme="minorHAnsi" w:hAnsiTheme="minorHAnsi" w:cstheme="minorBidi"/>
                <w:b/>
                <w:color w:val="000000" w:themeColor="text1"/>
                <w:sz w:val="22"/>
                <w:szCs w:val="22"/>
                <w:lang w:eastAsia="en-US"/>
              </w:rPr>
              <w:t>Zdroj informace</w:t>
            </w:r>
          </w:p>
        </w:tc>
      </w:tr>
      <w:tr w:rsidR="00C016BE" w:rsidRPr="00EE0A20" w14:paraId="483E8946" w14:textId="77777777" w:rsidTr="00FE1965">
        <w:trPr>
          <w:trHeight w:val="315"/>
        </w:trPr>
        <w:tc>
          <w:tcPr>
            <w:tcW w:w="567" w:type="dxa"/>
          </w:tcPr>
          <w:p w14:paraId="4594A989" w14:textId="77777777" w:rsidR="00C016BE" w:rsidRPr="00EE0A20" w:rsidRDefault="00C016BE" w:rsidP="00DF4C93">
            <w:pPr>
              <w:overflowPunct/>
              <w:autoSpaceDE/>
              <w:autoSpaceDN/>
              <w:adjustRightInd/>
              <w:spacing w:after="160" w:line="276"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1.</w:t>
            </w:r>
          </w:p>
        </w:tc>
        <w:tc>
          <w:tcPr>
            <w:tcW w:w="4678" w:type="dxa"/>
            <w:shd w:val="clear" w:color="auto" w:fill="auto"/>
          </w:tcPr>
          <w:p w14:paraId="7338C0FC" w14:textId="77777777" w:rsidR="00C016BE" w:rsidRPr="00EE0A20" w:rsidRDefault="00C016BE" w:rsidP="00E17D72">
            <w:pPr>
              <w:overflowPunct/>
              <w:autoSpaceDE/>
              <w:autoSpaceDN/>
              <w:adjustRightInd/>
              <w:spacing w:line="276" w:lineRule="auto"/>
              <w:jc w:val="both"/>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 xml:space="preserve">Žádost o podporu v MS2014+ je správně vyplněná a má veškeré formální náležitosti. </w:t>
            </w:r>
          </w:p>
        </w:tc>
        <w:tc>
          <w:tcPr>
            <w:tcW w:w="1842" w:type="dxa"/>
            <w:shd w:val="clear" w:color="auto" w:fill="auto"/>
          </w:tcPr>
          <w:p w14:paraId="63508A0B" w14:textId="77777777" w:rsidR="00C016BE" w:rsidRPr="00EE0A20" w:rsidRDefault="00C016BE" w:rsidP="00DF4C93">
            <w:pPr>
              <w:overflowPunct/>
              <w:autoSpaceDE/>
              <w:autoSpaceDN/>
              <w:adjustRightInd/>
              <w:spacing w:after="160" w:line="259" w:lineRule="auto"/>
              <w:textAlignment w:val="auto"/>
              <w:rPr>
                <w:rFonts w:asciiTheme="minorHAnsi" w:eastAsiaTheme="minorHAnsi" w:hAnsiTheme="minorHAnsi" w:cstheme="minorBidi"/>
                <w:color w:val="000000" w:themeColor="text1"/>
                <w:sz w:val="22"/>
                <w:szCs w:val="22"/>
                <w:lang w:eastAsia="en-US"/>
              </w:rPr>
            </w:pPr>
          </w:p>
        </w:tc>
        <w:tc>
          <w:tcPr>
            <w:tcW w:w="1560" w:type="dxa"/>
          </w:tcPr>
          <w:p w14:paraId="23CCA3A3" w14:textId="77777777" w:rsidR="00C016BE" w:rsidRPr="00EE0A20" w:rsidRDefault="00BE2B6E" w:rsidP="00BE2B6E">
            <w:pPr>
              <w:overflowPunct/>
              <w:autoSpaceDE/>
              <w:autoSpaceDN/>
              <w:adjustRightInd/>
              <w:spacing w:after="160"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napravitelné</w:t>
            </w:r>
          </w:p>
        </w:tc>
        <w:tc>
          <w:tcPr>
            <w:tcW w:w="2126" w:type="dxa"/>
          </w:tcPr>
          <w:p w14:paraId="7CAE5D4F" w14:textId="77777777" w:rsidR="00C016BE" w:rsidRPr="00EE0A20" w:rsidRDefault="005D3248" w:rsidP="005D3248">
            <w:pPr>
              <w:overflowPunct/>
              <w:autoSpaceDE/>
              <w:autoSpaceDN/>
              <w:adjustRightInd/>
              <w:spacing w:after="160"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Ž</w:t>
            </w:r>
          </w:p>
        </w:tc>
      </w:tr>
      <w:tr w:rsidR="00C016BE" w:rsidRPr="00EE0A20" w14:paraId="58CAEA10" w14:textId="77777777" w:rsidTr="00FE1965">
        <w:trPr>
          <w:trHeight w:val="315"/>
        </w:trPr>
        <w:tc>
          <w:tcPr>
            <w:tcW w:w="567" w:type="dxa"/>
          </w:tcPr>
          <w:p w14:paraId="222519B9" w14:textId="77777777" w:rsidR="00C016BE" w:rsidRPr="00EE0A20" w:rsidRDefault="00C016BE" w:rsidP="00DF4C93">
            <w:pPr>
              <w:overflowPunct/>
              <w:autoSpaceDE/>
              <w:autoSpaceDN/>
              <w:adjustRightInd/>
              <w:spacing w:after="160" w:line="276"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2.</w:t>
            </w:r>
          </w:p>
        </w:tc>
        <w:tc>
          <w:tcPr>
            <w:tcW w:w="4678" w:type="dxa"/>
            <w:shd w:val="clear" w:color="auto" w:fill="auto"/>
          </w:tcPr>
          <w:p w14:paraId="04589924" w14:textId="77777777" w:rsidR="00C016BE" w:rsidRPr="00EE0A20" w:rsidRDefault="00C016BE" w:rsidP="00E17D72">
            <w:pPr>
              <w:overflowPunct/>
              <w:autoSpaceDE/>
              <w:autoSpaceDN/>
              <w:adjustRightInd/>
              <w:spacing w:line="276" w:lineRule="auto"/>
              <w:jc w:val="both"/>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Žádost je opatřena elektronickým podpisem. Elektronický podpis patří oprávněné osobě, tj. statutárnímu orgánu anebo je doložena plná moc, kterou vystavil statutární orgán pro jinou oprávněnou osobu.</w:t>
            </w:r>
          </w:p>
        </w:tc>
        <w:tc>
          <w:tcPr>
            <w:tcW w:w="1842" w:type="dxa"/>
            <w:shd w:val="clear" w:color="auto" w:fill="auto"/>
          </w:tcPr>
          <w:p w14:paraId="55F79FC4" w14:textId="77777777" w:rsidR="00C016BE" w:rsidRPr="00EE0A20" w:rsidRDefault="00C016BE" w:rsidP="00DF4C93">
            <w:pPr>
              <w:overflowPunct/>
              <w:autoSpaceDE/>
              <w:autoSpaceDN/>
              <w:adjustRightInd/>
              <w:spacing w:after="160" w:line="259" w:lineRule="auto"/>
              <w:textAlignment w:val="auto"/>
              <w:rPr>
                <w:rFonts w:asciiTheme="minorHAnsi" w:eastAsiaTheme="minorHAnsi" w:hAnsiTheme="minorHAnsi" w:cstheme="minorBidi"/>
                <w:color w:val="000000" w:themeColor="text1"/>
                <w:sz w:val="22"/>
                <w:szCs w:val="22"/>
                <w:lang w:eastAsia="en-US"/>
              </w:rPr>
            </w:pPr>
          </w:p>
        </w:tc>
        <w:tc>
          <w:tcPr>
            <w:tcW w:w="1560" w:type="dxa"/>
          </w:tcPr>
          <w:p w14:paraId="17B90A0E" w14:textId="77777777" w:rsidR="00C016BE" w:rsidRPr="00EE0A20" w:rsidRDefault="00BE2B6E" w:rsidP="00BE2B6E">
            <w:pPr>
              <w:overflowPunct/>
              <w:autoSpaceDE/>
              <w:autoSpaceDN/>
              <w:adjustRightInd/>
              <w:spacing w:after="160"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napravitelné</w:t>
            </w:r>
          </w:p>
        </w:tc>
        <w:tc>
          <w:tcPr>
            <w:tcW w:w="2126" w:type="dxa"/>
          </w:tcPr>
          <w:p w14:paraId="30C38B7C" w14:textId="77777777" w:rsidR="00C016BE" w:rsidRPr="00EE0A20" w:rsidRDefault="005D3248" w:rsidP="005D3248">
            <w:pPr>
              <w:overflowPunct/>
              <w:autoSpaceDE/>
              <w:autoSpaceDN/>
              <w:adjustRightInd/>
              <w:spacing w:after="160"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Ž</w:t>
            </w:r>
          </w:p>
        </w:tc>
      </w:tr>
      <w:tr w:rsidR="00C016BE" w:rsidRPr="00EE0A20" w14:paraId="35520BF1" w14:textId="77777777" w:rsidTr="00FE1965">
        <w:trPr>
          <w:trHeight w:val="315"/>
        </w:trPr>
        <w:tc>
          <w:tcPr>
            <w:tcW w:w="567" w:type="dxa"/>
          </w:tcPr>
          <w:p w14:paraId="7B8255BB" w14:textId="77777777" w:rsidR="00C016BE" w:rsidRPr="00EE0A20" w:rsidRDefault="00C016BE" w:rsidP="00DF4C93">
            <w:pPr>
              <w:overflowPunct/>
              <w:autoSpaceDE/>
              <w:autoSpaceDN/>
              <w:adjustRightInd/>
              <w:spacing w:after="160" w:line="276"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3.</w:t>
            </w:r>
          </w:p>
        </w:tc>
        <w:tc>
          <w:tcPr>
            <w:tcW w:w="4678" w:type="dxa"/>
            <w:shd w:val="clear" w:color="auto" w:fill="auto"/>
          </w:tcPr>
          <w:p w14:paraId="521FD2AE" w14:textId="77777777" w:rsidR="00C016BE" w:rsidRPr="00EE0A20" w:rsidRDefault="00C016BE" w:rsidP="00E17D72">
            <w:pPr>
              <w:overflowPunct/>
              <w:autoSpaceDE/>
              <w:autoSpaceDN/>
              <w:adjustRightInd/>
              <w:spacing w:line="276" w:lineRule="auto"/>
              <w:jc w:val="both"/>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 xml:space="preserve">K žádosti jsou přiloženy všechny povinné přílohy dle výzvy. </w:t>
            </w:r>
          </w:p>
        </w:tc>
        <w:tc>
          <w:tcPr>
            <w:tcW w:w="1842" w:type="dxa"/>
            <w:shd w:val="clear" w:color="auto" w:fill="auto"/>
          </w:tcPr>
          <w:p w14:paraId="29E23ED8" w14:textId="77777777" w:rsidR="00C016BE" w:rsidRPr="00EE0A20" w:rsidRDefault="00C016BE" w:rsidP="00DF4C93">
            <w:pPr>
              <w:overflowPunct/>
              <w:autoSpaceDE/>
              <w:autoSpaceDN/>
              <w:adjustRightInd/>
              <w:spacing w:after="160" w:line="259" w:lineRule="auto"/>
              <w:textAlignment w:val="auto"/>
              <w:rPr>
                <w:rFonts w:asciiTheme="minorHAnsi" w:eastAsiaTheme="minorHAnsi" w:hAnsiTheme="minorHAnsi" w:cstheme="minorBidi"/>
                <w:color w:val="000000" w:themeColor="text1"/>
                <w:sz w:val="22"/>
                <w:szCs w:val="22"/>
                <w:lang w:eastAsia="en-US"/>
              </w:rPr>
            </w:pPr>
          </w:p>
        </w:tc>
        <w:tc>
          <w:tcPr>
            <w:tcW w:w="1560" w:type="dxa"/>
          </w:tcPr>
          <w:p w14:paraId="6791B1F1" w14:textId="77777777" w:rsidR="00C016BE" w:rsidRPr="00EE0A20" w:rsidRDefault="00BE2B6E" w:rsidP="00BE2B6E">
            <w:pPr>
              <w:overflowPunct/>
              <w:autoSpaceDE/>
              <w:autoSpaceDN/>
              <w:adjustRightInd/>
              <w:spacing w:after="160"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napravitelné</w:t>
            </w:r>
          </w:p>
        </w:tc>
        <w:tc>
          <w:tcPr>
            <w:tcW w:w="2126" w:type="dxa"/>
          </w:tcPr>
          <w:p w14:paraId="5B6463B5" w14:textId="77777777" w:rsidR="00C016BE" w:rsidRPr="00EE0A20" w:rsidRDefault="005D3248" w:rsidP="005D3248">
            <w:pPr>
              <w:overflowPunct/>
              <w:autoSpaceDE/>
              <w:autoSpaceDN/>
              <w:adjustRightInd/>
              <w:spacing w:after="160" w:line="259" w:lineRule="auto"/>
              <w:jc w:val="center"/>
              <w:textAlignment w:val="auto"/>
              <w:rPr>
                <w:rFonts w:asciiTheme="minorHAnsi" w:eastAsiaTheme="minorHAnsi" w:hAnsiTheme="minorHAnsi" w:cstheme="minorBidi"/>
                <w:color w:val="000000" w:themeColor="text1"/>
                <w:sz w:val="22"/>
                <w:szCs w:val="22"/>
                <w:lang w:eastAsia="en-US"/>
              </w:rPr>
            </w:pPr>
            <w:r w:rsidRPr="00EE0A20">
              <w:rPr>
                <w:rFonts w:asciiTheme="minorHAnsi" w:eastAsiaTheme="minorHAnsi" w:hAnsiTheme="minorHAnsi" w:cstheme="minorBidi"/>
                <w:color w:val="000000" w:themeColor="text1"/>
                <w:sz w:val="22"/>
                <w:szCs w:val="22"/>
                <w:lang w:eastAsia="en-US"/>
              </w:rPr>
              <w:t>Ž</w:t>
            </w:r>
          </w:p>
        </w:tc>
      </w:tr>
    </w:tbl>
    <w:p w14:paraId="27A0F9B0" w14:textId="77777777" w:rsidR="00CF544B" w:rsidRPr="00EE0A20" w:rsidRDefault="00CF544B" w:rsidP="00DF4C93">
      <w:pPr>
        <w:overflowPunct/>
        <w:autoSpaceDE/>
        <w:autoSpaceDN/>
        <w:adjustRightInd/>
        <w:spacing w:after="160" w:line="276" w:lineRule="auto"/>
        <w:jc w:val="both"/>
        <w:textAlignment w:val="auto"/>
        <w:rPr>
          <w:rFonts w:asciiTheme="minorHAnsi" w:eastAsiaTheme="minorHAnsi" w:hAnsiTheme="minorHAnsi" w:cstheme="minorBidi"/>
          <w:b/>
          <w:color w:val="000000" w:themeColor="text1"/>
          <w:sz w:val="24"/>
          <w:szCs w:val="24"/>
          <w:u w:val="single"/>
          <w:lang w:eastAsia="en-US"/>
        </w:rPr>
      </w:pPr>
    </w:p>
    <w:p w14:paraId="6597A64F" w14:textId="77777777" w:rsidR="00DF4C93" w:rsidRPr="00EE0A20" w:rsidRDefault="00DF4C93" w:rsidP="00DF4C93">
      <w:pPr>
        <w:overflowPunct/>
        <w:autoSpaceDE/>
        <w:autoSpaceDN/>
        <w:adjustRightInd/>
        <w:spacing w:after="160" w:line="276" w:lineRule="auto"/>
        <w:jc w:val="both"/>
        <w:textAlignment w:val="auto"/>
        <w:rPr>
          <w:rFonts w:asciiTheme="minorHAnsi" w:eastAsiaTheme="minorHAnsi" w:hAnsiTheme="minorHAnsi" w:cstheme="minorBidi"/>
          <w:b/>
          <w:color w:val="000000" w:themeColor="text1"/>
          <w:sz w:val="24"/>
          <w:szCs w:val="24"/>
          <w:u w:val="single"/>
          <w:lang w:eastAsia="en-US"/>
        </w:rPr>
      </w:pPr>
      <w:r w:rsidRPr="00EE0A20">
        <w:rPr>
          <w:rFonts w:asciiTheme="minorHAnsi" w:eastAsiaTheme="minorHAnsi" w:hAnsiTheme="minorHAnsi" w:cstheme="minorBidi"/>
          <w:b/>
          <w:color w:val="000000" w:themeColor="text1"/>
          <w:sz w:val="24"/>
          <w:szCs w:val="24"/>
          <w:u w:val="single"/>
          <w:lang w:eastAsia="en-US"/>
        </w:rPr>
        <w:t>KRITÉRIA PŘIJATELNOSTI:</w:t>
      </w:r>
    </w:p>
    <w:tbl>
      <w:tblPr>
        <w:tblStyle w:val="Mkatabulky"/>
        <w:tblW w:w="10925" w:type="dxa"/>
        <w:jc w:val="center"/>
        <w:tblLayout w:type="fixed"/>
        <w:tblLook w:val="04A0" w:firstRow="1" w:lastRow="0" w:firstColumn="1" w:lastColumn="0" w:noHBand="0" w:noVBand="1"/>
      </w:tblPr>
      <w:tblGrid>
        <w:gridCol w:w="704"/>
        <w:gridCol w:w="4683"/>
        <w:gridCol w:w="1842"/>
        <w:gridCol w:w="1701"/>
        <w:gridCol w:w="1995"/>
      </w:tblGrid>
      <w:tr w:rsidR="00202E3A" w:rsidRPr="00EE0A20" w14:paraId="1EE5986C" w14:textId="77777777" w:rsidTr="00FE1965">
        <w:trPr>
          <w:jc w:val="center"/>
        </w:trPr>
        <w:tc>
          <w:tcPr>
            <w:tcW w:w="704" w:type="dxa"/>
          </w:tcPr>
          <w:p w14:paraId="05D40895" w14:textId="77777777" w:rsidR="00202E3A" w:rsidRPr="00EE0A20" w:rsidRDefault="00202E3A" w:rsidP="00FE1965">
            <w:pPr>
              <w:overflowPunct/>
              <w:autoSpaceDE/>
              <w:autoSpaceDN/>
              <w:adjustRightInd/>
              <w:spacing w:after="160" w:line="276" w:lineRule="auto"/>
              <w:textAlignment w:val="auto"/>
              <w:rPr>
                <w:b/>
                <w:color w:val="000000" w:themeColor="text1"/>
              </w:rPr>
            </w:pPr>
            <w:proofErr w:type="spellStart"/>
            <w:r w:rsidRPr="00EE0A20">
              <w:rPr>
                <w:b/>
                <w:color w:val="000000" w:themeColor="text1"/>
              </w:rPr>
              <w:t>Poř</w:t>
            </w:r>
            <w:proofErr w:type="spellEnd"/>
            <w:r w:rsidR="00FE1965" w:rsidRPr="00EE0A20">
              <w:rPr>
                <w:b/>
                <w:color w:val="000000" w:themeColor="text1"/>
              </w:rPr>
              <w:t>.</w:t>
            </w:r>
          </w:p>
        </w:tc>
        <w:tc>
          <w:tcPr>
            <w:tcW w:w="4683" w:type="dxa"/>
          </w:tcPr>
          <w:p w14:paraId="3259F47A" w14:textId="77777777" w:rsidR="00202E3A" w:rsidRPr="00EE0A20" w:rsidRDefault="00202E3A" w:rsidP="004C0AA6">
            <w:pPr>
              <w:overflowPunct/>
              <w:autoSpaceDE/>
              <w:autoSpaceDN/>
              <w:adjustRightInd/>
              <w:spacing w:after="160" w:line="276" w:lineRule="auto"/>
              <w:textAlignment w:val="auto"/>
              <w:rPr>
                <w:b/>
                <w:color w:val="000000" w:themeColor="text1"/>
              </w:rPr>
            </w:pPr>
            <w:r w:rsidRPr="00EE0A20">
              <w:rPr>
                <w:b/>
                <w:color w:val="000000" w:themeColor="text1"/>
              </w:rPr>
              <w:t xml:space="preserve">Definice kritéria přijatelnosti </w:t>
            </w:r>
          </w:p>
        </w:tc>
        <w:tc>
          <w:tcPr>
            <w:tcW w:w="1842" w:type="dxa"/>
          </w:tcPr>
          <w:p w14:paraId="4004B693" w14:textId="77777777" w:rsidR="00202E3A" w:rsidRPr="00EE0A20" w:rsidRDefault="00202E3A" w:rsidP="00202E3A">
            <w:pPr>
              <w:overflowPunct/>
              <w:autoSpaceDE/>
              <w:autoSpaceDN/>
              <w:adjustRightInd/>
              <w:spacing w:line="259" w:lineRule="auto"/>
              <w:jc w:val="center"/>
              <w:textAlignment w:val="auto"/>
              <w:rPr>
                <w:color w:val="000000" w:themeColor="text1"/>
              </w:rPr>
            </w:pPr>
            <w:r w:rsidRPr="00EE0A20">
              <w:rPr>
                <w:b/>
                <w:color w:val="000000" w:themeColor="text1"/>
              </w:rPr>
              <w:t>Hodnocení</w:t>
            </w:r>
          </w:p>
          <w:p w14:paraId="0FDCFF78" w14:textId="77777777" w:rsidR="00202E3A" w:rsidRPr="00EE0A20" w:rsidRDefault="00202E3A" w:rsidP="00202E3A">
            <w:pPr>
              <w:overflowPunct/>
              <w:autoSpaceDE/>
              <w:autoSpaceDN/>
              <w:adjustRightInd/>
              <w:spacing w:line="276" w:lineRule="auto"/>
              <w:jc w:val="center"/>
              <w:textAlignment w:val="auto"/>
              <w:rPr>
                <w:b/>
                <w:color w:val="000000" w:themeColor="text1"/>
              </w:rPr>
            </w:pPr>
            <w:r w:rsidRPr="00EE0A20">
              <w:rPr>
                <w:color w:val="000000" w:themeColor="text1"/>
                <w:sz w:val="18"/>
                <w:szCs w:val="18"/>
              </w:rPr>
              <w:t>splněno / nesplněno / nehodnoceno / nerelevantní</w:t>
            </w:r>
          </w:p>
        </w:tc>
        <w:tc>
          <w:tcPr>
            <w:tcW w:w="1701" w:type="dxa"/>
          </w:tcPr>
          <w:p w14:paraId="2C415ECF" w14:textId="77777777" w:rsidR="00202E3A" w:rsidRPr="00EE0A20" w:rsidRDefault="00202E3A" w:rsidP="004C0AA6">
            <w:pPr>
              <w:overflowPunct/>
              <w:autoSpaceDE/>
              <w:autoSpaceDN/>
              <w:adjustRightInd/>
              <w:spacing w:after="160" w:line="276" w:lineRule="auto"/>
              <w:jc w:val="center"/>
              <w:textAlignment w:val="auto"/>
              <w:rPr>
                <w:color w:val="000000" w:themeColor="text1"/>
              </w:rPr>
            </w:pPr>
            <w:r w:rsidRPr="00EE0A20">
              <w:rPr>
                <w:b/>
                <w:color w:val="000000" w:themeColor="text1"/>
              </w:rPr>
              <w:t>Druh kritéria</w:t>
            </w:r>
            <w:r w:rsidR="002E4FD0" w:rsidRPr="00EE0A20">
              <w:rPr>
                <w:b/>
                <w:color w:val="000000" w:themeColor="text1"/>
              </w:rPr>
              <w:t xml:space="preserve"> </w:t>
            </w:r>
            <w:r w:rsidR="002E4FD0" w:rsidRPr="00EE0A20">
              <w:rPr>
                <w:color w:val="000000" w:themeColor="text1"/>
                <w:sz w:val="18"/>
                <w:szCs w:val="18"/>
              </w:rPr>
              <w:t xml:space="preserve">napravitelné / nenapravitelné </w:t>
            </w:r>
          </w:p>
        </w:tc>
        <w:tc>
          <w:tcPr>
            <w:tcW w:w="1995" w:type="dxa"/>
          </w:tcPr>
          <w:p w14:paraId="62DEF839" w14:textId="77777777" w:rsidR="00202E3A" w:rsidRPr="00EE0A20" w:rsidRDefault="00202E3A" w:rsidP="004C0AA6">
            <w:pPr>
              <w:overflowPunct/>
              <w:autoSpaceDE/>
              <w:autoSpaceDN/>
              <w:adjustRightInd/>
              <w:spacing w:after="160" w:line="276" w:lineRule="auto"/>
              <w:jc w:val="center"/>
              <w:textAlignment w:val="auto"/>
              <w:rPr>
                <w:b/>
                <w:color w:val="000000" w:themeColor="text1"/>
              </w:rPr>
            </w:pPr>
            <w:r w:rsidRPr="00EE0A20">
              <w:rPr>
                <w:b/>
                <w:color w:val="000000" w:themeColor="text1"/>
              </w:rPr>
              <w:t>Zdroj informace</w:t>
            </w:r>
          </w:p>
        </w:tc>
      </w:tr>
      <w:tr w:rsidR="00202E3A" w:rsidRPr="00EE0A20" w14:paraId="44512B60" w14:textId="77777777" w:rsidTr="00FE1965">
        <w:trPr>
          <w:jc w:val="center"/>
        </w:trPr>
        <w:tc>
          <w:tcPr>
            <w:tcW w:w="704" w:type="dxa"/>
          </w:tcPr>
          <w:p w14:paraId="6915286B" w14:textId="77777777" w:rsidR="00202E3A" w:rsidRPr="00EE0A20" w:rsidRDefault="00202E3A" w:rsidP="00DF4C93">
            <w:pPr>
              <w:overflowPunct/>
              <w:autoSpaceDE/>
              <w:autoSpaceDN/>
              <w:adjustRightInd/>
              <w:spacing w:after="160" w:line="276" w:lineRule="auto"/>
              <w:jc w:val="center"/>
              <w:textAlignment w:val="auto"/>
              <w:rPr>
                <w:color w:val="000000" w:themeColor="text1"/>
              </w:rPr>
            </w:pPr>
            <w:r w:rsidRPr="00EE0A20">
              <w:rPr>
                <w:color w:val="000000" w:themeColor="text1"/>
              </w:rPr>
              <w:t xml:space="preserve">4. </w:t>
            </w:r>
          </w:p>
        </w:tc>
        <w:tc>
          <w:tcPr>
            <w:tcW w:w="4683" w:type="dxa"/>
          </w:tcPr>
          <w:p w14:paraId="6BBC921F" w14:textId="31899A1C" w:rsidR="00202E3A" w:rsidRPr="00EE0A20" w:rsidRDefault="00202E3A" w:rsidP="00240C22">
            <w:pPr>
              <w:overflowPunct/>
              <w:autoSpaceDE/>
              <w:autoSpaceDN/>
              <w:adjustRightInd/>
              <w:spacing w:after="160" w:line="276" w:lineRule="auto"/>
              <w:jc w:val="both"/>
              <w:textAlignment w:val="auto"/>
              <w:rPr>
                <w:color w:val="000000" w:themeColor="text1"/>
              </w:rPr>
            </w:pPr>
            <w:r w:rsidRPr="00EE0A20">
              <w:rPr>
                <w:color w:val="000000" w:themeColor="text1"/>
              </w:rPr>
              <w:t xml:space="preserve">Žadatel získal </w:t>
            </w:r>
            <w:r w:rsidR="00093912">
              <w:rPr>
                <w:color w:val="000000" w:themeColor="text1"/>
              </w:rPr>
              <w:t xml:space="preserve">na základě předložené žádosti o podporu </w:t>
            </w:r>
            <w:r w:rsidRPr="00EE0A20">
              <w:rPr>
                <w:color w:val="000000" w:themeColor="text1"/>
              </w:rPr>
              <w:t>minimální požadovaný počet bodů/známku v rámci ekonomického hodnocení.</w:t>
            </w:r>
          </w:p>
        </w:tc>
        <w:tc>
          <w:tcPr>
            <w:tcW w:w="1842" w:type="dxa"/>
          </w:tcPr>
          <w:p w14:paraId="3C3E95C4" w14:textId="77777777" w:rsidR="00202E3A" w:rsidRPr="00EE0A20" w:rsidRDefault="00202E3A" w:rsidP="00DF4C93">
            <w:pPr>
              <w:overflowPunct/>
              <w:autoSpaceDE/>
              <w:autoSpaceDN/>
              <w:adjustRightInd/>
              <w:spacing w:after="160" w:line="276" w:lineRule="auto"/>
              <w:jc w:val="both"/>
              <w:textAlignment w:val="auto"/>
              <w:rPr>
                <w:color w:val="000000" w:themeColor="text1"/>
              </w:rPr>
            </w:pPr>
          </w:p>
        </w:tc>
        <w:tc>
          <w:tcPr>
            <w:tcW w:w="1701" w:type="dxa"/>
          </w:tcPr>
          <w:p w14:paraId="48044643" w14:textId="22955C01" w:rsidR="00202E3A" w:rsidRPr="00EE0A20" w:rsidRDefault="00933BDD" w:rsidP="00DF4C93">
            <w:pPr>
              <w:overflowPunct/>
              <w:autoSpaceDE/>
              <w:autoSpaceDN/>
              <w:adjustRightInd/>
              <w:spacing w:after="160" w:line="276" w:lineRule="auto"/>
              <w:textAlignment w:val="auto"/>
              <w:rPr>
                <w:color w:val="000000" w:themeColor="text1"/>
              </w:rPr>
            </w:pPr>
            <w:r>
              <w:rPr>
                <w:color w:val="000000" w:themeColor="text1"/>
              </w:rPr>
              <w:t>napravitelné</w:t>
            </w:r>
          </w:p>
        </w:tc>
        <w:tc>
          <w:tcPr>
            <w:tcW w:w="1995" w:type="dxa"/>
          </w:tcPr>
          <w:p w14:paraId="67084BCF" w14:textId="77777777" w:rsidR="00202E3A" w:rsidRPr="00EE0A20" w:rsidRDefault="00CF544B" w:rsidP="00EE0A20">
            <w:pPr>
              <w:overflowPunct/>
              <w:autoSpaceDE/>
              <w:autoSpaceDN/>
              <w:adjustRightInd/>
              <w:spacing w:after="160" w:line="276" w:lineRule="auto"/>
              <w:jc w:val="center"/>
              <w:textAlignment w:val="auto"/>
              <w:rPr>
                <w:color w:val="000000" w:themeColor="text1"/>
              </w:rPr>
            </w:pPr>
            <w:r w:rsidRPr="00EE0A20">
              <w:rPr>
                <w:color w:val="000000" w:themeColor="text1"/>
              </w:rPr>
              <w:t>MS 2014+</w:t>
            </w:r>
          </w:p>
        </w:tc>
      </w:tr>
      <w:tr w:rsidR="00B658FD" w:rsidRPr="00EE0A20" w14:paraId="180D08FD" w14:textId="77777777" w:rsidTr="00FE1965">
        <w:trPr>
          <w:jc w:val="center"/>
        </w:trPr>
        <w:tc>
          <w:tcPr>
            <w:tcW w:w="704" w:type="dxa"/>
          </w:tcPr>
          <w:p w14:paraId="36DF23B6" w14:textId="445D8407" w:rsidR="00B658FD" w:rsidRPr="00EE0A20" w:rsidRDefault="00371ADC" w:rsidP="00B658FD">
            <w:pPr>
              <w:overflowPunct/>
              <w:autoSpaceDE/>
              <w:autoSpaceDN/>
              <w:adjustRightInd/>
              <w:spacing w:after="160" w:line="276" w:lineRule="auto"/>
              <w:jc w:val="center"/>
              <w:textAlignment w:val="auto"/>
              <w:rPr>
                <w:color w:val="000000" w:themeColor="text1"/>
              </w:rPr>
            </w:pPr>
            <w:r>
              <w:rPr>
                <w:color w:val="000000" w:themeColor="text1"/>
              </w:rPr>
              <w:t>5</w:t>
            </w:r>
            <w:r w:rsidR="00B658FD" w:rsidRPr="00EE0A20">
              <w:rPr>
                <w:color w:val="000000" w:themeColor="text1"/>
              </w:rPr>
              <w:t>.</w:t>
            </w:r>
          </w:p>
        </w:tc>
        <w:tc>
          <w:tcPr>
            <w:tcW w:w="4683" w:type="dxa"/>
          </w:tcPr>
          <w:p w14:paraId="2969BC35" w14:textId="5C9A3B3A" w:rsidR="00B658FD" w:rsidRPr="0024178A" w:rsidRDefault="00B658FD" w:rsidP="00B658FD">
            <w:pPr>
              <w:overflowPunct/>
              <w:autoSpaceDE/>
              <w:autoSpaceDN/>
              <w:adjustRightInd/>
              <w:spacing w:after="160" w:line="276" w:lineRule="auto"/>
              <w:jc w:val="both"/>
              <w:textAlignment w:val="auto"/>
              <w:rPr>
                <w:color w:val="000000" w:themeColor="text1"/>
              </w:rPr>
            </w:pPr>
            <w:r>
              <w:rPr>
                <w:color w:val="000000" w:themeColor="text1"/>
              </w:rPr>
              <w:t>Dle ustanovení § 136 zákona č. 182/2006 Sb., o úpadku a způsobech jeho řešení (insolvenční zákon) nebylo rozhodnuto o úpadku žadatele (pokud je soudem povolena reorganizace, která je podnikem splněna, nenahlíží se na podnik jako na podnik v úpadku a podmínka pro poskytnutí dotace je splněna).</w:t>
            </w:r>
          </w:p>
        </w:tc>
        <w:tc>
          <w:tcPr>
            <w:tcW w:w="1842" w:type="dxa"/>
          </w:tcPr>
          <w:p w14:paraId="586614D8"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5F3A8945" w14:textId="56F7453D" w:rsidR="00B658FD" w:rsidRPr="00EE0A20" w:rsidRDefault="00B658FD" w:rsidP="00B658FD">
            <w:pPr>
              <w:overflowPunct/>
              <w:autoSpaceDE/>
              <w:autoSpaceDN/>
              <w:adjustRightInd/>
              <w:spacing w:after="160" w:line="276" w:lineRule="auto"/>
              <w:textAlignment w:val="auto"/>
              <w:rPr>
                <w:color w:val="000000" w:themeColor="text1"/>
              </w:rPr>
            </w:pPr>
            <w:r>
              <w:rPr>
                <w:color w:val="000000" w:themeColor="text1"/>
              </w:rPr>
              <w:t>napravitelné</w:t>
            </w:r>
          </w:p>
        </w:tc>
        <w:tc>
          <w:tcPr>
            <w:tcW w:w="1995" w:type="dxa"/>
          </w:tcPr>
          <w:p w14:paraId="63B0FDFF"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Veřejné rejstříky</w:t>
            </w:r>
          </w:p>
        </w:tc>
      </w:tr>
      <w:tr w:rsidR="00B658FD" w:rsidRPr="00EE0A20" w14:paraId="583D2EE4" w14:textId="77777777" w:rsidTr="00FE1965">
        <w:trPr>
          <w:jc w:val="center"/>
        </w:trPr>
        <w:tc>
          <w:tcPr>
            <w:tcW w:w="704" w:type="dxa"/>
          </w:tcPr>
          <w:p w14:paraId="471E9439" w14:textId="3423E827" w:rsidR="00B658FD" w:rsidRPr="00EE0A20" w:rsidRDefault="00371ADC" w:rsidP="00B658FD">
            <w:pPr>
              <w:overflowPunct/>
              <w:autoSpaceDE/>
              <w:autoSpaceDN/>
              <w:adjustRightInd/>
              <w:spacing w:after="160" w:line="276" w:lineRule="auto"/>
              <w:jc w:val="center"/>
              <w:textAlignment w:val="auto"/>
              <w:rPr>
                <w:color w:val="000000" w:themeColor="text1"/>
              </w:rPr>
            </w:pPr>
            <w:r>
              <w:rPr>
                <w:color w:val="000000" w:themeColor="text1"/>
              </w:rPr>
              <w:t>6</w:t>
            </w:r>
            <w:r w:rsidR="00B658FD" w:rsidRPr="00EE0A20">
              <w:rPr>
                <w:color w:val="000000" w:themeColor="text1"/>
              </w:rPr>
              <w:t>.</w:t>
            </w:r>
          </w:p>
        </w:tc>
        <w:tc>
          <w:tcPr>
            <w:tcW w:w="4683" w:type="dxa"/>
          </w:tcPr>
          <w:p w14:paraId="7B291F07"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r w:rsidRPr="00EE0A20">
              <w:rPr>
                <w:color w:val="000000" w:themeColor="text1"/>
              </w:rPr>
              <w:t xml:space="preserve">Při kontrole žádosti nebylo zjištěno nic, co by nasvědčovalo spáchání trestného činu podvodu nebo dotačního podvodu, tj. především </w:t>
            </w:r>
            <w:r w:rsidRPr="00EE0A20">
              <w:rPr>
                <w:color w:val="000000" w:themeColor="text1"/>
              </w:rPr>
              <w:lastRenderedPageBreak/>
              <w:t>prokazatelné uvedení nepravdivých nebo neúplných údajů ze strany žadatele, pokud tyto údaje jsou způsobilé ovlivnit poskytnutí/neposkytnutí dotace.</w:t>
            </w:r>
          </w:p>
        </w:tc>
        <w:tc>
          <w:tcPr>
            <w:tcW w:w="1842" w:type="dxa"/>
          </w:tcPr>
          <w:p w14:paraId="739844F4"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339A36C2" w14:textId="67281BCF" w:rsidR="00B658FD" w:rsidRPr="00EE0A20" w:rsidRDefault="00B658FD" w:rsidP="00B658FD">
            <w:pPr>
              <w:overflowPunct/>
              <w:autoSpaceDE/>
              <w:autoSpaceDN/>
              <w:adjustRightInd/>
              <w:spacing w:after="160" w:line="276" w:lineRule="auto"/>
              <w:textAlignment w:val="auto"/>
              <w:rPr>
                <w:color w:val="000000" w:themeColor="text1"/>
              </w:rPr>
            </w:pPr>
            <w:r>
              <w:rPr>
                <w:color w:val="000000" w:themeColor="text1"/>
              </w:rPr>
              <w:t>napravitelné</w:t>
            </w:r>
          </w:p>
        </w:tc>
        <w:tc>
          <w:tcPr>
            <w:tcW w:w="1995" w:type="dxa"/>
          </w:tcPr>
          <w:p w14:paraId="3E337C87"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Ž</w:t>
            </w:r>
          </w:p>
        </w:tc>
      </w:tr>
      <w:tr w:rsidR="00B658FD" w:rsidRPr="00EE0A20" w14:paraId="0A1AFAF2" w14:textId="77777777" w:rsidTr="00FE1965">
        <w:trPr>
          <w:jc w:val="center"/>
        </w:trPr>
        <w:tc>
          <w:tcPr>
            <w:tcW w:w="704" w:type="dxa"/>
          </w:tcPr>
          <w:p w14:paraId="3E3CD797" w14:textId="404D00F4" w:rsidR="00B658FD" w:rsidRPr="00EE0A20" w:rsidRDefault="00371ADC" w:rsidP="00B658FD">
            <w:pPr>
              <w:overflowPunct/>
              <w:autoSpaceDE/>
              <w:autoSpaceDN/>
              <w:adjustRightInd/>
              <w:spacing w:after="160" w:line="276" w:lineRule="auto"/>
              <w:jc w:val="center"/>
              <w:textAlignment w:val="auto"/>
              <w:rPr>
                <w:color w:val="000000" w:themeColor="text1"/>
              </w:rPr>
            </w:pPr>
            <w:r>
              <w:rPr>
                <w:color w:val="000000" w:themeColor="text1"/>
              </w:rPr>
              <w:t>7</w:t>
            </w:r>
            <w:r w:rsidR="00B658FD" w:rsidRPr="00EE0A20">
              <w:rPr>
                <w:color w:val="000000" w:themeColor="text1"/>
              </w:rPr>
              <w:t>.</w:t>
            </w:r>
          </w:p>
        </w:tc>
        <w:tc>
          <w:tcPr>
            <w:tcW w:w="4683" w:type="dxa"/>
          </w:tcPr>
          <w:p w14:paraId="3F2791E0"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r w:rsidRPr="00EE0A20">
              <w:rPr>
                <w:color w:val="000000" w:themeColor="text1"/>
              </w:rPr>
              <w:t>Žadatel řádně doložil statut MSP (</w:t>
            </w:r>
            <w:r w:rsidRPr="00EE0A20">
              <w:rPr>
                <w:color w:val="000000" w:themeColor="text1"/>
                <w:u w:val="single"/>
              </w:rPr>
              <w:t>pokud je v případě předložené žádosti relevantní</w:t>
            </w:r>
            <w:r w:rsidRPr="00EE0A20">
              <w:rPr>
                <w:color w:val="000000" w:themeColor="text1"/>
              </w:rPr>
              <w:t>).</w:t>
            </w:r>
          </w:p>
        </w:tc>
        <w:tc>
          <w:tcPr>
            <w:tcW w:w="1842" w:type="dxa"/>
          </w:tcPr>
          <w:p w14:paraId="6C1405EE"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57346735" w14:textId="5E572974" w:rsidR="00B658FD" w:rsidRPr="00EE0A20" w:rsidRDefault="00B658FD" w:rsidP="00B658FD">
            <w:pPr>
              <w:overflowPunct/>
              <w:autoSpaceDE/>
              <w:autoSpaceDN/>
              <w:adjustRightInd/>
              <w:spacing w:after="160" w:line="276" w:lineRule="auto"/>
              <w:textAlignment w:val="auto"/>
              <w:rPr>
                <w:color w:val="000000" w:themeColor="text1"/>
              </w:rPr>
            </w:pPr>
            <w:r w:rsidRPr="00EE0A20">
              <w:rPr>
                <w:color w:val="000000" w:themeColor="text1"/>
              </w:rPr>
              <w:t>napravitelné</w:t>
            </w:r>
          </w:p>
        </w:tc>
        <w:tc>
          <w:tcPr>
            <w:tcW w:w="1995" w:type="dxa"/>
          </w:tcPr>
          <w:p w14:paraId="10683DE4"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Ž (čestné prohlášení)</w:t>
            </w:r>
          </w:p>
        </w:tc>
      </w:tr>
      <w:tr w:rsidR="00B658FD" w:rsidRPr="00EE0A20" w14:paraId="3D8C4561" w14:textId="77777777" w:rsidTr="00FE1965">
        <w:trPr>
          <w:jc w:val="center"/>
        </w:trPr>
        <w:tc>
          <w:tcPr>
            <w:tcW w:w="704" w:type="dxa"/>
          </w:tcPr>
          <w:p w14:paraId="4819C259" w14:textId="25C293B0" w:rsidR="00B658FD" w:rsidRPr="00EE0A20" w:rsidRDefault="00371ADC" w:rsidP="00B658FD">
            <w:pPr>
              <w:overflowPunct/>
              <w:autoSpaceDE/>
              <w:autoSpaceDN/>
              <w:adjustRightInd/>
              <w:spacing w:after="160" w:line="276" w:lineRule="auto"/>
              <w:jc w:val="center"/>
              <w:textAlignment w:val="auto"/>
              <w:rPr>
                <w:color w:val="000000" w:themeColor="text1"/>
              </w:rPr>
            </w:pPr>
            <w:r>
              <w:rPr>
                <w:color w:val="000000" w:themeColor="text1"/>
              </w:rPr>
              <w:t>8</w:t>
            </w:r>
            <w:r w:rsidR="00B658FD" w:rsidRPr="00EE0A20">
              <w:rPr>
                <w:color w:val="000000" w:themeColor="text1"/>
              </w:rPr>
              <w:t>.</w:t>
            </w:r>
          </w:p>
        </w:tc>
        <w:tc>
          <w:tcPr>
            <w:tcW w:w="4683" w:type="dxa"/>
          </w:tcPr>
          <w:p w14:paraId="1F419F29"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r w:rsidRPr="00EE0A20">
              <w:rPr>
                <w:color w:val="000000" w:themeColor="text1"/>
              </w:rPr>
              <w:t>CZ NACE projektu je v souladu s výzvou.</w:t>
            </w:r>
          </w:p>
        </w:tc>
        <w:tc>
          <w:tcPr>
            <w:tcW w:w="1842" w:type="dxa"/>
          </w:tcPr>
          <w:p w14:paraId="33839EAB"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5B6AD77E" w14:textId="794179B3" w:rsidR="00B658FD" w:rsidRPr="00EE0A20" w:rsidRDefault="00B658FD" w:rsidP="00B658FD">
            <w:pPr>
              <w:overflowPunct/>
              <w:autoSpaceDE/>
              <w:autoSpaceDN/>
              <w:adjustRightInd/>
              <w:spacing w:after="160" w:line="276" w:lineRule="auto"/>
              <w:textAlignment w:val="auto"/>
              <w:rPr>
                <w:color w:val="000000" w:themeColor="text1"/>
              </w:rPr>
            </w:pPr>
            <w:r w:rsidRPr="00EE0A20">
              <w:rPr>
                <w:color w:val="000000" w:themeColor="text1"/>
              </w:rPr>
              <w:t>napravitelné</w:t>
            </w:r>
          </w:p>
        </w:tc>
        <w:tc>
          <w:tcPr>
            <w:tcW w:w="1995" w:type="dxa"/>
          </w:tcPr>
          <w:p w14:paraId="2CD9E0A8"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Ž, PZ</w:t>
            </w:r>
          </w:p>
        </w:tc>
      </w:tr>
      <w:tr w:rsidR="00B658FD" w:rsidRPr="00EE0A20" w14:paraId="7EBDBF0D" w14:textId="77777777" w:rsidTr="00FE1965">
        <w:trPr>
          <w:jc w:val="center"/>
        </w:trPr>
        <w:tc>
          <w:tcPr>
            <w:tcW w:w="704" w:type="dxa"/>
          </w:tcPr>
          <w:p w14:paraId="494E647E" w14:textId="40A06CD5" w:rsidR="00B658FD" w:rsidRPr="00EE0A20" w:rsidRDefault="00371ADC" w:rsidP="00B658FD">
            <w:pPr>
              <w:overflowPunct/>
              <w:autoSpaceDE/>
              <w:autoSpaceDN/>
              <w:adjustRightInd/>
              <w:spacing w:after="160" w:line="276" w:lineRule="auto"/>
              <w:jc w:val="center"/>
              <w:textAlignment w:val="auto"/>
              <w:rPr>
                <w:color w:val="000000" w:themeColor="text1"/>
              </w:rPr>
            </w:pPr>
            <w:r>
              <w:rPr>
                <w:color w:val="000000" w:themeColor="text1"/>
              </w:rPr>
              <w:t>9</w:t>
            </w:r>
            <w:r w:rsidR="00B658FD" w:rsidRPr="00EE0A20">
              <w:rPr>
                <w:color w:val="000000" w:themeColor="text1"/>
              </w:rPr>
              <w:t>.</w:t>
            </w:r>
          </w:p>
        </w:tc>
        <w:tc>
          <w:tcPr>
            <w:tcW w:w="4683" w:type="dxa"/>
          </w:tcPr>
          <w:p w14:paraId="5F720FD6" w14:textId="6579A697" w:rsidR="00B658FD" w:rsidRPr="00EE0A20" w:rsidRDefault="00B658FD" w:rsidP="00B658FD">
            <w:pPr>
              <w:overflowPunct/>
              <w:autoSpaceDE/>
              <w:autoSpaceDN/>
              <w:adjustRightInd/>
              <w:spacing w:after="160" w:line="276" w:lineRule="auto"/>
              <w:jc w:val="both"/>
              <w:textAlignment w:val="auto"/>
              <w:rPr>
                <w:color w:val="000000" w:themeColor="text1"/>
              </w:rPr>
            </w:pPr>
            <w:r w:rsidRPr="00EE0A20">
              <w:rPr>
                <w:color w:val="000000" w:themeColor="text1"/>
              </w:rPr>
              <w:t xml:space="preserve">Výše dotace je v souladu s ustanoveními </w:t>
            </w:r>
            <w:r>
              <w:rPr>
                <w:color w:val="000000" w:themeColor="text1"/>
              </w:rPr>
              <w:t>V</w:t>
            </w:r>
            <w:r w:rsidRPr="00EE0A20">
              <w:rPr>
                <w:color w:val="000000" w:themeColor="text1"/>
              </w:rPr>
              <w:t xml:space="preserve">ýzvy o maximální a minimální absolutní výši dotace. </w:t>
            </w:r>
          </w:p>
        </w:tc>
        <w:tc>
          <w:tcPr>
            <w:tcW w:w="1842" w:type="dxa"/>
          </w:tcPr>
          <w:p w14:paraId="35D66B52"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7DDFF5D0" w14:textId="32ADBBD7" w:rsidR="00B658FD" w:rsidRPr="00EE0A20" w:rsidRDefault="00B658FD" w:rsidP="00B658FD">
            <w:pPr>
              <w:overflowPunct/>
              <w:autoSpaceDE/>
              <w:autoSpaceDN/>
              <w:adjustRightInd/>
              <w:spacing w:after="160" w:line="276" w:lineRule="auto"/>
              <w:textAlignment w:val="auto"/>
              <w:rPr>
                <w:color w:val="000000" w:themeColor="text1"/>
              </w:rPr>
            </w:pPr>
            <w:r w:rsidRPr="00EE0A20">
              <w:rPr>
                <w:color w:val="000000" w:themeColor="text1"/>
              </w:rPr>
              <w:t>napravitelné</w:t>
            </w:r>
          </w:p>
        </w:tc>
        <w:tc>
          <w:tcPr>
            <w:tcW w:w="1995" w:type="dxa"/>
          </w:tcPr>
          <w:p w14:paraId="13E62247"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Ž, PZ</w:t>
            </w:r>
          </w:p>
        </w:tc>
      </w:tr>
      <w:tr w:rsidR="00B658FD" w:rsidRPr="00EE0A20" w14:paraId="45663324" w14:textId="77777777" w:rsidTr="00FE1965">
        <w:trPr>
          <w:jc w:val="center"/>
        </w:trPr>
        <w:tc>
          <w:tcPr>
            <w:tcW w:w="704" w:type="dxa"/>
          </w:tcPr>
          <w:p w14:paraId="50575DF1" w14:textId="60E5D769" w:rsidR="00B658FD" w:rsidRPr="00EE0A20" w:rsidRDefault="00B658FD" w:rsidP="00371ADC">
            <w:pPr>
              <w:overflowPunct/>
              <w:autoSpaceDE/>
              <w:autoSpaceDN/>
              <w:adjustRightInd/>
              <w:spacing w:after="160" w:line="276" w:lineRule="auto"/>
              <w:jc w:val="center"/>
              <w:textAlignment w:val="auto"/>
              <w:rPr>
                <w:color w:val="000000" w:themeColor="text1"/>
              </w:rPr>
            </w:pPr>
            <w:r w:rsidRPr="00EE0A20">
              <w:rPr>
                <w:color w:val="000000" w:themeColor="text1"/>
              </w:rPr>
              <w:t>1</w:t>
            </w:r>
            <w:r w:rsidR="00371ADC">
              <w:rPr>
                <w:color w:val="000000" w:themeColor="text1"/>
              </w:rPr>
              <w:t>0</w:t>
            </w:r>
            <w:r w:rsidRPr="00EE0A20">
              <w:rPr>
                <w:color w:val="000000" w:themeColor="text1"/>
              </w:rPr>
              <w:t>.</w:t>
            </w:r>
          </w:p>
        </w:tc>
        <w:tc>
          <w:tcPr>
            <w:tcW w:w="4683" w:type="dxa"/>
          </w:tcPr>
          <w:p w14:paraId="42BBC915" w14:textId="765FB1D9" w:rsidR="00B658FD" w:rsidRPr="00EE0A20" w:rsidRDefault="00B658FD" w:rsidP="00B658FD">
            <w:pPr>
              <w:overflowPunct/>
              <w:autoSpaceDE/>
              <w:autoSpaceDN/>
              <w:adjustRightInd/>
              <w:spacing w:after="160" w:line="276" w:lineRule="auto"/>
              <w:jc w:val="both"/>
              <w:textAlignment w:val="auto"/>
              <w:rPr>
                <w:color w:val="000000" w:themeColor="text1"/>
              </w:rPr>
            </w:pPr>
            <w:r w:rsidRPr="00EE0A20">
              <w:rPr>
                <w:color w:val="000000" w:themeColor="text1"/>
              </w:rPr>
              <w:t xml:space="preserve">Výše dotace z hlediska míry podpory (% dotace z celkových způsobilých výdajů) je v souladu s ustanoveními </w:t>
            </w:r>
            <w:r>
              <w:rPr>
                <w:color w:val="000000" w:themeColor="text1"/>
              </w:rPr>
              <w:t>V</w:t>
            </w:r>
            <w:r w:rsidRPr="00EE0A20">
              <w:rPr>
                <w:color w:val="000000" w:themeColor="text1"/>
              </w:rPr>
              <w:t>ýzvy o míře podpory dle velikosti podniku.</w:t>
            </w:r>
          </w:p>
        </w:tc>
        <w:tc>
          <w:tcPr>
            <w:tcW w:w="1842" w:type="dxa"/>
          </w:tcPr>
          <w:p w14:paraId="391DFF00"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4ECC6AB5" w14:textId="3D003BEC" w:rsidR="00B658FD" w:rsidRPr="00EE0A20" w:rsidRDefault="00B658FD" w:rsidP="00B658FD">
            <w:pPr>
              <w:overflowPunct/>
              <w:autoSpaceDE/>
              <w:autoSpaceDN/>
              <w:adjustRightInd/>
              <w:spacing w:after="160" w:line="276" w:lineRule="auto"/>
              <w:textAlignment w:val="auto"/>
              <w:rPr>
                <w:color w:val="000000" w:themeColor="text1"/>
              </w:rPr>
            </w:pPr>
            <w:r w:rsidRPr="00EE0A20">
              <w:rPr>
                <w:color w:val="000000" w:themeColor="text1"/>
              </w:rPr>
              <w:t>napravitelné</w:t>
            </w:r>
          </w:p>
        </w:tc>
        <w:tc>
          <w:tcPr>
            <w:tcW w:w="1995" w:type="dxa"/>
          </w:tcPr>
          <w:p w14:paraId="13267514"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Ž, PZ</w:t>
            </w:r>
          </w:p>
        </w:tc>
      </w:tr>
      <w:tr w:rsidR="00B658FD" w:rsidRPr="00EE0A20" w14:paraId="7134C4C4" w14:textId="77777777" w:rsidTr="00FE1965">
        <w:trPr>
          <w:trHeight w:val="955"/>
          <w:jc w:val="center"/>
        </w:trPr>
        <w:tc>
          <w:tcPr>
            <w:tcW w:w="704" w:type="dxa"/>
          </w:tcPr>
          <w:p w14:paraId="7CC4D2BA" w14:textId="63925ACC" w:rsidR="00B658FD" w:rsidRPr="00EE0A20" w:rsidRDefault="00B658FD" w:rsidP="00371ADC">
            <w:pPr>
              <w:overflowPunct/>
              <w:autoSpaceDE/>
              <w:autoSpaceDN/>
              <w:adjustRightInd/>
              <w:spacing w:after="160" w:line="276" w:lineRule="auto"/>
              <w:jc w:val="center"/>
              <w:textAlignment w:val="auto"/>
              <w:rPr>
                <w:color w:val="000000" w:themeColor="text1"/>
              </w:rPr>
            </w:pPr>
            <w:r w:rsidRPr="00EE0A20">
              <w:rPr>
                <w:color w:val="000000" w:themeColor="text1"/>
              </w:rPr>
              <w:t>1</w:t>
            </w:r>
            <w:r w:rsidR="00371ADC">
              <w:rPr>
                <w:color w:val="000000" w:themeColor="text1"/>
              </w:rPr>
              <w:t>1</w:t>
            </w:r>
            <w:r w:rsidRPr="00EE0A20">
              <w:rPr>
                <w:color w:val="000000" w:themeColor="text1"/>
              </w:rPr>
              <w:t>.</w:t>
            </w:r>
          </w:p>
        </w:tc>
        <w:tc>
          <w:tcPr>
            <w:tcW w:w="4683" w:type="dxa"/>
          </w:tcPr>
          <w:p w14:paraId="25D523EE" w14:textId="58641CA4" w:rsidR="00B658FD" w:rsidRPr="00EE0A20" w:rsidRDefault="00B658FD" w:rsidP="00B658FD">
            <w:pPr>
              <w:overflowPunct/>
              <w:autoSpaceDE/>
              <w:autoSpaceDN/>
              <w:adjustRightInd/>
              <w:spacing w:after="160" w:line="276" w:lineRule="auto"/>
              <w:jc w:val="both"/>
              <w:textAlignment w:val="auto"/>
              <w:rPr>
                <w:color w:val="000000" w:themeColor="text1"/>
              </w:rPr>
            </w:pPr>
            <w:r w:rsidRPr="00EE0A20">
              <w:rPr>
                <w:color w:val="000000" w:themeColor="text1"/>
              </w:rPr>
              <w:t xml:space="preserve">Podnikatelský záměr obsahuje pouze způsobilé výdaje. Způsobilé výdaje splňují kritéria přijatelnosti dle </w:t>
            </w:r>
            <w:r>
              <w:rPr>
                <w:color w:val="000000" w:themeColor="text1"/>
              </w:rPr>
              <w:t>V</w:t>
            </w:r>
            <w:r w:rsidRPr="00EE0A20">
              <w:rPr>
                <w:color w:val="000000" w:themeColor="text1"/>
              </w:rPr>
              <w:t>ýzvy (podporované aktivity).</w:t>
            </w:r>
          </w:p>
        </w:tc>
        <w:tc>
          <w:tcPr>
            <w:tcW w:w="1842" w:type="dxa"/>
          </w:tcPr>
          <w:p w14:paraId="7CD02CC3"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595223BC" w14:textId="3B00F664" w:rsidR="00B658FD" w:rsidRPr="00EE0A20" w:rsidRDefault="00B658FD" w:rsidP="00B658FD">
            <w:pPr>
              <w:overflowPunct/>
              <w:autoSpaceDE/>
              <w:autoSpaceDN/>
              <w:adjustRightInd/>
              <w:spacing w:line="276" w:lineRule="auto"/>
              <w:textAlignment w:val="auto"/>
              <w:rPr>
                <w:color w:val="000000" w:themeColor="text1"/>
              </w:rPr>
            </w:pPr>
            <w:r w:rsidRPr="00EE0A20">
              <w:rPr>
                <w:color w:val="000000" w:themeColor="text1"/>
              </w:rPr>
              <w:t>napravitelné</w:t>
            </w:r>
          </w:p>
        </w:tc>
        <w:tc>
          <w:tcPr>
            <w:tcW w:w="1995" w:type="dxa"/>
          </w:tcPr>
          <w:p w14:paraId="3F31B68B"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Ž, PZ</w:t>
            </w:r>
          </w:p>
        </w:tc>
      </w:tr>
      <w:tr w:rsidR="00B658FD" w:rsidRPr="00EE0A20" w14:paraId="4822C449" w14:textId="77777777" w:rsidTr="00FE1965">
        <w:trPr>
          <w:jc w:val="center"/>
        </w:trPr>
        <w:tc>
          <w:tcPr>
            <w:tcW w:w="704" w:type="dxa"/>
          </w:tcPr>
          <w:p w14:paraId="106D7DFB" w14:textId="508F12C5" w:rsidR="00B658FD" w:rsidRPr="00EE0A20" w:rsidRDefault="00B658FD" w:rsidP="00371ADC">
            <w:pPr>
              <w:overflowPunct/>
              <w:autoSpaceDE/>
              <w:autoSpaceDN/>
              <w:adjustRightInd/>
              <w:spacing w:after="160" w:line="276" w:lineRule="auto"/>
              <w:jc w:val="center"/>
              <w:textAlignment w:val="auto"/>
              <w:rPr>
                <w:color w:val="000000" w:themeColor="text1"/>
              </w:rPr>
            </w:pPr>
            <w:r>
              <w:rPr>
                <w:color w:val="000000" w:themeColor="text1"/>
              </w:rPr>
              <w:t>1</w:t>
            </w:r>
            <w:r w:rsidR="00371ADC">
              <w:rPr>
                <w:color w:val="000000" w:themeColor="text1"/>
              </w:rPr>
              <w:t>2</w:t>
            </w:r>
            <w:r>
              <w:rPr>
                <w:color w:val="000000" w:themeColor="text1"/>
              </w:rPr>
              <w:t>.</w:t>
            </w:r>
          </w:p>
        </w:tc>
        <w:tc>
          <w:tcPr>
            <w:tcW w:w="4683" w:type="dxa"/>
          </w:tcPr>
          <w:p w14:paraId="5386B384" w14:textId="3298DFA9" w:rsidR="00B658FD" w:rsidRPr="00EE0A20" w:rsidRDefault="00B658FD" w:rsidP="00B658FD">
            <w:pPr>
              <w:overflowPunct/>
              <w:autoSpaceDE/>
              <w:autoSpaceDN/>
              <w:adjustRightInd/>
              <w:spacing w:after="160" w:line="276" w:lineRule="auto"/>
              <w:jc w:val="both"/>
              <w:textAlignment w:val="auto"/>
              <w:rPr>
                <w:color w:val="000000" w:themeColor="text1"/>
              </w:rPr>
            </w:pPr>
            <w:r w:rsidRPr="00EE0A20">
              <w:rPr>
                <w:color w:val="000000" w:themeColor="text1"/>
              </w:rPr>
              <w:t>Popis projektu v žádosti je dostačující</w:t>
            </w:r>
            <w:r>
              <w:rPr>
                <w:color w:val="000000" w:themeColor="text1"/>
              </w:rPr>
              <w:t>, odpovídá obsahově doporučené osnově Podnikatelského záměru</w:t>
            </w:r>
            <w:r w:rsidRPr="00EE0A20">
              <w:rPr>
                <w:color w:val="000000" w:themeColor="text1"/>
              </w:rPr>
              <w:t xml:space="preserve"> a je v souladu s podmínkami přijatelnosti výzvy a daného programu podpory OP PIK (podporované aktivity dle výzvy).</w:t>
            </w:r>
          </w:p>
        </w:tc>
        <w:tc>
          <w:tcPr>
            <w:tcW w:w="1842" w:type="dxa"/>
          </w:tcPr>
          <w:p w14:paraId="71A1A4AB"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61372C87" w14:textId="44942952" w:rsidR="00B658FD" w:rsidRPr="00EE0A20" w:rsidRDefault="00B658FD" w:rsidP="00B658FD">
            <w:pPr>
              <w:overflowPunct/>
              <w:autoSpaceDE/>
              <w:autoSpaceDN/>
              <w:adjustRightInd/>
              <w:spacing w:line="276" w:lineRule="auto"/>
              <w:textAlignment w:val="auto"/>
              <w:rPr>
                <w:color w:val="000000" w:themeColor="text1"/>
              </w:rPr>
            </w:pPr>
            <w:r w:rsidRPr="00EE0A20">
              <w:rPr>
                <w:color w:val="000000" w:themeColor="text1"/>
              </w:rPr>
              <w:t>napravitelné</w:t>
            </w:r>
          </w:p>
        </w:tc>
        <w:tc>
          <w:tcPr>
            <w:tcW w:w="1995" w:type="dxa"/>
          </w:tcPr>
          <w:p w14:paraId="1CB4335A" w14:textId="77777777" w:rsidR="00B658FD" w:rsidRPr="00EE0A20" w:rsidRDefault="00B658FD" w:rsidP="00B658FD">
            <w:pPr>
              <w:overflowPunct/>
              <w:autoSpaceDE/>
              <w:autoSpaceDN/>
              <w:adjustRightInd/>
              <w:spacing w:after="160" w:line="276" w:lineRule="auto"/>
              <w:jc w:val="center"/>
              <w:textAlignment w:val="auto"/>
              <w:rPr>
                <w:color w:val="000000" w:themeColor="text1"/>
              </w:rPr>
            </w:pPr>
            <w:r w:rsidRPr="00EE0A20">
              <w:rPr>
                <w:color w:val="000000" w:themeColor="text1"/>
              </w:rPr>
              <w:t>Ž, PZ</w:t>
            </w:r>
          </w:p>
        </w:tc>
      </w:tr>
      <w:tr w:rsidR="00B658FD" w:rsidRPr="00EE0A20" w14:paraId="3D2A28E3" w14:textId="77777777" w:rsidTr="00FE1965">
        <w:trPr>
          <w:jc w:val="center"/>
        </w:trPr>
        <w:tc>
          <w:tcPr>
            <w:tcW w:w="704" w:type="dxa"/>
          </w:tcPr>
          <w:p w14:paraId="5847E4C2" w14:textId="1400437D" w:rsidR="00B658FD" w:rsidRPr="00EE0A20" w:rsidRDefault="00B658FD" w:rsidP="00371ADC">
            <w:pPr>
              <w:overflowPunct/>
              <w:autoSpaceDE/>
              <w:autoSpaceDN/>
              <w:adjustRightInd/>
              <w:spacing w:after="160" w:line="276" w:lineRule="auto"/>
              <w:jc w:val="center"/>
              <w:textAlignment w:val="auto"/>
              <w:rPr>
                <w:color w:val="000000" w:themeColor="text1"/>
              </w:rPr>
            </w:pPr>
            <w:r>
              <w:rPr>
                <w:color w:val="000000" w:themeColor="text1"/>
              </w:rPr>
              <w:t>1</w:t>
            </w:r>
            <w:r w:rsidR="00371ADC">
              <w:rPr>
                <w:color w:val="000000" w:themeColor="text1"/>
              </w:rPr>
              <w:t>3</w:t>
            </w:r>
            <w:r>
              <w:rPr>
                <w:color w:val="000000" w:themeColor="text1"/>
              </w:rPr>
              <w:t>.</w:t>
            </w:r>
          </w:p>
        </w:tc>
        <w:tc>
          <w:tcPr>
            <w:tcW w:w="4683" w:type="dxa"/>
          </w:tcPr>
          <w:p w14:paraId="00E1CF62" w14:textId="77777777" w:rsidR="00B658FD" w:rsidRPr="008E66DB" w:rsidRDefault="00B658FD" w:rsidP="00B658FD">
            <w:pPr>
              <w:overflowPunct/>
              <w:autoSpaceDE/>
              <w:autoSpaceDN/>
              <w:adjustRightInd/>
              <w:spacing w:after="160" w:line="276" w:lineRule="auto"/>
              <w:jc w:val="both"/>
              <w:textAlignment w:val="auto"/>
              <w:rPr>
                <w:b/>
                <w:color w:val="000000" w:themeColor="text1"/>
              </w:rPr>
            </w:pPr>
            <w:r w:rsidRPr="008E66DB">
              <w:rPr>
                <w:b/>
                <w:color w:val="000000" w:themeColor="text1"/>
              </w:rPr>
              <w:t>Struktura vlastnických vztahů</w:t>
            </w:r>
          </w:p>
          <w:p w14:paraId="13DBC6E5" w14:textId="716A0193" w:rsidR="00B658FD" w:rsidRDefault="00B658FD" w:rsidP="00B658FD">
            <w:pPr>
              <w:overflowPunct/>
              <w:autoSpaceDE/>
              <w:autoSpaceDN/>
              <w:adjustRightInd/>
              <w:spacing w:line="276" w:lineRule="auto"/>
              <w:jc w:val="both"/>
              <w:textAlignment w:val="auto"/>
              <w:rPr>
                <w:rFonts w:eastAsia="Calibri"/>
              </w:rPr>
            </w:pPr>
            <w:r>
              <w:rPr>
                <w:rFonts w:eastAsia="Calibri"/>
              </w:rPr>
              <w:t>Komentář:</w:t>
            </w:r>
          </w:p>
          <w:p w14:paraId="591FC123" w14:textId="71DD9DB8" w:rsidR="00B658FD" w:rsidRPr="00EE0A20" w:rsidRDefault="00B658FD" w:rsidP="00B658FD">
            <w:pPr>
              <w:overflowPunct/>
              <w:autoSpaceDE/>
              <w:autoSpaceDN/>
              <w:adjustRightInd/>
              <w:spacing w:after="160" w:line="276" w:lineRule="auto"/>
              <w:jc w:val="both"/>
              <w:textAlignment w:val="auto"/>
              <w:rPr>
                <w:color w:val="000000" w:themeColor="text1"/>
              </w:rPr>
            </w:pPr>
            <w:r w:rsidRPr="00414499">
              <w:rPr>
                <w:rFonts w:eastAsia="Calibri"/>
              </w:rPr>
              <w:t>Žadatel v žádosti o podporu popíše strukturu vlastnických vztahů v souladu s metodickými pokyny k finančním tokům, a zjevně u něj nedochází ke střetu zájmů. V souvislosti se strukturou vlastnických vztahů žadatele bude posuzována případná registrace sídla žadatele či jeho propojených subjektů v daňových rájích dle seznamu daňových rájů vedeném Evropskou komisí. Žádost o podporu nebude schválena žadateli se sídlem, resp. sídlem některého z jeho vlastníků, v některém z daňových rájů, s výjimkou do 25 % (včetně) vlastnictví v takovýchto teritoriích v případě veřejně obchodovatelných společností.</w:t>
            </w:r>
          </w:p>
        </w:tc>
        <w:tc>
          <w:tcPr>
            <w:tcW w:w="1842" w:type="dxa"/>
          </w:tcPr>
          <w:p w14:paraId="324153AD" w14:textId="77777777" w:rsidR="00B658FD" w:rsidRPr="00EE0A20" w:rsidRDefault="00B658FD" w:rsidP="00B658FD">
            <w:pPr>
              <w:overflowPunct/>
              <w:autoSpaceDE/>
              <w:autoSpaceDN/>
              <w:adjustRightInd/>
              <w:spacing w:after="160" w:line="276" w:lineRule="auto"/>
              <w:jc w:val="both"/>
              <w:textAlignment w:val="auto"/>
              <w:rPr>
                <w:color w:val="000000" w:themeColor="text1"/>
              </w:rPr>
            </w:pPr>
          </w:p>
        </w:tc>
        <w:tc>
          <w:tcPr>
            <w:tcW w:w="1701" w:type="dxa"/>
          </w:tcPr>
          <w:p w14:paraId="0F33E646" w14:textId="08BFCE90" w:rsidR="00B658FD" w:rsidRPr="00EE0A20" w:rsidRDefault="00B658FD" w:rsidP="00B658FD">
            <w:pPr>
              <w:overflowPunct/>
              <w:autoSpaceDE/>
              <w:autoSpaceDN/>
              <w:adjustRightInd/>
              <w:spacing w:line="276" w:lineRule="auto"/>
              <w:textAlignment w:val="auto"/>
              <w:rPr>
                <w:color w:val="000000" w:themeColor="text1"/>
              </w:rPr>
            </w:pPr>
            <w:r>
              <w:rPr>
                <w:color w:val="000000" w:themeColor="text1"/>
              </w:rPr>
              <w:t>napravitelné</w:t>
            </w:r>
          </w:p>
        </w:tc>
        <w:tc>
          <w:tcPr>
            <w:tcW w:w="1995" w:type="dxa"/>
          </w:tcPr>
          <w:p w14:paraId="5515B769" w14:textId="6EA3D785" w:rsidR="00B658FD" w:rsidRPr="00EE0A20" w:rsidRDefault="00B658FD" w:rsidP="00B658FD">
            <w:pPr>
              <w:overflowPunct/>
              <w:autoSpaceDE/>
              <w:autoSpaceDN/>
              <w:adjustRightInd/>
              <w:spacing w:after="160" w:line="276" w:lineRule="auto"/>
              <w:jc w:val="center"/>
              <w:textAlignment w:val="auto"/>
              <w:rPr>
                <w:color w:val="000000" w:themeColor="text1"/>
              </w:rPr>
            </w:pPr>
            <w:r>
              <w:rPr>
                <w:color w:val="000000" w:themeColor="text1"/>
              </w:rPr>
              <w:t xml:space="preserve">Ž, </w:t>
            </w:r>
            <w:r>
              <w:t>Příloha k žádosti o podporu</w:t>
            </w:r>
          </w:p>
        </w:tc>
      </w:tr>
    </w:tbl>
    <w:p w14:paraId="78D0EE05" w14:textId="77777777" w:rsidR="006355E7" w:rsidRPr="00EE0A20" w:rsidRDefault="006355E7" w:rsidP="006355E7">
      <w:pPr>
        <w:overflowPunct/>
        <w:autoSpaceDE/>
        <w:autoSpaceDN/>
        <w:adjustRightInd/>
        <w:spacing w:after="120" w:line="276" w:lineRule="auto"/>
        <w:jc w:val="both"/>
        <w:textAlignment w:val="auto"/>
        <w:rPr>
          <w:rFonts w:asciiTheme="minorHAnsi" w:eastAsiaTheme="minorHAnsi" w:hAnsiTheme="minorHAnsi" w:cstheme="minorBidi"/>
          <w:color w:val="000000" w:themeColor="text1"/>
          <w:sz w:val="22"/>
          <w:szCs w:val="22"/>
          <w:lang w:eastAsia="en-US"/>
        </w:rPr>
      </w:pPr>
    </w:p>
    <w:p w14:paraId="02483D4A" w14:textId="77777777" w:rsidR="006355E7" w:rsidRPr="00EE0A20" w:rsidRDefault="006355E7" w:rsidP="00DF4C93">
      <w:pPr>
        <w:overflowPunct/>
        <w:autoSpaceDE/>
        <w:autoSpaceDN/>
        <w:adjustRightInd/>
        <w:spacing w:line="276" w:lineRule="auto"/>
        <w:jc w:val="both"/>
        <w:textAlignment w:val="auto"/>
        <w:rPr>
          <w:rFonts w:asciiTheme="minorHAnsi" w:eastAsiaTheme="minorHAnsi" w:hAnsiTheme="minorHAnsi" w:cstheme="minorHAnsi"/>
          <w:color w:val="000000" w:themeColor="text1"/>
          <w:sz w:val="22"/>
          <w:szCs w:val="22"/>
          <w:lang w:eastAsia="en-US"/>
        </w:rPr>
      </w:pPr>
    </w:p>
    <w:p w14:paraId="286402F2" w14:textId="77777777" w:rsidR="00B44F5A" w:rsidRDefault="00287FC8" w:rsidP="0024178A">
      <w:pPr>
        <w:keepNext/>
        <w:tabs>
          <w:tab w:val="left" w:pos="567"/>
        </w:tabs>
        <w:spacing w:after="120"/>
        <w:jc w:val="both"/>
        <w:rPr>
          <w:rFonts w:ascii="Calibri" w:hAnsi="Calibri"/>
          <w:b/>
          <w:bCs/>
          <w:iCs/>
          <w:color w:val="000000" w:themeColor="text1"/>
          <w:sz w:val="24"/>
          <w:szCs w:val="24"/>
        </w:rPr>
      </w:pPr>
      <w:r w:rsidRPr="00EE0A20">
        <w:rPr>
          <w:rFonts w:ascii="Calibri" w:hAnsi="Calibri"/>
          <w:b/>
          <w:bCs/>
          <w:iCs/>
          <w:color w:val="000000" w:themeColor="text1"/>
          <w:sz w:val="24"/>
          <w:szCs w:val="24"/>
        </w:rPr>
        <w:lastRenderedPageBreak/>
        <w:t>1.2</w:t>
      </w:r>
      <w:r w:rsidR="00B44F5A" w:rsidRPr="00EE0A20">
        <w:rPr>
          <w:rFonts w:ascii="Calibri" w:hAnsi="Calibri"/>
          <w:b/>
          <w:bCs/>
          <w:iCs/>
          <w:color w:val="000000" w:themeColor="text1"/>
          <w:sz w:val="24"/>
          <w:szCs w:val="24"/>
        </w:rPr>
        <w:t xml:space="preserve"> </w:t>
      </w:r>
      <w:r w:rsidR="00C6494E" w:rsidRPr="00EE0A20">
        <w:rPr>
          <w:rFonts w:ascii="Calibri" w:hAnsi="Calibri"/>
          <w:b/>
          <w:bCs/>
          <w:iCs/>
          <w:color w:val="000000" w:themeColor="text1"/>
          <w:sz w:val="24"/>
          <w:szCs w:val="24"/>
        </w:rPr>
        <w:tab/>
      </w:r>
      <w:r w:rsidR="00B44F5A" w:rsidRPr="00EE0A20">
        <w:rPr>
          <w:rFonts w:ascii="Calibri" w:hAnsi="Calibri"/>
          <w:b/>
          <w:bCs/>
          <w:iCs/>
          <w:color w:val="000000" w:themeColor="text1"/>
          <w:sz w:val="24"/>
          <w:szCs w:val="24"/>
        </w:rPr>
        <w:t>V</w:t>
      </w:r>
      <w:r w:rsidR="00542AB0" w:rsidRPr="00EE0A20">
        <w:rPr>
          <w:rFonts w:ascii="Calibri" w:hAnsi="Calibri"/>
          <w:b/>
          <w:bCs/>
          <w:iCs/>
          <w:color w:val="000000" w:themeColor="text1"/>
          <w:sz w:val="24"/>
          <w:szCs w:val="24"/>
        </w:rPr>
        <w:t>ĚCNÉ HODNOCENÍ</w:t>
      </w:r>
      <w:r w:rsidR="00B44F5A" w:rsidRPr="00EE0A20">
        <w:rPr>
          <w:rFonts w:ascii="Calibri" w:hAnsi="Calibri"/>
          <w:b/>
          <w:bCs/>
          <w:iCs/>
          <w:color w:val="000000" w:themeColor="text1"/>
          <w:sz w:val="24"/>
          <w:szCs w:val="24"/>
        </w:rPr>
        <w:t xml:space="preserve"> </w:t>
      </w:r>
    </w:p>
    <w:p w14:paraId="0D2AB771" w14:textId="77777777" w:rsidR="00933BDD" w:rsidRPr="00891E88" w:rsidRDefault="00933BDD" w:rsidP="00933BDD">
      <w:pPr>
        <w:tabs>
          <w:tab w:val="left" w:pos="567"/>
        </w:tabs>
        <w:spacing w:after="120" w:line="276" w:lineRule="auto"/>
        <w:jc w:val="both"/>
        <w:rPr>
          <w:rFonts w:ascii="Calibri" w:hAnsi="Calibri"/>
          <w:color w:val="000000" w:themeColor="text1"/>
          <w:sz w:val="22"/>
          <w:szCs w:val="22"/>
        </w:rPr>
      </w:pPr>
      <w:r w:rsidRPr="00891E88">
        <w:rPr>
          <w:rFonts w:ascii="Calibri" w:hAnsi="Calibri"/>
          <w:color w:val="000000" w:themeColor="text1"/>
          <w:sz w:val="22"/>
          <w:szCs w:val="22"/>
        </w:rPr>
        <w:t>V</w:t>
      </w:r>
      <w:r>
        <w:rPr>
          <w:rFonts w:ascii="Calibri" w:hAnsi="Calibri"/>
          <w:color w:val="000000" w:themeColor="text1"/>
          <w:sz w:val="22"/>
          <w:szCs w:val="22"/>
        </w:rPr>
        <w:t> </w:t>
      </w:r>
      <w:r w:rsidRPr="00891E88">
        <w:rPr>
          <w:rFonts w:ascii="Calibri" w:hAnsi="Calibri"/>
          <w:color w:val="000000" w:themeColor="text1"/>
          <w:sz w:val="22"/>
          <w:szCs w:val="22"/>
        </w:rPr>
        <w:t>rámci</w:t>
      </w:r>
      <w:r>
        <w:rPr>
          <w:rFonts w:ascii="Calibri" w:hAnsi="Calibri"/>
          <w:color w:val="000000" w:themeColor="text1"/>
          <w:sz w:val="22"/>
          <w:szCs w:val="22"/>
        </w:rPr>
        <w:t xml:space="preserve"> věcného hodnocení žádosti o podporu bude hodnoceno na základě přiměřené aplikace interních metodik Řídicího orgánu splnění zásad hospodárnosti, efektivnosti a účelnosti. Poskytovatel podpory bude při kontrole hospodárnosti žádosti o podporu kontrolovat ceny obvyklé jak staveb, jak pořizovaných strojů, technologií (čili hmotného majetku), dále rovněž nehmotného majetku, cen služeb či výše odměňování pracovníků. Náklady nad obvyklé ceny těchto kontrolovaných kategorií výdajů nebudou uznány jako způsobilé výdaje projektu. </w:t>
      </w:r>
    </w:p>
    <w:p w14:paraId="1FD1C733" w14:textId="77777777" w:rsidR="00B44F5A" w:rsidRPr="00EE0A20" w:rsidRDefault="00B44F5A" w:rsidP="002C365F">
      <w:pPr>
        <w:spacing w:after="120"/>
        <w:jc w:val="both"/>
        <w:rPr>
          <w:rFonts w:ascii="Calibri" w:hAnsi="Calibri"/>
          <w:color w:val="000000" w:themeColor="text1"/>
          <w:sz w:val="22"/>
          <w:szCs w:val="22"/>
        </w:rPr>
      </w:pPr>
      <w:r w:rsidRPr="00EE0A20">
        <w:rPr>
          <w:rFonts w:ascii="Calibri" w:hAnsi="Calibri"/>
          <w:color w:val="000000" w:themeColor="text1"/>
          <w:sz w:val="22"/>
          <w:szCs w:val="22"/>
        </w:rPr>
        <w:t xml:space="preserve">Projekty budou hodnoceny dle </w:t>
      </w:r>
      <w:r w:rsidRPr="00EE0A20">
        <w:rPr>
          <w:rFonts w:ascii="Calibri" w:hAnsi="Calibri"/>
          <w:b/>
          <w:color w:val="000000" w:themeColor="text1"/>
          <w:sz w:val="22"/>
          <w:szCs w:val="22"/>
        </w:rPr>
        <w:t xml:space="preserve">kritérií pro hodnocení </w:t>
      </w:r>
      <w:r w:rsidRPr="00EE0A20">
        <w:rPr>
          <w:rFonts w:ascii="Calibri" w:hAnsi="Calibri"/>
          <w:color w:val="000000" w:themeColor="text1"/>
          <w:sz w:val="22"/>
          <w:szCs w:val="22"/>
        </w:rPr>
        <w:t>schválených Monitorovacím výborem OP PIK</w:t>
      </w:r>
      <w:r w:rsidR="00E84C56">
        <w:rPr>
          <w:rFonts w:ascii="Calibri" w:hAnsi="Calibri"/>
          <w:color w:val="000000" w:themeColor="text1"/>
          <w:sz w:val="22"/>
          <w:szCs w:val="22"/>
        </w:rPr>
        <w:t xml:space="preserve">. </w:t>
      </w:r>
      <w:r w:rsidRPr="00EE0A20">
        <w:rPr>
          <w:rFonts w:ascii="Calibri" w:hAnsi="Calibri"/>
          <w:color w:val="000000" w:themeColor="text1"/>
          <w:sz w:val="22"/>
          <w:szCs w:val="22"/>
        </w:rPr>
        <w:t xml:space="preserve"> </w:t>
      </w:r>
    </w:p>
    <w:p w14:paraId="4DD3AC5E" w14:textId="77777777" w:rsidR="00B44F5A" w:rsidRPr="00EE0A20" w:rsidRDefault="00B44F5A" w:rsidP="002C365F">
      <w:pPr>
        <w:spacing w:after="120"/>
        <w:jc w:val="both"/>
        <w:rPr>
          <w:rFonts w:ascii="Calibri" w:hAnsi="Calibri"/>
          <w:color w:val="000000" w:themeColor="text1"/>
          <w:sz w:val="22"/>
          <w:szCs w:val="22"/>
        </w:rPr>
      </w:pPr>
      <w:r w:rsidRPr="00EE0A20">
        <w:rPr>
          <w:rFonts w:ascii="Calibri" w:hAnsi="Calibri"/>
          <w:color w:val="000000" w:themeColor="text1"/>
          <w:sz w:val="22"/>
          <w:szCs w:val="22"/>
        </w:rPr>
        <w:t xml:space="preserve">K žádosti o podporu budou vyhotoveny </w:t>
      </w:r>
      <w:r w:rsidRPr="00EE0A20">
        <w:rPr>
          <w:rFonts w:ascii="Calibri" w:hAnsi="Calibri"/>
          <w:b/>
          <w:color w:val="000000" w:themeColor="text1"/>
          <w:sz w:val="22"/>
          <w:szCs w:val="22"/>
        </w:rPr>
        <w:t>dva posudky hodnotiteli, zaměstnanci Řídícího orgánu.</w:t>
      </w:r>
      <w:r w:rsidRPr="00EE0A20">
        <w:rPr>
          <w:rFonts w:ascii="Calibri" w:hAnsi="Calibri"/>
          <w:color w:val="000000" w:themeColor="text1"/>
          <w:sz w:val="22"/>
          <w:szCs w:val="22"/>
        </w:rPr>
        <w:t xml:space="preserve"> </w:t>
      </w:r>
    </w:p>
    <w:p w14:paraId="4C887EDE" w14:textId="39968F75" w:rsidR="00B44F5A" w:rsidRPr="00EE0A20" w:rsidRDefault="00E1598B" w:rsidP="00E1598B">
      <w:pPr>
        <w:spacing w:after="120" w:line="276" w:lineRule="auto"/>
        <w:jc w:val="both"/>
        <w:rPr>
          <w:rFonts w:ascii="Calibri" w:hAnsi="Calibri"/>
          <w:color w:val="000000" w:themeColor="text1"/>
          <w:sz w:val="22"/>
          <w:szCs w:val="22"/>
        </w:rPr>
      </w:pPr>
      <w:r>
        <w:rPr>
          <w:rFonts w:ascii="Calibri" w:hAnsi="Calibri"/>
          <w:color w:val="000000" w:themeColor="text1"/>
          <w:sz w:val="22"/>
          <w:szCs w:val="22"/>
        </w:rPr>
        <w:t xml:space="preserve">Pokud se posudky interních hodnotitelů k jedné žádosti o podporu od sebe liší hodnotami u vylučovacích nebo kombinovaných kritérií či výsledkově tak, že jeden posudek je doporučující a druhý nedoporučující, příp. je-li rozdíl mezi získanými body větší než hranice stanovení Řídícím orgánem, o výsledku věcného hodnocení rozhodne interní arbitr tzv. arbitrážním hodnocením. </w:t>
      </w:r>
      <w:r w:rsidR="00B44F5A" w:rsidRPr="00EE0A20">
        <w:rPr>
          <w:rFonts w:ascii="Calibri" w:hAnsi="Calibri"/>
          <w:color w:val="000000" w:themeColor="text1"/>
          <w:sz w:val="22"/>
          <w:szCs w:val="22"/>
        </w:rPr>
        <w:t>Arbitrovo hodnocení je třetím nezávislým názorem, výsledek hodnocení se stanoví následovně:</w:t>
      </w:r>
    </w:p>
    <w:p w14:paraId="2B77F9FE" w14:textId="77777777" w:rsidR="00B44F5A" w:rsidRPr="00EE0A20" w:rsidRDefault="00B44F5A" w:rsidP="002C365F">
      <w:pPr>
        <w:numPr>
          <w:ilvl w:val="0"/>
          <w:numId w:val="6"/>
        </w:numPr>
        <w:spacing w:after="120"/>
        <w:jc w:val="both"/>
        <w:rPr>
          <w:rFonts w:ascii="Calibri" w:hAnsi="Calibri"/>
          <w:color w:val="000000" w:themeColor="text1"/>
          <w:sz w:val="22"/>
          <w:szCs w:val="22"/>
        </w:rPr>
      </w:pPr>
      <w:r w:rsidRPr="00EE0A20">
        <w:rPr>
          <w:rFonts w:ascii="Calibri" w:hAnsi="Calibri"/>
          <w:color w:val="000000" w:themeColor="text1"/>
          <w:sz w:val="22"/>
          <w:szCs w:val="22"/>
        </w:rPr>
        <w:t xml:space="preserve">Ze všech zpracovaných hodnocení (včetně arbitrova) se vylučuje to hodnocení, které je od ostatních nejvzdálenější (počítáno z výsledku na úrovni celého hodnocení, nikoli z výsledků v rámci jednotlivých kritérií), výsledkem je průměr mezi dvěma bližšími hodnoceními. </w:t>
      </w:r>
    </w:p>
    <w:p w14:paraId="34BE5BF7" w14:textId="77777777" w:rsidR="00B44F5A" w:rsidRPr="00EE0A20" w:rsidRDefault="00B44F5A" w:rsidP="002C365F">
      <w:pPr>
        <w:numPr>
          <w:ilvl w:val="0"/>
          <w:numId w:val="6"/>
        </w:numPr>
        <w:spacing w:after="120"/>
        <w:jc w:val="both"/>
        <w:rPr>
          <w:rFonts w:ascii="Calibri" w:hAnsi="Calibri"/>
          <w:color w:val="000000" w:themeColor="text1"/>
          <w:sz w:val="22"/>
          <w:szCs w:val="22"/>
        </w:rPr>
      </w:pPr>
      <w:r w:rsidRPr="00EE0A20">
        <w:rPr>
          <w:rFonts w:ascii="Calibri" w:hAnsi="Calibri"/>
          <w:color w:val="000000" w:themeColor="text1"/>
          <w:sz w:val="22"/>
          <w:szCs w:val="22"/>
        </w:rPr>
        <w:t>V případě shodných odchylek se výjimečně při výběru projektů vychází ze všech tří hodnocení, výsledkem je průměr ze všech třech hodnocení.</w:t>
      </w:r>
    </w:p>
    <w:p w14:paraId="05DAF2A4" w14:textId="0E4FA789" w:rsidR="00432A2E" w:rsidRPr="00EE0A20" w:rsidRDefault="00432A2E" w:rsidP="008D26C8">
      <w:pPr>
        <w:pStyle w:val="Zkladntext2"/>
        <w:spacing w:before="120"/>
        <w:rPr>
          <w:rFonts w:ascii="Calibri" w:hAnsi="Calibri" w:cs="Arial"/>
          <w:color w:val="000000" w:themeColor="text1"/>
          <w:sz w:val="22"/>
          <w:szCs w:val="22"/>
          <w:lang w:val="cs-CZ"/>
        </w:rPr>
      </w:pPr>
      <w:r w:rsidRPr="00EE0A20">
        <w:rPr>
          <w:rFonts w:ascii="Calibri" w:hAnsi="Calibri" w:cs="Arial"/>
          <w:color w:val="000000" w:themeColor="text1"/>
          <w:sz w:val="22"/>
          <w:szCs w:val="22"/>
          <w:lang w:val="cs-CZ"/>
        </w:rPr>
        <w:t xml:space="preserve">Kritéria pro </w:t>
      </w:r>
      <w:r w:rsidR="00DA1213" w:rsidRPr="00EE0A20">
        <w:rPr>
          <w:rFonts w:ascii="Calibri" w:hAnsi="Calibri" w:cs="Arial"/>
          <w:color w:val="000000" w:themeColor="text1"/>
          <w:sz w:val="22"/>
          <w:szCs w:val="22"/>
          <w:lang w:val="cs-CZ"/>
        </w:rPr>
        <w:t xml:space="preserve">věcné </w:t>
      </w:r>
      <w:r w:rsidRPr="00EE0A20">
        <w:rPr>
          <w:rFonts w:ascii="Calibri" w:hAnsi="Calibri" w:cs="Arial"/>
          <w:color w:val="000000" w:themeColor="text1"/>
          <w:sz w:val="22"/>
          <w:szCs w:val="22"/>
          <w:lang w:val="cs-CZ"/>
        </w:rPr>
        <w:t xml:space="preserve">hodnocení jsou rozdělena na </w:t>
      </w:r>
      <w:r w:rsidR="00094CFB">
        <w:rPr>
          <w:rFonts w:ascii="Calibri" w:hAnsi="Calibri" w:cs="Arial"/>
          <w:color w:val="000000" w:themeColor="text1"/>
          <w:sz w:val="22"/>
          <w:szCs w:val="22"/>
          <w:lang w:val="cs-CZ"/>
        </w:rPr>
        <w:t>čtyři</w:t>
      </w:r>
      <w:r w:rsidR="00094CFB" w:rsidRPr="00EE0A20">
        <w:rPr>
          <w:rFonts w:ascii="Calibri" w:hAnsi="Calibri" w:cs="Arial"/>
          <w:color w:val="000000" w:themeColor="text1"/>
          <w:sz w:val="22"/>
          <w:szCs w:val="22"/>
          <w:lang w:val="cs-CZ"/>
        </w:rPr>
        <w:t xml:space="preserve"> </w:t>
      </w:r>
      <w:r w:rsidRPr="00EE0A20">
        <w:rPr>
          <w:rFonts w:ascii="Calibri" w:hAnsi="Calibri" w:cs="Arial"/>
          <w:color w:val="000000" w:themeColor="text1"/>
          <w:sz w:val="22"/>
          <w:szCs w:val="22"/>
          <w:lang w:val="cs-CZ"/>
        </w:rPr>
        <w:t xml:space="preserve">základní </w:t>
      </w:r>
      <w:r w:rsidR="000C7A3E" w:rsidRPr="00EE0A20">
        <w:rPr>
          <w:rFonts w:ascii="Calibri" w:hAnsi="Calibri" w:cs="Arial"/>
          <w:color w:val="000000" w:themeColor="text1"/>
          <w:sz w:val="22"/>
          <w:szCs w:val="22"/>
          <w:lang w:val="cs-CZ"/>
        </w:rPr>
        <w:t>kategori</w:t>
      </w:r>
      <w:r w:rsidR="00094CFB">
        <w:rPr>
          <w:rFonts w:ascii="Calibri" w:hAnsi="Calibri" w:cs="Arial"/>
          <w:color w:val="000000" w:themeColor="text1"/>
          <w:sz w:val="22"/>
          <w:szCs w:val="22"/>
          <w:lang w:val="cs-CZ"/>
        </w:rPr>
        <w:t>e</w:t>
      </w:r>
      <w:r w:rsidR="000C7A3E" w:rsidRPr="00EE0A20">
        <w:rPr>
          <w:rFonts w:ascii="Calibri" w:hAnsi="Calibri" w:cs="Arial"/>
          <w:color w:val="000000" w:themeColor="text1"/>
          <w:sz w:val="22"/>
          <w:szCs w:val="22"/>
          <w:lang w:val="cs-CZ"/>
        </w:rPr>
        <w:t xml:space="preserve"> </w:t>
      </w:r>
      <w:r w:rsidR="003A3E08" w:rsidRPr="00EE0A20">
        <w:rPr>
          <w:rFonts w:ascii="Calibri" w:hAnsi="Calibri" w:cs="Arial"/>
          <w:color w:val="000000" w:themeColor="text1"/>
          <w:sz w:val="22"/>
          <w:szCs w:val="22"/>
          <w:lang w:val="cs-CZ"/>
        </w:rPr>
        <w:t>(A-</w:t>
      </w:r>
      <w:r w:rsidR="009D0B91">
        <w:rPr>
          <w:rFonts w:ascii="Calibri" w:hAnsi="Calibri" w:cs="Arial"/>
          <w:color w:val="000000" w:themeColor="text1"/>
          <w:sz w:val="22"/>
          <w:szCs w:val="22"/>
          <w:lang w:val="cs-CZ"/>
        </w:rPr>
        <w:t>D</w:t>
      </w:r>
      <w:r w:rsidR="003A3E08" w:rsidRPr="00EE0A20">
        <w:rPr>
          <w:rFonts w:ascii="Calibri" w:hAnsi="Calibri" w:cs="Arial"/>
          <w:color w:val="000000" w:themeColor="text1"/>
          <w:sz w:val="22"/>
          <w:szCs w:val="22"/>
          <w:lang w:val="cs-CZ"/>
        </w:rPr>
        <w:t>)</w:t>
      </w:r>
      <w:r w:rsidRPr="00EE0A20">
        <w:rPr>
          <w:rFonts w:ascii="Calibri" w:hAnsi="Calibri" w:cs="Arial"/>
          <w:color w:val="000000" w:themeColor="text1"/>
          <w:sz w:val="22"/>
          <w:szCs w:val="22"/>
          <w:lang w:val="cs-CZ"/>
        </w:rPr>
        <w:t xml:space="preserve">: </w:t>
      </w:r>
    </w:p>
    <w:p w14:paraId="3B9B443C" w14:textId="77777777" w:rsidR="00432A2E" w:rsidRPr="00EE0A20" w:rsidRDefault="00B61B30" w:rsidP="00432A2E">
      <w:pPr>
        <w:pStyle w:val="Zkladntext2"/>
        <w:spacing w:before="120"/>
        <w:rPr>
          <w:rFonts w:ascii="Calibri" w:hAnsi="Calibri" w:cs="Arial"/>
          <w:color w:val="000000" w:themeColor="text1"/>
          <w:sz w:val="22"/>
          <w:szCs w:val="22"/>
          <w:lang w:val="cs-CZ"/>
        </w:rPr>
      </w:pPr>
      <w:r w:rsidRPr="00EE0A20">
        <w:rPr>
          <w:rFonts w:ascii="Calibri" w:hAnsi="Calibri" w:cs="Arial"/>
          <w:color w:val="000000" w:themeColor="text1"/>
          <w:sz w:val="22"/>
          <w:szCs w:val="22"/>
          <w:lang w:val="cs-CZ"/>
        </w:rPr>
        <w:t>A</w:t>
      </w:r>
      <w:r w:rsidR="00432A2E" w:rsidRPr="00EE0A20">
        <w:rPr>
          <w:rFonts w:ascii="Calibri" w:hAnsi="Calibri" w:cs="Arial"/>
          <w:color w:val="000000" w:themeColor="text1"/>
          <w:sz w:val="22"/>
          <w:szCs w:val="22"/>
          <w:lang w:val="cs-CZ"/>
        </w:rPr>
        <w:tab/>
      </w:r>
      <w:r w:rsidR="00C93156" w:rsidRPr="00EE0A20">
        <w:rPr>
          <w:rFonts w:ascii="Calibri" w:hAnsi="Calibri" w:cs="Arial"/>
          <w:color w:val="000000" w:themeColor="text1"/>
          <w:sz w:val="22"/>
          <w:szCs w:val="22"/>
          <w:lang w:val="cs-CZ"/>
        </w:rPr>
        <w:t>V</w:t>
      </w:r>
      <w:r w:rsidR="00432A2E" w:rsidRPr="00EE0A20">
        <w:rPr>
          <w:rFonts w:ascii="Calibri" w:hAnsi="Calibri" w:cs="Arial"/>
          <w:color w:val="000000" w:themeColor="text1"/>
          <w:sz w:val="22"/>
          <w:szCs w:val="22"/>
          <w:lang w:val="cs-CZ"/>
        </w:rPr>
        <w:t>ylučovací kritéria</w:t>
      </w:r>
      <w:r w:rsidR="00DE21A7" w:rsidRPr="00EE0A20">
        <w:rPr>
          <w:rFonts w:ascii="Calibri" w:hAnsi="Calibri" w:cs="Arial"/>
          <w:color w:val="000000" w:themeColor="text1"/>
          <w:sz w:val="22"/>
          <w:szCs w:val="22"/>
          <w:lang w:val="cs-CZ"/>
        </w:rPr>
        <w:t xml:space="preserve"> (ANO x NE)</w:t>
      </w:r>
    </w:p>
    <w:p w14:paraId="4E9596A6" w14:textId="0C0BE86C" w:rsidR="00432A2E" w:rsidRPr="00EE0A20" w:rsidRDefault="00432A2E" w:rsidP="00432A2E">
      <w:pPr>
        <w:pStyle w:val="Zkladntext2"/>
        <w:spacing w:before="120"/>
        <w:rPr>
          <w:rFonts w:ascii="Calibri" w:hAnsi="Calibri" w:cs="Arial"/>
          <w:color w:val="000000" w:themeColor="text1"/>
          <w:sz w:val="22"/>
          <w:szCs w:val="22"/>
          <w:lang w:val="cs-CZ"/>
        </w:rPr>
      </w:pPr>
      <w:r w:rsidRPr="00EE0A20">
        <w:rPr>
          <w:rFonts w:ascii="Calibri" w:hAnsi="Calibri" w:cs="Arial"/>
          <w:color w:val="000000" w:themeColor="text1"/>
          <w:sz w:val="22"/>
          <w:szCs w:val="22"/>
          <w:lang w:val="cs-CZ"/>
        </w:rPr>
        <w:t>B</w:t>
      </w:r>
      <w:r w:rsidRPr="00EE0A20">
        <w:rPr>
          <w:rFonts w:ascii="Calibri" w:hAnsi="Calibri" w:cs="Arial"/>
          <w:color w:val="000000" w:themeColor="text1"/>
          <w:sz w:val="22"/>
          <w:szCs w:val="22"/>
          <w:lang w:val="cs-CZ"/>
        </w:rPr>
        <w:tab/>
        <w:t>Připravenost žadatele k realizaci projek</w:t>
      </w:r>
      <w:r w:rsidR="00DE21A7" w:rsidRPr="00EE0A20">
        <w:rPr>
          <w:rFonts w:ascii="Calibri" w:hAnsi="Calibri" w:cs="Arial"/>
          <w:color w:val="000000" w:themeColor="text1"/>
          <w:sz w:val="22"/>
          <w:szCs w:val="22"/>
          <w:lang w:val="cs-CZ"/>
        </w:rPr>
        <w:t xml:space="preserve">tu (hodnotící kritérium, max. </w:t>
      </w:r>
      <w:r w:rsidR="009D0B91">
        <w:rPr>
          <w:rFonts w:ascii="Calibri" w:hAnsi="Calibri" w:cs="Arial"/>
          <w:color w:val="000000" w:themeColor="text1"/>
          <w:sz w:val="22"/>
          <w:szCs w:val="22"/>
          <w:lang w:val="cs-CZ"/>
        </w:rPr>
        <w:t>13</w:t>
      </w:r>
      <w:r w:rsidR="00DA1213" w:rsidRPr="00EE0A20">
        <w:rPr>
          <w:rFonts w:ascii="Calibri" w:hAnsi="Calibri" w:cs="Arial"/>
          <w:color w:val="000000" w:themeColor="text1"/>
          <w:sz w:val="22"/>
          <w:szCs w:val="22"/>
          <w:lang w:val="cs-CZ"/>
        </w:rPr>
        <w:t xml:space="preserve"> </w:t>
      </w:r>
      <w:r w:rsidRPr="00EE0A20">
        <w:rPr>
          <w:rFonts w:ascii="Calibri" w:hAnsi="Calibri" w:cs="Arial"/>
          <w:color w:val="000000" w:themeColor="text1"/>
          <w:sz w:val="22"/>
          <w:szCs w:val="22"/>
          <w:lang w:val="cs-CZ"/>
        </w:rPr>
        <w:t>bodů)</w:t>
      </w:r>
    </w:p>
    <w:p w14:paraId="5BC14AE0" w14:textId="18853AC1" w:rsidR="00432A2E" w:rsidRPr="00EE0A20" w:rsidRDefault="00432A2E" w:rsidP="00432A2E">
      <w:pPr>
        <w:pStyle w:val="Zkladntext2"/>
        <w:spacing w:before="120"/>
        <w:rPr>
          <w:rFonts w:ascii="Calibri" w:hAnsi="Calibri" w:cs="Arial"/>
          <w:color w:val="000000" w:themeColor="text1"/>
          <w:sz w:val="22"/>
          <w:szCs w:val="22"/>
          <w:lang w:val="cs-CZ"/>
        </w:rPr>
      </w:pPr>
      <w:r w:rsidRPr="00EE0A20">
        <w:rPr>
          <w:rFonts w:ascii="Calibri" w:hAnsi="Calibri" w:cs="Arial"/>
          <w:color w:val="000000" w:themeColor="text1"/>
          <w:sz w:val="22"/>
          <w:szCs w:val="22"/>
          <w:lang w:val="cs-CZ"/>
        </w:rPr>
        <w:t>C</w:t>
      </w:r>
      <w:r w:rsidRPr="00EE0A20">
        <w:rPr>
          <w:rFonts w:ascii="Calibri" w:hAnsi="Calibri" w:cs="Arial"/>
          <w:color w:val="000000" w:themeColor="text1"/>
          <w:sz w:val="22"/>
          <w:szCs w:val="22"/>
          <w:lang w:val="cs-CZ"/>
        </w:rPr>
        <w:tab/>
        <w:t>Potřebnost a relevance proje</w:t>
      </w:r>
      <w:r w:rsidR="00DE21A7" w:rsidRPr="00EE0A20">
        <w:rPr>
          <w:rFonts w:ascii="Calibri" w:hAnsi="Calibri" w:cs="Arial"/>
          <w:color w:val="000000" w:themeColor="text1"/>
          <w:sz w:val="22"/>
          <w:szCs w:val="22"/>
          <w:lang w:val="cs-CZ"/>
        </w:rPr>
        <w:t xml:space="preserve">ktu (hodnotící kritérium, max. </w:t>
      </w:r>
      <w:r w:rsidR="009D0B91">
        <w:rPr>
          <w:rFonts w:ascii="Calibri" w:hAnsi="Calibri" w:cs="Arial"/>
          <w:color w:val="000000" w:themeColor="text1"/>
          <w:sz w:val="22"/>
          <w:szCs w:val="22"/>
          <w:lang w:val="cs-CZ"/>
        </w:rPr>
        <w:t>82</w:t>
      </w:r>
      <w:r w:rsidR="00DA1213" w:rsidRPr="00EE0A20">
        <w:rPr>
          <w:rFonts w:ascii="Calibri" w:hAnsi="Calibri" w:cs="Arial"/>
          <w:color w:val="000000" w:themeColor="text1"/>
          <w:sz w:val="22"/>
          <w:szCs w:val="22"/>
          <w:lang w:val="cs-CZ"/>
        </w:rPr>
        <w:t xml:space="preserve"> </w:t>
      </w:r>
      <w:r w:rsidRPr="00EE0A20">
        <w:rPr>
          <w:rFonts w:ascii="Calibri" w:hAnsi="Calibri" w:cs="Arial"/>
          <w:color w:val="000000" w:themeColor="text1"/>
          <w:sz w:val="22"/>
          <w:szCs w:val="22"/>
          <w:lang w:val="cs-CZ"/>
        </w:rPr>
        <w:t>bodů)</w:t>
      </w:r>
    </w:p>
    <w:p w14:paraId="216254C9" w14:textId="77777777" w:rsidR="00DA1213" w:rsidRPr="00EE0A20" w:rsidRDefault="00DA1213" w:rsidP="00432A2E">
      <w:pPr>
        <w:pStyle w:val="Zkladntext2"/>
        <w:spacing w:before="120"/>
        <w:rPr>
          <w:rFonts w:ascii="Calibri" w:hAnsi="Calibri" w:cs="Arial"/>
          <w:color w:val="000000" w:themeColor="text1"/>
          <w:sz w:val="22"/>
          <w:szCs w:val="22"/>
          <w:lang w:val="cs-CZ"/>
        </w:rPr>
      </w:pPr>
      <w:r w:rsidRPr="00EE0A20">
        <w:rPr>
          <w:rFonts w:ascii="Calibri" w:hAnsi="Calibri" w:cs="Arial"/>
          <w:color w:val="000000" w:themeColor="text1"/>
          <w:sz w:val="22"/>
          <w:szCs w:val="22"/>
          <w:lang w:val="cs-CZ"/>
        </w:rPr>
        <w:t>D</w:t>
      </w:r>
      <w:r w:rsidRPr="00EE0A20">
        <w:rPr>
          <w:rFonts w:ascii="Calibri" w:hAnsi="Calibri" w:cs="Arial"/>
          <w:color w:val="000000" w:themeColor="text1"/>
          <w:sz w:val="22"/>
          <w:szCs w:val="22"/>
          <w:lang w:val="cs-CZ"/>
        </w:rPr>
        <w:tab/>
        <w:t xml:space="preserve">Specifická kritéria (hodnotící kritérium, max. </w:t>
      </w:r>
      <w:r w:rsidR="005651AC" w:rsidRPr="00EE0A20">
        <w:rPr>
          <w:rFonts w:ascii="Calibri" w:hAnsi="Calibri" w:cs="Arial"/>
          <w:color w:val="000000" w:themeColor="text1"/>
          <w:sz w:val="22"/>
          <w:szCs w:val="22"/>
          <w:lang w:val="cs-CZ"/>
        </w:rPr>
        <w:t>5</w:t>
      </w:r>
      <w:r w:rsidRPr="00EE0A20">
        <w:rPr>
          <w:rFonts w:ascii="Calibri" w:hAnsi="Calibri" w:cs="Arial"/>
          <w:color w:val="000000" w:themeColor="text1"/>
          <w:sz w:val="22"/>
          <w:szCs w:val="22"/>
          <w:lang w:val="cs-CZ"/>
        </w:rPr>
        <w:t xml:space="preserve"> bod</w:t>
      </w:r>
      <w:r w:rsidR="005651AC" w:rsidRPr="00EE0A20">
        <w:rPr>
          <w:rFonts w:ascii="Calibri" w:hAnsi="Calibri" w:cs="Arial"/>
          <w:color w:val="000000" w:themeColor="text1"/>
          <w:sz w:val="22"/>
          <w:szCs w:val="22"/>
          <w:lang w:val="cs-CZ"/>
        </w:rPr>
        <w:t>ů</w:t>
      </w:r>
      <w:r w:rsidRPr="00EE0A20">
        <w:rPr>
          <w:rFonts w:ascii="Calibri" w:hAnsi="Calibri" w:cs="Arial"/>
          <w:color w:val="000000" w:themeColor="text1"/>
          <w:sz w:val="22"/>
          <w:szCs w:val="22"/>
          <w:lang w:val="cs-CZ"/>
        </w:rPr>
        <w:t>)</w:t>
      </w:r>
    </w:p>
    <w:p w14:paraId="4FD58F04" w14:textId="77777777" w:rsidR="005223FB" w:rsidRPr="00EE0A20" w:rsidRDefault="005223FB" w:rsidP="003A3E08">
      <w:pPr>
        <w:spacing w:after="120"/>
        <w:rPr>
          <w:rFonts w:ascii="Calibri" w:hAnsi="Calibri"/>
          <w:color w:val="000000" w:themeColor="text1"/>
          <w:sz w:val="22"/>
          <w:szCs w:val="22"/>
        </w:rPr>
      </w:pPr>
      <w:bookmarkStart w:id="0" w:name="_Toc393721808"/>
      <w:bookmarkStart w:id="1" w:name="_Toc405547294"/>
    </w:p>
    <w:bookmarkEnd w:id="0"/>
    <w:bookmarkEnd w:id="1"/>
    <w:p w14:paraId="4EDC5A27" w14:textId="77777777" w:rsidR="00432A2E" w:rsidRPr="002026F9" w:rsidRDefault="00432A2E" w:rsidP="00930ED8">
      <w:pPr>
        <w:pStyle w:val="Zkladntext2"/>
        <w:spacing w:before="120"/>
        <w:jc w:val="both"/>
        <w:rPr>
          <w:rFonts w:ascii="Calibri" w:hAnsi="Calibri" w:cs="Arial"/>
          <w:b w:val="0"/>
          <w:color w:val="000000" w:themeColor="text1"/>
          <w:sz w:val="22"/>
          <w:szCs w:val="22"/>
          <w:lang w:val="cs-CZ"/>
        </w:rPr>
      </w:pPr>
      <w:r w:rsidRPr="002026F9">
        <w:rPr>
          <w:rFonts w:ascii="Calibri" w:hAnsi="Calibri" w:cs="Arial"/>
          <w:b w:val="0"/>
          <w:color w:val="000000" w:themeColor="text1"/>
          <w:sz w:val="22"/>
          <w:szCs w:val="22"/>
          <w:lang w:val="cs-CZ"/>
        </w:rPr>
        <w:t>Pokud projekt předložený žadatelem získá v</w:t>
      </w:r>
      <w:r w:rsidR="000C7A3E" w:rsidRPr="002026F9">
        <w:rPr>
          <w:rFonts w:ascii="Calibri" w:hAnsi="Calibri" w:cs="Arial"/>
          <w:b w:val="0"/>
          <w:color w:val="000000" w:themeColor="text1"/>
          <w:sz w:val="22"/>
          <w:szCs w:val="22"/>
          <w:lang w:val="cs-CZ"/>
        </w:rPr>
        <w:t xml:space="preserve"> kategorii </w:t>
      </w:r>
      <w:r w:rsidRPr="002026F9">
        <w:rPr>
          <w:rFonts w:ascii="Calibri" w:hAnsi="Calibri" w:cs="Arial"/>
          <w:b w:val="0"/>
          <w:color w:val="000000" w:themeColor="text1"/>
          <w:sz w:val="22"/>
          <w:szCs w:val="22"/>
          <w:lang w:val="cs-CZ"/>
        </w:rPr>
        <w:t>A jedno záporné hodnocení, bude projekt z dalšího hodnocení vyřazen jako nepřijatelný.</w:t>
      </w:r>
    </w:p>
    <w:p w14:paraId="767B71DE" w14:textId="5E48D4C6" w:rsidR="000C7A3E" w:rsidRPr="00EE0A20" w:rsidRDefault="000C7A3E" w:rsidP="00930ED8">
      <w:pPr>
        <w:pStyle w:val="Zkladntext2"/>
        <w:spacing w:before="120"/>
        <w:jc w:val="both"/>
        <w:rPr>
          <w:rFonts w:ascii="Calibri" w:hAnsi="Calibri" w:cs="Arial"/>
          <w:b w:val="0"/>
          <w:color w:val="000000" w:themeColor="text1"/>
          <w:sz w:val="22"/>
          <w:szCs w:val="22"/>
          <w:lang w:val="cs-CZ"/>
        </w:rPr>
      </w:pPr>
      <w:r w:rsidRPr="00EE0A20">
        <w:rPr>
          <w:rFonts w:ascii="Calibri" w:hAnsi="Calibri" w:cs="Arial"/>
          <w:b w:val="0"/>
          <w:color w:val="000000" w:themeColor="text1"/>
          <w:sz w:val="22"/>
          <w:szCs w:val="22"/>
          <w:lang w:val="cs-CZ"/>
        </w:rPr>
        <w:t xml:space="preserve">Kategorie </w:t>
      </w:r>
      <w:r w:rsidR="0022536C" w:rsidRPr="00EE0A20">
        <w:rPr>
          <w:rFonts w:ascii="Calibri" w:hAnsi="Calibri" w:cs="Arial"/>
          <w:b w:val="0"/>
          <w:color w:val="000000" w:themeColor="text1"/>
          <w:sz w:val="22"/>
          <w:szCs w:val="22"/>
          <w:lang w:val="cs-CZ"/>
        </w:rPr>
        <w:t xml:space="preserve">B až </w:t>
      </w:r>
      <w:r w:rsidR="00503AED">
        <w:rPr>
          <w:rFonts w:ascii="Calibri" w:hAnsi="Calibri" w:cs="Arial"/>
          <w:b w:val="0"/>
          <w:color w:val="000000" w:themeColor="text1"/>
          <w:sz w:val="22"/>
          <w:szCs w:val="22"/>
          <w:lang w:val="cs-CZ"/>
        </w:rPr>
        <w:t>D</w:t>
      </w:r>
      <w:r w:rsidR="00432A2E" w:rsidRPr="00EE0A20">
        <w:rPr>
          <w:rFonts w:ascii="Calibri" w:hAnsi="Calibri" w:cs="Arial"/>
          <w:b w:val="0"/>
          <w:color w:val="000000" w:themeColor="text1"/>
          <w:sz w:val="22"/>
          <w:szCs w:val="22"/>
          <w:lang w:val="cs-CZ"/>
        </w:rPr>
        <w:t> </w:t>
      </w:r>
      <w:r w:rsidR="00D53523" w:rsidRPr="00EE0A20">
        <w:rPr>
          <w:rFonts w:ascii="Calibri" w:hAnsi="Calibri" w:cs="Arial"/>
          <w:b w:val="0"/>
          <w:color w:val="000000" w:themeColor="text1"/>
          <w:sz w:val="22"/>
          <w:szCs w:val="22"/>
          <w:lang w:val="cs-CZ"/>
        </w:rPr>
        <w:t xml:space="preserve">věcného </w:t>
      </w:r>
      <w:r w:rsidR="0022536C" w:rsidRPr="00EE0A20">
        <w:rPr>
          <w:rFonts w:ascii="Calibri" w:hAnsi="Calibri" w:cs="Arial"/>
          <w:b w:val="0"/>
          <w:color w:val="000000" w:themeColor="text1"/>
          <w:sz w:val="22"/>
          <w:szCs w:val="22"/>
          <w:lang w:val="cs-CZ"/>
        </w:rPr>
        <w:t>hodno</w:t>
      </w:r>
      <w:r w:rsidR="00D53523" w:rsidRPr="00EE0A20">
        <w:rPr>
          <w:rFonts w:ascii="Calibri" w:hAnsi="Calibri" w:cs="Arial"/>
          <w:b w:val="0"/>
          <w:color w:val="000000" w:themeColor="text1"/>
          <w:sz w:val="22"/>
          <w:szCs w:val="22"/>
          <w:lang w:val="cs-CZ"/>
        </w:rPr>
        <w:t xml:space="preserve">cení jsou </w:t>
      </w:r>
      <w:r w:rsidR="00432A2E" w:rsidRPr="00EE0A20">
        <w:rPr>
          <w:rFonts w:ascii="Calibri" w:hAnsi="Calibri" w:cs="Arial"/>
          <w:b w:val="0"/>
          <w:color w:val="000000" w:themeColor="text1"/>
          <w:sz w:val="22"/>
          <w:szCs w:val="22"/>
          <w:lang w:val="cs-CZ"/>
        </w:rPr>
        <w:t xml:space="preserve">bodovací </w:t>
      </w:r>
      <w:r w:rsidR="009907C0" w:rsidRPr="00EE0A20">
        <w:rPr>
          <w:rFonts w:ascii="Calibri" w:hAnsi="Calibri" w:cs="Arial"/>
          <w:b w:val="0"/>
          <w:color w:val="000000" w:themeColor="text1"/>
          <w:sz w:val="22"/>
          <w:szCs w:val="22"/>
          <w:lang w:val="cs-CZ"/>
        </w:rPr>
        <w:t xml:space="preserve">(obsahují pouze hodnotící kritéria) </w:t>
      </w:r>
      <w:r w:rsidR="00432A2E" w:rsidRPr="00EE0A20">
        <w:rPr>
          <w:rFonts w:ascii="Calibri" w:hAnsi="Calibri" w:cs="Arial"/>
          <w:b w:val="0"/>
          <w:color w:val="000000" w:themeColor="text1"/>
          <w:sz w:val="22"/>
          <w:szCs w:val="22"/>
          <w:lang w:val="cs-CZ"/>
        </w:rPr>
        <w:t xml:space="preserve">– přidělený počet bodů se může pohybovat v uvedeném bodovém rozpětí dle posouzení hodnotitele. </w:t>
      </w:r>
    </w:p>
    <w:p w14:paraId="4DEC124B" w14:textId="45D88504" w:rsidR="00432A2E" w:rsidRPr="00EE0A20" w:rsidRDefault="00432A2E" w:rsidP="00930ED8">
      <w:pPr>
        <w:pStyle w:val="Zkladntext2"/>
        <w:spacing w:before="120"/>
        <w:jc w:val="both"/>
        <w:rPr>
          <w:rFonts w:ascii="Calibri" w:hAnsi="Calibri" w:cs="Arial"/>
          <w:color w:val="000000" w:themeColor="text1"/>
          <w:sz w:val="22"/>
          <w:szCs w:val="22"/>
          <w:lang w:val="cs-CZ"/>
        </w:rPr>
      </w:pPr>
      <w:r w:rsidRPr="00EE0A20">
        <w:rPr>
          <w:rFonts w:ascii="Calibri" w:hAnsi="Calibri" w:cs="Arial"/>
          <w:b w:val="0"/>
          <w:color w:val="000000" w:themeColor="text1"/>
          <w:sz w:val="22"/>
          <w:szCs w:val="22"/>
          <w:lang w:val="cs-CZ"/>
        </w:rPr>
        <w:t xml:space="preserve">Každá </w:t>
      </w:r>
      <w:r w:rsidR="000C7A3E" w:rsidRPr="00EE0A20">
        <w:rPr>
          <w:rFonts w:ascii="Calibri" w:hAnsi="Calibri" w:cs="Arial"/>
          <w:b w:val="0"/>
          <w:color w:val="000000" w:themeColor="text1"/>
          <w:sz w:val="22"/>
          <w:szCs w:val="22"/>
          <w:lang w:val="cs-CZ"/>
        </w:rPr>
        <w:t xml:space="preserve">kategorie </w:t>
      </w:r>
      <w:r w:rsidRPr="00EE0A20">
        <w:rPr>
          <w:rFonts w:ascii="Calibri" w:hAnsi="Calibri" w:cs="Arial"/>
          <w:b w:val="0"/>
          <w:color w:val="000000" w:themeColor="text1"/>
          <w:sz w:val="22"/>
          <w:szCs w:val="22"/>
          <w:lang w:val="cs-CZ"/>
        </w:rPr>
        <w:t xml:space="preserve">obsahuje prostor pro komentář </w:t>
      </w:r>
      <w:r w:rsidR="00D53523" w:rsidRPr="00EE0A20">
        <w:rPr>
          <w:rFonts w:ascii="Calibri" w:hAnsi="Calibri" w:cs="Arial"/>
          <w:b w:val="0"/>
          <w:color w:val="000000" w:themeColor="text1"/>
          <w:sz w:val="22"/>
          <w:szCs w:val="22"/>
          <w:lang w:val="cs-CZ"/>
        </w:rPr>
        <w:t>k </w:t>
      </w:r>
      <w:r w:rsidRPr="00EE0A20">
        <w:rPr>
          <w:rFonts w:ascii="Calibri" w:hAnsi="Calibri" w:cs="Arial"/>
          <w:b w:val="0"/>
          <w:color w:val="000000" w:themeColor="text1"/>
          <w:sz w:val="22"/>
          <w:szCs w:val="22"/>
          <w:lang w:val="cs-CZ"/>
        </w:rPr>
        <w:t>bodové</w:t>
      </w:r>
      <w:r w:rsidR="00D53523" w:rsidRPr="00EE0A20">
        <w:rPr>
          <w:rFonts w:ascii="Calibri" w:hAnsi="Calibri" w:cs="Arial"/>
          <w:b w:val="0"/>
          <w:color w:val="000000" w:themeColor="text1"/>
          <w:sz w:val="22"/>
          <w:szCs w:val="22"/>
          <w:lang w:val="cs-CZ"/>
        </w:rPr>
        <w:t xml:space="preserve">mu </w:t>
      </w:r>
      <w:r w:rsidRPr="00EE0A20">
        <w:rPr>
          <w:rFonts w:ascii="Calibri" w:hAnsi="Calibri" w:cs="Arial"/>
          <w:b w:val="0"/>
          <w:color w:val="000000" w:themeColor="text1"/>
          <w:sz w:val="22"/>
          <w:szCs w:val="22"/>
          <w:lang w:val="cs-CZ"/>
        </w:rPr>
        <w:t xml:space="preserve">hodnocení, který je nedílnou součástí posudku projektu provedeného hodnotitelem. Prostor pro komentář může být dle potřeby rozšířen. V tomto komentáři </w:t>
      </w:r>
      <w:r w:rsidR="00D53523" w:rsidRPr="00EE0A20">
        <w:rPr>
          <w:rFonts w:ascii="Calibri" w:hAnsi="Calibri" w:cs="Arial"/>
          <w:b w:val="0"/>
          <w:color w:val="000000" w:themeColor="text1"/>
          <w:sz w:val="22"/>
          <w:szCs w:val="22"/>
          <w:lang w:val="cs-CZ"/>
        </w:rPr>
        <w:t xml:space="preserve">musí </w:t>
      </w:r>
      <w:r w:rsidRPr="00EE0A20">
        <w:rPr>
          <w:rFonts w:ascii="Calibri" w:hAnsi="Calibri" w:cs="Arial"/>
          <w:b w:val="0"/>
          <w:color w:val="000000" w:themeColor="text1"/>
          <w:sz w:val="22"/>
          <w:szCs w:val="22"/>
          <w:lang w:val="cs-CZ"/>
        </w:rPr>
        <w:t>hodnotitel vlastními slovy zdůvodnit výši bodového hodnoc</w:t>
      </w:r>
      <w:r w:rsidR="00930ED8" w:rsidRPr="00EE0A20">
        <w:rPr>
          <w:rFonts w:ascii="Calibri" w:hAnsi="Calibri" w:cs="Arial"/>
          <w:b w:val="0"/>
          <w:color w:val="000000" w:themeColor="text1"/>
          <w:sz w:val="22"/>
          <w:szCs w:val="22"/>
          <w:lang w:val="cs-CZ"/>
        </w:rPr>
        <w:t xml:space="preserve">ení. </w:t>
      </w:r>
      <w:r w:rsidR="00930ED8" w:rsidRPr="00EE0A20">
        <w:rPr>
          <w:rFonts w:ascii="Calibri" w:hAnsi="Calibri" w:cs="Arial"/>
          <w:color w:val="000000" w:themeColor="text1"/>
          <w:sz w:val="22"/>
          <w:szCs w:val="22"/>
          <w:lang w:val="cs-CZ"/>
        </w:rPr>
        <w:t xml:space="preserve">Součet bodů za </w:t>
      </w:r>
      <w:r w:rsidR="000C7A3E" w:rsidRPr="00EE0A20">
        <w:rPr>
          <w:rFonts w:ascii="Calibri" w:hAnsi="Calibri" w:cs="Arial"/>
          <w:color w:val="000000" w:themeColor="text1"/>
          <w:sz w:val="22"/>
          <w:szCs w:val="22"/>
          <w:lang w:val="cs-CZ"/>
        </w:rPr>
        <w:t xml:space="preserve">kategorie </w:t>
      </w:r>
      <w:r w:rsidR="00930ED8" w:rsidRPr="00EE0A20">
        <w:rPr>
          <w:rFonts w:ascii="Calibri" w:hAnsi="Calibri" w:cs="Arial"/>
          <w:color w:val="000000" w:themeColor="text1"/>
          <w:sz w:val="22"/>
          <w:szCs w:val="22"/>
          <w:lang w:val="cs-CZ"/>
        </w:rPr>
        <w:t xml:space="preserve">B až </w:t>
      </w:r>
      <w:r w:rsidR="00503AED">
        <w:rPr>
          <w:rFonts w:ascii="Calibri" w:hAnsi="Calibri" w:cs="Arial"/>
          <w:color w:val="000000" w:themeColor="text1"/>
          <w:sz w:val="22"/>
          <w:szCs w:val="22"/>
          <w:lang w:val="cs-CZ"/>
        </w:rPr>
        <w:t>D</w:t>
      </w:r>
      <w:r w:rsidRPr="00EE0A20">
        <w:rPr>
          <w:rFonts w:ascii="Calibri" w:hAnsi="Calibri" w:cs="Arial"/>
          <w:color w:val="000000" w:themeColor="text1"/>
          <w:sz w:val="22"/>
          <w:szCs w:val="22"/>
          <w:lang w:val="cs-CZ"/>
        </w:rPr>
        <w:t xml:space="preserve"> je celkovým bodovým ohodnocením projektu. </w:t>
      </w:r>
    </w:p>
    <w:p w14:paraId="74869518" w14:textId="77777777" w:rsidR="00432A2E" w:rsidRPr="00EE0A20" w:rsidRDefault="00432A2E" w:rsidP="002A5E1B">
      <w:pPr>
        <w:pStyle w:val="Zkladntext2"/>
        <w:spacing w:before="120"/>
        <w:jc w:val="both"/>
        <w:rPr>
          <w:rFonts w:ascii="Calibri" w:hAnsi="Calibri" w:cs="Arial"/>
          <w:bCs w:val="0"/>
          <w:color w:val="000000" w:themeColor="text1"/>
          <w:sz w:val="22"/>
          <w:szCs w:val="22"/>
          <w:lang w:val="cs-CZ"/>
        </w:rPr>
      </w:pPr>
      <w:r w:rsidRPr="00EE0A20">
        <w:rPr>
          <w:rFonts w:ascii="Calibri" w:hAnsi="Calibri" w:cs="Arial"/>
          <w:color w:val="000000" w:themeColor="text1"/>
          <w:sz w:val="22"/>
          <w:szCs w:val="22"/>
          <w:lang w:val="cs-CZ"/>
        </w:rPr>
        <w:t xml:space="preserve">Projekt může získat maximálně 100 bodů. </w:t>
      </w:r>
      <w:r w:rsidRPr="00EE0A20">
        <w:rPr>
          <w:rFonts w:ascii="Calibri" w:hAnsi="Calibri" w:cs="Arial"/>
          <w:bCs w:val="0"/>
          <w:color w:val="000000" w:themeColor="text1"/>
          <w:sz w:val="22"/>
          <w:szCs w:val="22"/>
          <w:lang w:val="cs-CZ"/>
        </w:rPr>
        <w:t>Minimální počet bodů</w:t>
      </w:r>
      <w:r w:rsidRPr="00EE0A20">
        <w:rPr>
          <w:rFonts w:ascii="Calibri" w:hAnsi="Calibri" w:cs="Arial"/>
          <w:color w:val="000000" w:themeColor="text1"/>
          <w:sz w:val="22"/>
          <w:szCs w:val="22"/>
          <w:lang w:val="cs-CZ"/>
        </w:rPr>
        <w:t xml:space="preserve"> potřebných pro naplnění kritérií programu a schválení projektu</w:t>
      </w:r>
      <w:r w:rsidRPr="00EE0A20">
        <w:rPr>
          <w:rFonts w:ascii="Calibri" w:hAnsi="Calibri" w:cs="Arial"/>
          <w:bCs w:val="0"/>
          <w:color w:val="000000" w:themeColor="text1"/>
          <w:sz w:val="22"/>
          <w:szCs w:val="22"/>
          <w:lang w:val="cs-CZ"/>
        </w:rPr>
        <w:t xml:space="preserve"> je 60. </w:t>
      </w:r>
    </w:p>
    <w:p w14:paraId="6A12AF5B" w14:textId="77777777" w:rsidR="00432A2E" w:rsidRPr="00EE0A20" w:rsidRDefault="00104C63" w:rsidP="002A5E1B">
      <w:pPr>
        <w:pStyle w:val="Zkladntext2"/>
        <w:spacing w:before="120"/>
        <w:jc w:val="both"/>
        <w:rPr>
          <w:rFonts w:ascii="Calibri" w:hAnsi="Calibri" w:cs="Arial"/>
          <w:b w:val="0"/>
          <w:bCs w:val="0"/>
          <w:color w:val="000000" w:themeColor="text1"/>
          <w:sz w:val="22"/>
          <w:szCs w:val="22"/>
          <w:lang w:val="cs-CZ"/>
        </w:rPr>
      </w:pPr>
      <w:r w:rsidRPr="00EE0A20">
        <w:rPr>
          <w:rFonts w:ascii="Calibri" w:hAnsi="Calibri" w:cs="Arial"/>
          <w:b w:val="0"/>
          <w:bCs w:val="0"/>
          <w:color w:val="000000" w:themeColor="text1"/>
          <w:sz w:val="22"/>
          <w:szCs w:val="22"/>
          <w:lang w:val="cs-CZ"/>
        </w:rPr>
        <w:t>U kritérií je doplněn komentář a/nebo návodné otázky pro hodnocení.</w:t>
      </w:r>
    </w:p>
    <w:p w14:paraId="69DE16CA" w14:textId="77777777" w:rsidR="00432A2E" w:rsidRPr="00EE0A20" w:rsidRDefault="00432A2E" w:rsidP="002A5E1B">
      <w:pPr>
        <w:pStyle w:val="Zkladntext2"/>
        <w:spacing w:before="120"/>
        <w:jc w:val="both"/>
        <w:rPr>
          <w:rFonts w:ascii="Calibri" w:hAnsi="Calibri" w:cs="Arial"/>
          <w:b w:val="0"/>
          <w:color w:val="000000" w:themeColor="text1"/>
          <w:sz w:val="22"/>
          <w:szCs w:val="22"/>
          <w:lang w:val="cs-CZ"/>
        </w:rPr>
      </w:pPr>
      <w:r w:rsidRPr="00EE0A20">
        <w:rPr>
          <w:rFonts w:ascii="Calibri" w:hAnsi="Calibri" w:cs="Arial"/>
          <w:b w:val="0"/>
          <w:color w:val="000000" w:themeColor="text1"/>
          <w:sz w:val="22"/>
          <w:szCs w:val="22"/>
          <w:lang w:val="cs-CZ"/>
        </w:rPr>
        <w:t>Nesplnění kritérií programu zakládá důvod pro neschválení žádosti o po</w:t>
      </w:r>
      <w:r w:rsidR="009D6640" w:rsidRPr="00EE0A20">
        <w:rPr>
          <w:rFonts w:ascii="Calibri" w:hAnsi="Calibri" w:cs="Arial"/>
          <w:b w:val="0"/>
          <w:color w:val="000000" w:themeColor="text1"/>
          <w:sz w:val="22"/>
          <w:szCs w:val="22"/>
          <w:lang w:val="cs-CZ"/>
        </w:rPr>
        <w:t>dporu</w:t>
      </w:r>
      <w:r w:rsidRPr="00EE0A20">
        <w:rPr>
          <w:rFonts w:ascii="Calibri" w:hAnsi="Calibri" w:cs="Arial"/>
          <w:b w:val="0"/>
          <w:color w:val="000000" w:themeColor="text1"/>
          <w:sz w:val="22"/>
          <w:szCs w:val="22"/>
          <w:lang w:val="cs-CZ"/>
        </w:rPr>
        <w:t>.</w:t>
      </w:r>
    </w:p>
    <w:p w14:paraId="081D3055" w14:textId="77777777" w:rsidR="00D81A5E" w:rsidRDefault="00D81A5E" w:rsidP="002A5E1B">
      <w:pPr>
        <w:pStyle w:val="Zkladntext2"/>
        <w:spacing w:before="120"/>
        <w:jc w:val="both"/>
        <w:rPr>
          <w:rFonts w:ascii="Calibri" w:hAnsi="Calibri" w:cs="Arial"/>
          <w:bCs w:val="0"/>
          <w:color w:val="000000" w:themeColor="text1"/>
          <w:sz w:val="22"/>
          <w:szCs w:val="22"/>
          <w:u w:val="single"/>
          <w:lang w:val="cs-CZ"/>
        </w:rPr>
      </w:pPr>
      <w:r w:rsidRPr="00EE0A20">
        <w:rPr>
          <w:rFonts w:ascii="Calibri" w:hAnsi="Calibri" w:cs="Arial"/>
          <w:bCs w:val="0"/>
          <w:color w:val="000000" w:themeColor="text1"/>
          <w:sz w:val="22"/>
          <w:szCs w:val="22"/>
          <w:u w:val="single"/>
          <w:lang w:val="cs-CZ"/>
        </w:rPr>
        <w:t xml:space="preserve">Hodnotitel je povinen použít </w:t>
      </w:r>
      <w:r w:rsidR="00F0699A" w:rsidRPr="00EE0A20">
        <w:rPr>
          <w:rFonts w:ascii="Calibri" w:hAnsi="Calibri" w:cs="Arial"/>
          <w:bCs w:val="0"/>
          <w:color w:val="000000" w:themeColor="text1"/>
          <w:sz w:val="22"/>
          <w:szCs w:val="22"/>
          <w:u w:val="single"/>
          <w:lang w:val="cs-CZ"/>
        </w:rPr>
        <w:t>konkrétní body uveden</w:t>
      </w:r>
      <w:r w:rsidR="00255BEA" w:rsidRPr="00EE0A20">
        <w:rPr>
          <w:rFonts w:ascii="Calibri" w:hAnsi="Calibri" w:cs="Arial"/>
          <w:bCs w:val="0"/>
          <w:color w:val="000000" w:themeColor="text1"/>
          <w:sz w:val="22"/>
          <w:szCs w:val="22"/>
          <w:u w:val="single"/>
          <w:lang w:val="cs-CZ"/>
        </w:rPr>
        <w:t xml:space="preserve">é </w:t>
      </w:r>
      <w:r w:rsidR="00F0699A" w:rsidRPr="00EE0A20">
        <w:rPr>
          <w:rFonts w:ascii="Calibri" w:hAnsi="Calibri" w:cs="Arial"/>
          <w:bCs w:val="0"/>
          <w:color w:val="000000" w:themeColor="text1"/>
          <w:sz w:val="22"/>
          <w:szCs w:val="22"/>
          <w:u w:val="single"/>
          <w:lang w:val="cs-CZ"/>
        </w:rPr>
        <w:t>u jednotlivých hodnotících kritérií</w:t>
      </w:r>
      <w:r w:rsidR="001860D6" w:rsidRPr="00EE0A20">
        <w:rPr>
          <w:rFonts w:ascii="Calibri" w:hAnsi="Calibri" w:cs="Arial"/>
          <w:bCs w:val="0"/>
          <w:color w:val="000000" w:themeColor="text1"/>
          <w:sz w:val="22"/>
          <w:szCs w:val="22"/>
          <w:u w:val="single"/>
          <w:lang w:val="cs-CZ"/>
        </w:rPr>
        <w:t xml:space="preserve"> nebo bodové rozpětí</w:t>
      </w:r>
      <w:r w:rsidRPr="00EE0A20">
        <w:rPr>
          <w:rFonts w:ascii="Calibri" w:hAnsi="Calibri" w:cs="Arial"/>
          <w:bCs w:val="0"/>
          <w:color w:val="000000" w:themeColor="text1"/>
          <w:sz w:val="22"/>
          <w:szCs w:val="22"/>
          <w:u w:val="single"/>
          <w:lang w:val="cs-CZ"/>
        </w:rPr>
        <w:t>.</w:t>
      </w:r>
    </w:p>
    <w:p w14:paraId="62D3E466" w14:textId="77777777" w:rsidR="005003F4" w:rsidRPr="00226123" w:rsidRDefault="001860D6" w:rsidP="006A132A">
      <w:pPr>
        <w:pStyle w:val="Zkladntext2"/>
        <w:spacing w:before="120"/>
        <w:jc w:val="both"/>
        <w:rPr>
          <w:rFonts w:ascii="Calibri" w:hAnsi="Calibri" w:cs="Arial"/>
          <w:b w:val="0"/>
          <w:bCs w:val="0"/>
          <w:color w:val="000000" w:themeColor="text1"/>
          <w:lang w:val="cs-CZ"/>
        </w:rPr>
      </w:pPr>
      <w:r w:rsidRPr="00226123">
        <w:rPr>
          <w:rFonts w:ascii="Calibri" w:hAnsi="Calibri" w:cs="Arial"/>
          <w:color w:val="000000" w:themeColor="text1"/>
          <w:lang w:val="cs-CZ"/>
        </w:rPr>
        <w:br w:type="page"/>
      </w: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4"/>
        <w:gridCol w:w="7938"/>
        <w:gridCol w:w="992"/>
      </w:tblGrid>
      <w:tr w:rsidR="00EE0A20" w:rsidRPr="00EE0A20" w14:paraId="2CB1A067" w14:textId="77777777" w:rsidTr="0051084C">
        <w:trPr>
          <w:trHeight w:val="868"/>
        </w:trPr>
        <w:tc>
          <w:tcPr>
            <w:tcW w:w="8472" w:type="dxa"/>
            <w:gridSpan w:val="2"/>
            <w:tcBorders>
              <w:top w:val="single" w:sz="18" w:space="0" w:color="auto"/>
              <w:left w:val="single" w:sz="18" w:space="0" w:color="auto"/>
              <w:bottom w:val="single" w:sz="18" w:space="0" w:color="auto"/>
              <w:right w:val="single" w:sz="2" w:space="0" w:color="auto"/>
            </w:tcBorders>
            <w:shd w:val="clear" w:color="auto" w:fill="E6E6E6"/>
            <w:vAlign w:val="center"/>
          </w:tcPr>
          <w:p w14:paraId="75EE0DBE" w14:textId="77777777" w:rsidR="001F30D0" w:rsidRPr="00EE0A20" w:rsidRDefault="001F30D0" w:rsidP="0055546A">
            <w:pPr>
              <w:pStyle w:val="Nadpis1"/>
              <w:numPr>
                <w:ilvl w:val="0"/>
                <w:numId w:val="0"/>
              </w:numPr>
              <w:tabs>
                <w:tab w:val="left" w:pos="284"/>
              </w:tabs>
              <w:spacing w:before="60"/>
              <w:rPr>
                <w:rFonts w:ascii="Calibri" w:hAnsi="Calibri"/>
                <w:bCs w:val="0"/>
                <w:color w:val="000000" w:themeColor="text1"/>
                <w:kern w:val="0"/>
                <w:sz w:val="24"/>
                <w:szCs w:val="20"/>
              </w:rPr>
            </w:pPr>
            <w:r w:rsidRPr="00EE0A20">
              <w:rPr>
                <w:rFonts w:ascii="Calibri" w:hAnsi="Calibri"/>
                <w:color w:val="000000" w:themeColor="text1"/>
              </w:rPr>
              <w:lastRenderedPageBreak/>
              <w:br w:type="page"/>
            </w:r>
            <w:r w:rsidRPr="00EE0A20">
              <w:rPr>
                <w:rFonts w:ascii="Calibri" w:hAnsi="Calibri"/>
                <w:bCs w:val="0"/>
                <w:color w:val="000000" w:themeColor="text1"/>
                <w:kern w:val="0"/>
                <w:sz w:val="24"/>
                <w:szCs w:val="20"/>
              </w:rPr>
              <w:t xml:space="preserve">A </w:t>
            </w:r>
            <w:r w:rsidR="00C93156" w:rsidRPr="00EE0A20">
              <w:rPr>
                <w:rFonts w:ascii="Calibri" w:hAnsi="Calibri"/>
                <w:bCs w:val="0"/>
                <w:color w:val="000000" w:themeColor="text1"/>
                <w:kern w:val="0"/>
                <w:sz w:val="24"/>
                <w:szCs w:val="20"/>
              </w:rPr>
              <w:t>V</w:t>
            </w:r>
            <w:r w:rsidRPr="00EE0A20">
              <w:rPr>
                <w:rFonts w:ascii="Calibri" w:hAnsi="Calibri"/>
                <w:bCs w:val="0"/>
                <w:color w:val="000000" w:themeColor="text1"/>
                <w:kern w:val="0"/>
                <w:sz w:val="24"/>
                <w:szCs w:val="20"/>
              </w:rPr>
              <w:t>ylučovací kritéria</w:t>
            </w:r>
            <w:r w:rsidR="0022536C" w:rsidRPr="00EE0A20">
              <w:rPr>
                <w:rFonts w:ascii="Calibri" w:hAnsi="Calibri"/>
                <w:bCs w:val="0"/>
                <w:color w:val="000000" w:themeColor="text1"/>
                <w:kern w:val="0"/>
                <w:sz w:val="24"/>
                <w:szCs w:val="20"/>
              </w:rPr>
              <w:t xml:space="preserve"> (</w:t>
            </w:r>
            <w:r w:rsidR="0022536C" w:rsidRPr="00EE0A20">
              <w:rPr>
                <w:rFonts w:ascii="Calibri" w:hAnsi="Calibri"/>
                <w:color w:val="000000" w:themeColor="text1"/>
                <w:sz w:val="24"/>
                <w:szCs w:val="24"/>
              </w:rPr>
              <w:t>ANO x NE)</w:t>
            </w:r>
          </w:p>
        </w:tc>
        <w:tc>
          <w:tcPr>
            <w:tcW w:w="992" w:type="dxa"/>
            <w:tcBorders>
              <w:top w:val="single" w:sz="18" w:space="0" w:color="auto"/>
              <w:left w:val="single" w:sz="2" w:space="0" w:color="auto"/>
              <w:bottom w:val="single" w:sz="18" w:space="0" w:color="auto"/>
              <w:right w:val="single" w:sz="18" w:space="0" w:color="auto"/>
            </w:tcBorders>
            <w:shd w:val="clear" w:color="auto" w:fill="E6E6E6"/>
            <w:vAlign w:val="center"/>
          </w:tcPr>
          <w:p w14:paraId="4892396B" w14:textId="77777777" w:rsidR="001F30D0" w:rsidRPr="00EE0A20" w:rsidRDefault="001F30D0" w:rsidP="00432A2E">
            <w:pPr>
              <w:jc w:val="center"/>
              <w:rPr>
                <w:rFonts w:ascii="Calibri" w:hAnsi="Calibri" w:cs="Arial"/>
                <w:b/>
                <w:color w:val="000000" w:themeColor="text1"/>
                <w:sz w:val="18"/>
                <w:szCs w:val="18"/>
              </w:rPr>
            </w:pPr>
            <w:r w:rsidRPr="00EE0A20">
              <w:rPr>
                <w:rFonts w:ascii="Calibri" w:hAnsi="Calibri" w:cs="Arial"/>
                <w:b/>
                <w:color w:val="000000" w:themeColor="text1"/>
                <w:sz w:val="18"/>
                <w:szCs w:val="18"/>
              </w:rPr>
              <w:t>Zdroj informace</w:t>
            </w:r>
          </w:p>
        </w:tc>
      </w:tr>
      <w:tr w:rsidR="00156425" w:rsidRPr="00EE0A20" w14:paraId="73FCFB16" w14:textId="77777777" w:rsidTr="001860D6">
        <w:tc>
          <w:tcPr>
            <w:tcW w:w="534" w:type="dxa"/>
            <w:tcBorders>
              <w:bottom w:val="single" w:sz="6" w:space="0" w:color="auto"/>
            </w:tcBorders>
          </w:tcPr>
          <w:p w14:paraId="356363CA" w14:textId="77777777" w:rsidR="00156425" w:rsidRDefault="00156425" w:rsidP="00081CAD">
            <w:pPr>
              <w:spacing w:before="120"/>
              <w:jc w:val="center"/>
              <w:rPr>
                <w:rFonts w:ascii="Calibri" w:hAnsi="Calibri" w:cs="Arial"/>
                <w:b/>
                <w:color w:val="000000" w:themeColor="text1"/>
              </w:rPr>
            </w:pPr>
            <w:r>
              <w:rPr>
                <w:rFonts w:ascii="Calibri" w:hAnsi="Calibri" w:cs="Arial"/>
                <w:b/>
                <w:color w:val="000000" w:themeColor="text1"/>
              </w:rPr>
              <w:t>1.</w:t>
            </w:r>
          </w:p>
        </w:tc>
        <w:tc>
          <w:tcPr>
            <w:tcW w:w="7938" w:type="dxa"/>
            <w:tcBorders>
              <w:bottom w:val="single" w:sz="6" w:space="0" w:color="auto"/>
            </w:tcBorders>
          </w:tcPr>
          <w:p w14:paraId="40F80417" w14:textId="76CAC56E" w:rsidR="00156425" w:rsidRPr="00EE0A20" w:rsidRDefault="00503AED" w:rsidP="001860D6">
            <w:pPr>
              <w:framePr w:hSpace="141" w:wrap="around" w:vAnchor="page" w:hAnchor="margin" w:y="1505"/>
              <w:spacing w:before="120"/>
              <w:jc w:val="both"/>
              <w:rPr>
                <w:rFonts w:ascii="Calibri" w:hAnsi="Calibri" w:cs="Arial"/>
                <w:b/>
                <w:bCs/>
                <w:color w:val="000000" w:themeColor="text1"/>
              </w:rPr>
            </w:pPr>
            <w:r w:rsidRPr="00227198">
              <w:rPr>
                <w:rFonts w:ascii="Calibri" w:hAnsi="Calibri" w:cs="Arial"/>
                <w:b/>
                <w:bCs/>
                <w:color w:val="000000"/>
              </w:rPr>
              <w:t xml:space="preserve">Náplň projektu, jeho cíle jsou v souladu s hlavními parametry </w:t>
            </w:r>
            <w:r>
              <w:rPr>
                <w:rFonts w:ascii="Calibri" w:hAnsi="Calibri" w:cs="Arial"/>
                <w:b/>
                <w:bCs/>
                <w:color w:val="000000"/>
              </w:rPr>
              <w:t xml:space="preserve">výzvy </w:t>
            </w:r>
            <w:r w:rsidRPr="00227198">
              <w:rPr>
                <w:rFonts w:ascii="Calibri" w:hAnsi="Calibri" w:cs="Arial"/>
                <w:b/>
                <w:bCs/>
                <w:color w:val="000000"/>
              </w:rPr>
              <w:t>programu</w:t>
            </w:r>
          </w:p>
        </w:tc>
        <w:tc>
          <w:tcPr>
            <w:tcW w:w="992" w:type="dxa"/>
            <w:tcBorders>
              <w:bottom w:val="single" w:sz="6" w:space="0" w:color="auto"/>
            </w:tcBorders>
          </w:tcPr>
          <w:p w14:paraId="05C1B9AE" w14:textId="77777777" w:rsidR="00156425" w:rsidRPr="00EE0A20" w:rsidRDefault="00156425" w:rsidP="002A5E1B">
            <w:pPr>
              <w:tabs>
                <w:tab w:val="left" w:pos="459"/>
              </w:tabs>
              <w:spacing w:before="120" w:after="120"/>
              <w:jc w:val="center"/>
              <w:rPr>
                <w:rFonts w:ascii="Calibri" w:hAnsi="Calibri" w:cs="Arial"/>
                <w:color w:val="000000" w:themeColor="text1"/>
              </w:rPr>
            </w:pPr>
            <w:r>
              <w:rPr>
                <w:rFonts w:ascii="Calibri" w:hAnsi="Calibri" w:cs="Arial"/>
                <w:color w:val="000000" w:themeColor="text1"/>
              </w:rPr>
              <w:t>Ž/PZ</w:t>
            </w:r>
          </w:p>
        </w:tc>
      </w:tr>
      <w:tr w:rsidR="00EE0A20" w:rsidRPr="00EE0A20" w14:paraId="10A7B25E" w14:textId="77777777" w:rsidTr="001860D6">
        <w:tc>
          <w:tcPr>
            <w:tcW w:w="534" w:type="dxa"/>
            <w:tcBorders>
              <w:bottom w:val="single" w:sz="6" w:space="0" w:color="auto"/>
            </w:tcBorders>
          </w:tcPr>
          <w:p w14:paraId="4B3961A5" w14:textId="77777777" w:rsidR="001F30D0" w:rsidRPr="00EE0A20" w:rsidRDefault="00CA626F" w:rsidP="00081CAD">
            <w:pPr>
              <w:spacing w:before="120"/>
              <w:jc w:val="center"/>
              <w:rPr>
                <w:rFonts w:ascii="Calibri" w:hAnsi="Calibri" w:cs="Arial"/>
                <w:b/>
                <w:color w:val="000000" w:themeColor="text1"/>
              </w:rPr>
            </w:pPr>
            <w:r>
              <w:rPr>
                <w:rFonts w:ascii="Calibri" w:hAnsi="Calibri" w:cs="Arial"/>
                <w:b/>
                <w:color w:val="000000" w:themeColor="text1"/>
              </w:rPr>
              <w:t>2.</w:t>
            </w:r>
          </w:p>
        </w:tc>
        <w:tc>
          <w:tcPr>
            <w:tcW w:w="7938" w:type="dxa"/>
            <w:tcBorders>
              <w:bottom w:val="single" w:sz="6" w:space="0" w:color="auto"/>
            </w:tcBorders>
          </w:tcPr>
          <w:p w14:paraId="7363CB15" w14:textId="1E3EA0DF" w:rsidR="001F30D0" w:rsidRPr="00EE0A20" w:rsidRDefault="00503AED" w:rsidP="001860D6">
            <w:pPr>
              <w:framePr w:hSpace="141" w:wrap="around" w:vAnchor="page" w:hAnchor="margin" w:y="1505"/>
              <w:spacing w:before="120"/>
              <w:jc w:val="both"/>
              <w:rPr>
                <w:rFonts w:ascii="Calibri" w:hAnsi="Calibri" w:cs="Arial"/>
                <w:b/>
                <w:bCs/>
                <w:color w:val="000000" w:themeColor="text1"/>
              </w:rPr>
            </w:pPr>
            <w:r w:rsidRPr="00227198">
              <w:rPr>
                <w:rFonts w:ascii="Calibri" w:hAnsi="Calibri" w:cs="Arial"/>
                <w:b/>
                <w:bCs/>
                <w:color w:val="000000"/>
              </w:rPr>
              <w:t>Projekt má pozitivní či neutrální vliv na životní prostředí a na zdraví lidí</w:t>
            </w:r>
          </w:p>
        </w:tc>
        <w:tc>
          <w:tcPr>
            <w:tcW w:w="992" w:type="dxa"/>
            <w:tcBorders>
              <w:bottom w:val="single" w:sz="6" w:space="0" w:color="auto"/>
            </w:tcBorders>
          </w:tcPr>
          <w:p w14:paraId="5672E428" w14:textId="77777777" w:rsidR="001F30D0" w:rsidRPr="00EE0A20" w:rsidRDefault="0070279E" w:rsidP="002A5E1B">
            <w:pPr>
              <w:tabs>
                <w:tab w:val="left" w:pos="459"/>
              </w:tabs>
              <w:spacing w:before="120" w:after="120"/>
              <w:jc w:val="center"/>
              <w:rPr>
                <w:rFonts w:ascii="Calibri" w:hAnsi="Calibri" w:cs="Arial"/>
                <w:color w:val="000000" w:themeColor="text1"/>
              </w:rPr>
            </w:pPr>
            <w:r w:rsidRPr="00EE0A20">
              <w:rPr>
                <w:rFonts w:ascii="Calibri" w:hAnsi="Calibri" w:cs="Arial"/>
                <w:color w:val="000000" w:themeColor="text1"/>
              </w:rPr>
              <w:t>Ž/</w:t>
            </w:r>
            <w:r w:rsidR="002A5E1B" w:rsidRPr="00EE0A20">
              <w:rPr>
                <w:rFonts w:ascii="Calibri" w:hAnsi="Calibri" w:cs="Arial"/>
                <w:color w:val="000000" w:themeColor="text1"/>
              </w:rPr>
              <w:t>PZ</w:t>
            </w:r>
          </w:p>
        </w:tc>
      </w:tr>
      <w:tr w:rsidR="00EE0A20" w:rsidRPr="00EE0A20" w14:paraId="65358EC6" w14:textId="77777777" w:rsidTr="00217A3E">
        <w:trPr>
          <w:trHeight w:val="533"/>
        </w:trPr>
        <w:tc>
          <w:tcPr>
            <w:tcW w:w="534" w:type="dxa"/>
            <w:tcBorders>
              <w:top w:val="single" w:sz="6" w:space="0" w:color="auto"/>
              <w:bottom w:val="nil"/>
            </w:tcBorders>
          </w:tcPr>
          <w:p w14:paraId="0C727FD7" w14:textId="77777777" w:rsidR="001F30D0" w:rsidRPr="00EE0A20" w:rsidRDefault="00CA626F" w:rsidP="00081CAD">
            <w:pPr>
              <w:spacing w:before="120"/>
              <w:jc w:val="center"/>
              <w:rPr>
                <w:rFonts w:ascii="Calibri" w:hAnsi="Calibri" w:cs="Arial"/>
                <w:b/>
                <w:color w:val="000000" w:themeColor="text1"/>
              </w:rPr>
            </w:pPr>
            <w:r>
              <w:rPr>
                <w:rFonts w:ascii="Calibri" w:hAnsi="Calibri" w:cs="Arial"/>
                <w:b/>
                <w:color w:val="000000" w:themeColor="text1"/>
              </w:rPr>
              <w:t>3</w:t>
            </w:r>
            <w:r w:rsidR="001F30D0" w:rsidRPr="00EE0A20">
              <w:rPr>
                <w:rFonts w:ascii="Calibri" w:hAnsi="Calibri" w:cs="Arial"/>
                <w:b/>
                <w:color w:val="000000" w:themeColor="text1"/>
              </w:rPr>
              <w:t>.</w:t>
            </w:r>
          </w:p>
        </w:tc>
        <w:tc>
          <w:tcPr>
            <w:tcW w:w="7938" w:type="dxa"/>
            <w:tcBorders>
              <w:top w:val="single" w:sz="6" w:space="0" w:color="auto"/>
              <w:bottom w:val="nil"/>
            </w:tcBorders>
          </w:tcPr>
          <w:p w14:paraId="1F9F1DB8" w14:textId="4074B38B" w:rsidR="001F30D0" w:rsidRPr="00EE0A20" w:rsidRDefault="00503AED" w:rsidP="001860D6">
            <w:pPr>
              <w:framePr w:hSpace="141" w:wrap="around" w:vAnchor="page" w:hAnchor="margin" w:y="1505"/>
              <w:spacing w:before="120"/>
              <w:jc w:val="both"/>
              <w:rPr>
                <w:rFonts w:ascii="Calibri" w:hAnsi="Calibri" w:cs="Arial"/>
                <w:b/>
                <w:bCs/>
                <w:color w:val="000000" w:themeColor="text1"/>
              </w:rPr>
            </w:pPr>
            <w:r w:rsidRPr="00227198">
              <w:rPr>
                <w:rFonts w:ascii="Calibri" w:hAnsi="Calibri" w:cs="Arial"/>
                <w:b/>
                <w:bCs/>
                <w:color w:val="000000"/>
              </w:rPr>
              <w:t>Projekt respektuje zásady rovných příležitostí</w:t>
            </w:r>
          </w:p>
        </w:tc>
        <w:tc>
          <w:tcPr>
            <w:tcW w:w="992" w:type="dxa"/>
            <w:tcBorders>
              <w:top w:val="single" w:sz="6" w:space="0" w:color="auto"/>
              <w:bottom w:val="nil"/>
            </w:tcBorders>
          </w:tcPr>
          <w:p w14:paraId="3643E1AE" w14:textId="77777777" w:rsidR="001F30D0" w:rsidRPr="00EE0A20" w:rsidRDefault="0070279E" w:rsidP="002A5E1B">
            <w:pPr>
              <w:tabs>
                <w:tab w:val="left" w:pos="459"/>
              </w:tabs>
              <w:spacing w:before="120"/>
              <w:jc w:val="center"/>
              <w:rPr>
                <w:rFonts w:ascii="Calibri" w:hAnsi="Calibri" w:cs="Arial"/>
                <w:color w:val="000000" w:themeColor="text1"/>
              </w:rPr>
            </w:pPr>
            <w:r w:rsidRPr="00EE0A20">
              <w:rPr>
                <w:rFonts w:ascii="Calibri" w:hAnsi="Calibri" w:cs="Arial"/>
                <w:color w:val="000000" w:themeColor="text1"/>
              </w:rPr>
              <w:t>Ž/</w:t>
            </w:r>
            <w:r w:rsidR="002A5E1B" w:rsidRPr="00EE0A20">
              <w:rPr>
                <w:rFonts w:ascii="Calibri" w:hAnsi="Calibri" w:cs="Arial"/>
                <w:color w:val="000000" w:themeColor="text1"/>
              </w:rPr>
              <w:t>PZ</w:t>
            </w:r>
          </w:p>
        </w:tc>
      </w:tr>
      <w:tr w:rsidR="00EE0A20" w:rsidRPr="00EE0A20" w14:paraId="5B7AFB71" w14:textId="77777777" w:rsidTr="00503AED">
        <w:trPr>
          <w:trHeight w:val="850"/>
        </w:trPr>
        <w:tc>
          <w:tcPr>
            <w:tcW w:w="534" w:type="dxa"/>
            <w:tcBorders>
              <w:top w:val="single" w:sz="4" w:space="0" w:color="auto"/>
              <w:bottom w:val="single" w:sz="4" w:space="0" w:color="auto"/>
            </w:tcBorders>
          </w:tcPr>
          <w:p w14:paraId="52B33578" w14:textId="77777777" w:rsidR="00093F43" w:rsidRPr="00EE0A20" w:rsidRDefault="004F2A86" w:rsidP="00081CAD">
            <w:pPr>
              <w:spacing w:before="120"/>
              <w:jc w:val="center"/>
              <w:rPr>
                <w:rFonts w:ascii="Calibri" w:hAnsi="Calibri" w:cs="Arial"/>
                <w:b/>
                <w:color w:val="000000" w:themeColor="text1"/>
              </w:rPr>
            </w:pPr>
            <w:r>
              <w:rPr>
                <w:rFonts w:ascii="Calibri" w:hAnsi="Calibri" w:cs="Arial"/>
                <w:b/>
                <w:color w:val="000000" w:themeColor="text1"/>
              </w:rPr>
              <w:t>4</w:t>
            </w:r>
            <w:r w:rsidR="00093F43" w:rsidRPr="00EE0A20">
              <w:rPr>
                <w:rFonts w:ascii="Calibri" w:hAnsi="Calibri" w:cs="Arial"/>
                <w:b/>
                <w:color w:val="000000" w:themeColor="text1"/>
              </w:rPr>
              <w:t>.</w:t>
            </w:r>
          </w:p>
        </w:tc>
        <w:tc>
          <w:tcPr>
            <w:tcW w:w="7938" w:type="dxa"/>
            <w:tcBorders>
              <w:top w:val="single" w:sz="4" w:space="0" w:color="auto"/>
              <w:bottom w:val="single" w:sz="4" w:space="0" w:color="auto"/>
            </w:tcBorders>
          </w:tcPr>
          <w:p w14:paraId="60309D4D" w14:textId="77777777" w:rsidR="00503AED" w:rsidRPr="001730B6" w:rsidRDefault="00503AED" w:rsidP="00503AED">
            <w:pPr>
              <w:tabs>
                <w:tab w:val="left" w:pos="426"/>
              </w:tabs>
              <w:spacing w:before="120"/>
              <w:jc w:val="both"/>
              <w:rPr>
                <w:rFonts w:ascii="Calibri" w:hAnsi="Calibri" w:cs="Arial"/>
                <w:b/>
                <w:bCs/>
                <w:color w:val="000000"/>
              </w:rPr>
            </w:pPr>
            <w:r w:rsidRPr="001730B6">
              <w:rPr>
                <w:rFonts w:ascii="Calibri" w:hAnsi="Calibri" w:cs="Arial"/>
                <w:b/>
                <w:bCs/>
                <w:color w:val="000000"/>
              </w:rPr>
              <w:t>Hospodárnost projektu</w:t>
            </w:r>
          </w:p>
          <w:p w14:paraId="440F7055" w14:textId="77777777" w:rsidR="00503AED" w:rsidRPr="00924AF0" w:rsidRDefault="00503AED" w:rsidP="00503AED">
            <w:pPr>
              <w:spacing w:after="60"/>
              <w:jc w:val="both"/>
              <w:rPr>
                <w:rFonts w:ascii="Calibri" w:hAnsi="Calibri" w:cs="Arial"/>
                <w:szCs w:val="22"/>
              </w:rPr>
            </w:pPr>
            <w:r w:rsidRPr="00924AF0">
              <w:rPr>
                <w:rFonts w:ascii="Calibri" w:hAnsi="Calibri" w:cs="Arial"/>
                <w:bCs/>
                <w:szCs w:val="22"/>
              </w:rPr>
              <w:t xml:space="preserve">Rozpočet projektu musí být nastaven v souladu s přílohou č. </w:t>
            </w:r>
            <w:r>
              <w:rPr>
                <w:rFonts w:ascii="Calibri" w:hAnsi="Calibri" w:cs="Arial"/>
                <w:bCs/>
                <w:szCs w:val="22"/>
              </w:rPr>
              <w:t>2</w:t>
            </w:r>
            <w:r w:rsidRPr="00924AF0">
              <w:rPr>
                <w:rFonts w:ascii="Calibri" w:hAnsi="Calibri" w:cs="Arial"/>
                <w:bCs/>
                <w:szCs w:val="22"/>
              </w:rPr>
              <w:t xml:space="preserve"> Vymezení způsobilých výdajů programu </w:t>
            </w:r>
            <w:r>
              <w:rPr>
                <w:rFonts w:ascii="Calibri" w:hAnsi="Calibri" w:cs="Arial"/>
                <w:bCs/>
                <w:szCs w:val="22"/>
              </w:rPr>
              <w:t>Školicí střediska</w:t>
            </w:r>
            <w:r w:rsidRPr="00924AF0">
              <w:rPr>
                <w:rFonts w:ascii="Calibri" w:hAnsi="Calibri" w:cs="Arial"/>
                <w:bCs/>
                <w:szCs w:val="22"/>
              </w:rPr>
              <w:t xml:space="preserve">, Výzva III. Jednotlivé položky rozpočtu jsou dostatečně popsány a jejich potřebnost zdůvodněna. </w:t>
            </w:r>
            <w:r w:rsidRPr="00924AF0">
              <w:rPr>
                <w:rFonts w:ascii="Calibri" w:hAnsi="Calibri" w:cs="Arial"/>
                <w:szCs w:val="22"/>
              </w:rPr>
              <w:t xml:space="preserve">Všechny zdroje a náklady musí být identifikovány a přiřazeny k  jednotlivým aktivitám. Jejich struktura musí být dostatečně podrobná na úrovni jednotlivých nákladů a aktivit, nikoliv v souborech. Náklady musí odpovídat principům hospodárnosti, účelnosti a efektivnosti. Náklady musí v jednotlivých položkách i sumárně odpovídat rozsahu akce, být přiměřené a odpovídat cenám v místě a čase obvyklým, včetně dodržení maximálních limitů v seznamu nejčastěji nakupovaného vybavení a zařízení. </w:t>
            </w:r>
          </w:p>
          <w:p w14:paraId="5148AC0C" w14:textId="1AC1949A" w:rsidR="00093F43" w:rsidRPr="00EE0A20" w:rsidRDefault="00503AED" w:rsidP="001339D5">
            <w:pPr>
              <w:tabs>
                <w:tab w:val="left" w:pos="426"/>
              </w:tabs>
              <w:jc w:val="both"/>
              <w:rPr>
                <w:rFonts w:ascii="Calibri" w:hAnsi="Calibri" w:cs="Arial"/>
                <w:b/>
                <w:bCs/>
                <w:color w:val="000000" w:themeColor="text1"/>
              </w:rPr>
            </w:pPr>
            <w:r w:rsidRPr="00924AF0">
              <w:rPr>
                <w:rFonts w:ascii="Calibri" w:hAnsi="Calibri" w:cs="Arial"/>
                <w:szCs w:val="22"/>
              </w:rPr>
              <w:t>Pokud součet předražení rozpočtových položek, položek nepotřebných pro realizaci projektu a nedostatečně popsaných nebo doložených položek přesáhne 50 % částky žadatelem navrženého rozpočtu</w:t>
            </w:r>
            <w:r>
              <w:rPr>
                <w:rFonts w:ascii="Calibri" w:hAnsi="Calibri" w:cs="Arial"/>
                <w:szCs w:val="22"/>
              </w:rPr>
              <w:t xml:space="preserve"> </w:t>
            </w:r>
            <w:r w:rsidRPr="004538E4">
              <w:rPr>
                <w:rFonts w:ascii="Calibri" w:hAnsi="Calibri" w:cs="Arial"/>
                <w:szCs w:val="22"/>
              </w:rPr>
              <w:t>stavebních prací</w:t>
            </w:r>
            <w:r w:rsidRPr="00924AF0">
              <w:rPr>
                <w:rFonts w:ascii="Calibri" w:hAnsi="Calibri" w:cs="Arial"/>
                <w:szCs w:val="22"/>
              </w:rPr>
              <w:t>, projekt neplní binární kritérium hospodárnosti a žádost je hodnotitelem vyřazena.</w:t>
            </w:r>
          </w:p>
        </w:tc>
        <w:tc>
          <w:tcPr>
            <w:tcW w:w="992" w:type="dxa"/>
            <w:tcBorders>
              <w:top w:val="single" w:sz="4" w:space="0" w:color="auto"/>
              <w:bottom w:val="single" w:sz="4" w:space="0" w:color="auto"/>
            </w:tcBorders>
          </w:tcPr>
          <w:p w14:paraId="6BFD23FF" w14:textId="77777777" w:rsidR="00093F43" w:rsidRPr="00EE0A20" w:rsidRDefault="00093F43" w:rsidP="00093F43">
            <w:pPr>
              <w:tabs>
                <w:tab w:val="left" w:pos="459"/>
              </w:tabs>
              <w:spacing w:before="120"/>
              <w:jc w:val="center"/>
              <w:rPr>
                <w:rFonts w:ascii="Calibri" w:hAnsi="Calibri" w:cs="Arial"/>
                <w:color w:val="000000" w:themeColor="text1"/>
              </w:rPr>
            </w:pPr>
            <w:r w:rsidRPr="00EE0A20">
              <w:rPr>
                <w:rFonts w:ascii="Calibri" w:hAnsi="Calibri" w:cs="Arial"/>
                <w:color w:val="000000" w:themeColor="text1"/>
              </w:rPr>
              <w:t>Ž/</w:t>
            </w:r>
            <w:r w:rsidR="002A5E1B" w:rsidRPr="00EE0A20">
              <w:rPr>
                <w:rFonts w:ascii="Calibri" w:hAnsi="Calibri" w:cs="Arial"/>
                <w:color w:val="000000" w:themeColor="text1"/>
              </w:rPr>
              <w:t>PZ</w:t>
            </w:r>
          </w:p>
          <w:p w14:paraId="695ACD18" w14:textId="77777777" w:rsidR="00093F43" w:rsidRPr="00EE0A20" w:rsidRDefault="00093F43" w:rsidP="0070279E">
            <w:pPr>
              <w:tabs>
                <w:tab w:val="left" w:pos="459"/>
              </w:tabs>
              <w:spacing w:before="120"/>
              <w:jc w:val="center"/>
              <w:rPr>
                <w:rFonts w:ascii="Calibri" w:hAnsi="Calibri" w:cs="Arial"/>
                <w:color w:val="000000" w:themeColor="text1"/>
              </w:rPr>
            </w:pPr>
          </w:p>
        </w:tc>
      </w:tr>
      <w:tr w:rsidR="00CA626F" w:rsidRPr="00EE0A20" w14:paraId="3206748F" w14:textId="77777777" w:rsidTr="00316DD3">
        <w:trPr>
          <w:trHeight w:val="850"/>
        </w:trPr>
        <w:tc>
          <w:tcPr>
            <w:tcW w:w="534" w:type="dxa"/>
            <w:tcBorders>
              <w:top w:val="single" w:sz="4" w:space="0" w:color="auto"/>
              <w:bottom w:val="single" w:sz="4" w:space="0" w:color="auto"/>
            </w:tcBorders>
          </w:tcPr>
          <w:p w14:paraId="180D0335" w14:textId="77777777" w:rsidR="00CA626F" w:rsidRDefault="00CA626F" w:rsidP="00081CAD">
            <w:pPr>
              <w:spacing w:before="120"/>
              <w:jc w:val="center"/>
              <w:rPr>
                <w:rFonts w:ascii="Calibri" w:hAnsi="Calibri" w:cs="Arial"/>
                <w:b/>
                <w:color w:val="000000" w:themeColor="text1"/>
              </w:rPr>
            </w:pPr>
            <w:r>
              <w:rPr>
                <w:rFonts w:ascii="Calibri" w:hAnsi="Calibri" w:cs="Arial"/>
                <w:b/>
                <w:color w:val="000000" w:themeColor="text1"/>
              </w:rPr>
              <w:t>5.</w:t>
            </w:r>
          </w:p>
        </w:tc>
        <w:tc>
          <w:tcPr>
            <w:tcW w:w="7938" w:type="dxa"/>
            <w:tcBorders>
              <w:top w:val="single" w:sz="4" w:space="0" w:color="auto"/>
              <w:bottom w:val="single" w:sz="4" w:space="0" w:color="auto"/>
            </w:tcBorders>
          </w:tcPr>
          <w:p w14:paraId="3A9CEFD1" w14:textId="77777777" w:rsidR="00503AED" w:rsidRDefault="00503AED" w:rsidP="00C45C1B">
            <w:pPr>
              <w:tabs>
                <w:tab w:val="left" w:pos="426"/>
              </w:tabs>
              <w:spacing w:before="120"/>
              <w:jc w:val="both"/>
              <w:rPr>
                <w:rFonts w:ascii="Calibri" w:hAnsi="Calibri" w:cs="Arial"/>
                <w:b/>
                <w:bCs/>
              </w:rPr>
            </w:pPr>
            <w:r w:rsidRPr="00402C64">
              <w:rPr>
                <w:rFonts w:ascii="Calibri" w:hAnsi="Calibri" w:cs="Arial"/>
                <w:b/>
                <w:bCs/>
              </w:rPr>
              <w:t>Žadatel provedl průzkum, zda v jeho okolí (NUTS II s místem realizace projektu) existuje obdobná školicí kapacita</w:t>
            </w:r>
            <w:r>
              <w:rPr>
                <w:rFonts w:ascii="Calibri" w:hAnsi="Calibri" w:cs="Arial"/>
                <w:b/>
                <w:bCs/>
              </w:rPr>
              <w:t>, která umožňuje školení uvedená ve vzdělávacím plánu</w:t>
            </w:r>
            <w:r w:rsidRPr="00402C64">
              <w:rPr>
                <w:rFonts w:ascii="Calibri" w:hAnsi="Calibri" w:cs="Arial"/>
                <w:b/>
                <w:bCs/>
              </w:rPr>
              <w:t xml:space="preserve"> (uvede min. 3 existující školicí kapacity). Existuje-li tato kapacita, je povinen ji i částečně využít, pokud neprokáže technické, ekonomické či kapacitní důvody, které by mu v tom bránily.</w:t>
            </w:r>
            <w:r w:rsidRPr="007C66B4" w:rsidDel="00C41912">
              <w:rPr>
                <w:rFonts w:ascii="Calibri" w:hAnsi="Calibri" w:cs="Arial"/>
                <w:b/>
                <w:bCs/>
              </w:rPr>
              <w:t xml:space="preserve"> </w:t>
            </w:r>
          </w:p>
          <w:p w14:paraId="3DAAF861" w14:textId="31A909DB" w:rsidR="00CA626F" w:rsidRPr="00E42A13" w:rsidRDefault="00503AED" w:rsidP="00C45C1B">
            <w:pPr>
              <w:tabs>
                <w:tab w:val="left" w:pos="426"/>
              </w:tabs>
              <w:spacing w:before="120"/>
              <w:jc w:val="both"/>
              <w:rPr>
                <w:rFonts w:ascii="Calibri" w:hAnsi="Calibri" w:cs="Arial"/>
                <w:bCs/>
                <w:color w:val="000000" w:themeColor="text1"/>
              </w:rPr>
            </w:pPr>
            <w:r w:rsidRPr="009B32F4">
              <w:rPr>
                <w:rFonts w:ascii="Calibri" w:hAnsi="Calibri" w:cs="Arial"/>
                <w:bCs/>
              </w:rPr>
              <w:t>Průzkum trhu musí být proveden v souladu s přílohou č. 4 programu Školicí střediska, Výzva III – Osnova Podnikatelského záměru bod 3.3.</w:t>
            </w:r>
          </w:p>
        </w:tc>
        <w:tc>
          <w:tcPr>
            <w:tcW w:w="992" w:type="dxa"/>
            <w:tcBorders>
              <w:top w:val="single" w:sz="4" w:space="0" w:color="auto"/>
              <w:bottom w:val="single" w:sz="4" w:space="0" w:color="auto"/>
            </w:tcBorders>
          </w:tcPr>
          <w:p w14:paraId="630781AB" w14:textId="77777777" w:rsidR="00CA626F" w:rsidRPr="00EE0A20" w:rsidRDefault="00CA626F" w:rsidP="00093F43">
            <w:pPr>
              <w:tabs>
                <w:tab w:val="left" w:pos="459"/>
              </w:tabs>
              <w:spacing w:before="120"/>
              <w:jc w:val="center"/>
              <w:rPr>
                <w:rFonts w:ascii="Calibri" w:hAnsi="Calibri" w:cs="Arial"/>
                <w:color w:val="000000" w:themeColor="text1"/>
              </w:rPr>
            </w:pPr>
            <w:r>
              <w:rPr>
                <w:rFonts w:ascii="Calibri" w:hAnsi="Calibri" w:cs="Arial"/>
                <w:color w:val="000000" w:themeColor="text1"/>
              </w:rPr>
              <w:t>Ž/PZ</w:t>
            </w:r>
          </w:p>
        </w:tc>
      </w:tr>
      <w:tr w:rsidR="00316DD3" w:rsidRPr="00EE0A20" w14:paraId="33C0EAC5" w14:textId="77777777" w:rsidTr="001D4FA2">
        <w:trPr>
          <w:trHeight w:val="850"/>
        </w:trPr>
        <w:tc>
          <w:tcPr>
            <w:tcW w:w="9464" w:type="dxa"/>
            <w:gridSpan w:val="3"/>
            <w:tcBorders>
              <w:top w:val="single" w:sz="4" w:space="0" w:color="auto"/>
              <w:bottom w:val="single" w:sz="12" w:space="0" w:color="auto"/>
            </w:tcBorders>
          </w:tcPr>
          <w:p w14:paraId="5D6CD8AA" w14:textId="34A3DC28" w:rsidR="00316DD3" w:rsidRPr="00316DD3" w:rsidRDefault="00316DD3" w:rsidP="00316DD3">
            <w:pPr>
              <w:tabs>
                <w:tab w:val="left" w:pos="459"/>
              </w:tabs>
              <w:spacing w:before="120"/>
              <w:rPr>
                <w:rFonts w:ascii="Calibri" w:hAnsi="Calibri" w:cs="Arial"/>
                <w:color w:val="000000" w:themeColor="text1"/>
              </w:rPr>
            </w:pPr>
            <w:r w:rsidRPr="00316DD3">
              <w:rPr>
                <w:rFonts w:ascii="Calibri" w:hAnsi="Calibri" w:cs="Arial"/>
              </w:rPr>
              <w:t>V případě vyřazení projektu na tomto místě hodnotitel uvede řádné zdůvodnění.</w:t>
            </w:r>
          </w:p>
        </w:tc>
      </w:tr>
    </w:tbl>
    <w:p w14:paraId="53EBE347" w14:textId="77777777" w:rsidR="001152AB" w:rsidRPr="00EE0A20" w:rsidRDefault="001152AB" w:rsidP="00880B64">
      <w:pPr>
        <w:pStyle w:val="Zkladntext"/>
        <w:spacing w:line="240" w:lineRule="auto"/>
        <w:jc w:val="both"/>
        <w:rPr>
          <w:rFonts w:ascii="Calibri" w:hAnsi="Calibri" w:cs="Arial"/>
          <w:b/>
          <w:bCs/>
          <w:color w:val="000000" w:themeColor="text1"/>
        </w:rPr>
      </w:pP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4"/>
        <w:gridCol w:w="7229"/>
        <w:gridCol w:w="709"/>
        <w:gridCol w:w="992"/>
      </w:tblGrid>
      <w:tr w:rsidR="00EE0A20" w:rsidRPr="00EE0A20" w14:paraId="5E12CD29" w14:textId="77777777" w:rsidTr="00C40D97">
        <w:trPr>
          <w:trHeight w:val="868"/>
        </w:trPr>
        <w:tc>
          <w:tcPr>
            <w:tcW w:w="7763" w:type="dxa"/>
            <w:gridSpan w:val="2"/>
            <w:tcBorders>
              <w:top w:val="single" w:sz="18" w:space="0" w:color="auto"/>
              <w:left w:val="single" w:sz="18" w:space="0" w:color="auto"/>
              <w:bottom w:val="single" w:sz="18" w:space="0" w:color="auto"/>
              <w:right w:val="single" w:sz="2" w:space="0" w:color="auto"/>
            </w:tcBorders>
            <w:shd w:val="clear" w:color="auto" w:fill="E6E6E6"/>
            <w:vAlign w:val="center"/>
          </w:tcPr>
          <w:p w14:paraId="1B7B0A37" w14:textId="77777777" w:rsidR="005003F4" w:rsidRPr="00EE0A20" w:rsidRDefault="0055546A" w:rsidP="0055546A">
            <w:pPr>
              <w:pStyle w:val="Nadpis1"/>
              <w:numPr>
                <w:ilvl w:val="0"/>
                <w:numId w:val="0"/>
              </w:numPr>
              <w:tabs>
                <w:tab w:val="left" w:pos="284"/>
              </w:tabs>
              <w:spacing w:before="60"/>
              <w:rPr>
                <w:rFonts w:ascii="Calibri" w:hAnsi="Calibri"/>
                <w:color w:val="000000" w:themeColor="text1"/>
                <w:sz w:val="20"/>
                <w:szCs w:val="24"/>
              </w:rPr>
            </w:pPr>
            <w:r w:rsidRPr="00EE0A20">
              <w:rPr>
                <w:rFonts w:ascii="Calibri" w:hAnsi="Calibri"/>
                <w:bCs w:val="0"/>
                <w:color w:val="000000" w:themeColor="text1"/>
                <w:kern w:val="0"/>
                <w:sz w:val="24"/>
                <w:szCs w:val="20"/>
              </w:rPr>
              <w:t xml:space="preserve">B </w:t>
            </w:r>
            <w:r w:rsidR="005003F4" w:rsidRPr="00EE0A20">
              <w:rPr>
                <w:rFonts w:ascii="Calibri" w:hAnsi="Calibri"/>
                <w:color w:val="000000" w:themeColor="text1"/>
                <w:sz w:val="22"/>
                <w:szCs w:val="22"/>
              </w:rPr>
              <w:t>Připravenost žadatele k realizaci projektu</w:t>
            </w:r>
          </w:p>
        </w:tc>
        <w:tc>
          <w:tcPr>
            <w:tcW w:w="709" w:type="dxa"/>
            <w:tcBorders>
              <w:top w:val="single" w:sz="18" w:space="0" w:color="auto"/>
              <w:left w:val="single" w:sz="2" w:space="0" w:color="auto"/>
              <w:bottom w:val="single" w:sz="18" w:space="0" w:color="auto"/>
              <w:right w:val="single" w:sz="2" w:space="0" w:color="auto"/>
            </w:tcBorders>
            <w:shd w:val="clear" w:color="auto" w:fill="E6E6E6"/>
            <w:vAlign w:val="center"/>
          </w:tcPr>
          <w:p w14:paraId="5A439747" w14:textId="77777777" w:rsidR="005003F4" w:rsidRPr="00EE0A20" w:rsidRDefault="005003F4" w:rsidP="00432A2E">
            <w:pPr>
              <w:jc w:val="center"/>
              <w:rPr>
                <w:rFonts w:ascii="Calibri" w:hAnsi="Calibri" w:cs="Arial"/>
                <w:b/>
                <w:color w:val="000000" w:themeColor="text1"/>
                <w:sz w:val="18"/>
                <w:szCs w:val="18"/>
              </w:rPr>
            </w:pPr>
            <w:r w:rsidRPr="00EE0A20">
              <w:rPr>
                <w:rFonts w:ascii="Calibri" w:hAnsi="Calibri" w:cs="Arial"/>
                <w:b/>
                <w:color w:val="000000" w:themeColor="text1"/>
                <w:sz w:val="18"/>
                <w:szCs w:val="18"/>
              </w:rPr>
              <w:t>Počet bodů</w:t>
            </w:r>
          </w:p>
        </w:tc>
        <w:tc>
          <w:tcPr>
            <w:tcW w:w="992" w:type="dxa"/>
            <w:tcBorders>
              <w:top w:val="single" w:sz="18" w:space="0" w:color="auto"/>
              <w:left w:val="single" w:sz="2" w:space="0" w:color="auto"/>
              <w:bottom w:val="single" w:sz="18" w:space="0" w:color="auto"/>
              <w:right w:val="single" w:sz="18" w:space="0" w:color="auto"/>
            </w:tcBorders>
            <w:shd w:val="clear" w:color="auto" w:fill="E6E6E6"/>
            <w:vAlign w:val="center"/>
          </w:tcPr>
          <w:p w14:paraId="6E0F5A94" w14:textId="77777777" w:rsidR="005003F4" w:rsidRPr="00EE0A20" w:rsidRDefault="005003F4" w:rsidP="00432A2E">
            <w:pPr>
              <w:jc w:val="center"/>
              <w:rPr>
                <w:rFonts w:ascii="Calibri" w:hAnsi="Calibri" w:cs="Arial"/>
                <w:b/>
                <w:color w:val="000000" w:themeColor="text1"/>
                <w:sz w:val="18"/>
                <w:szCs w:val="18"/>
              </w:rPr>
            </w:pPr>
            <w:r w:rsidRPr="00EE0A20">
              <w:rPr>
                <w:rFonts w:ascii="Calibri" w:hAnsi="Calibri" w:cs="Arial"/>
                <w:b/>
                <w:color w:val="000000" w:themeColor="text1"/>
                <w:sz w:val="18"/>
                <w:szCs w:val="18"/>
              </w:rPr>
              <w:t>Zdroj informace</w:t>
            </w:r>
          </w:p>
        </w:tc>
      </w:tr>
      <w:tr w:rsidR="00EE0A20" w:rsidRPr="00EE0A20" w14:paraId="43E37817" w14:textId="77777777" w:rsidTr="000813A1">
        <w:trPr>
          <w:trHeight w:val="655"/>
        </w:trPr>
        <w:tc>
          <w:tcPr>
            <w:tcW w:w="534" w:type="dxa"/>
            <w:tcBorders>
              <w:top w:val="single" w:sz="18" w:space="0" w:color="auto"/>
            </w:tcBorders>
          </w:tcPr>
          <w:p w14:paraId="12557F3B" w14:textId="77777777" w:rsidR="005223FB" w:rsidRPr="00EE0A20" w:rsidRDefault="005223FB" w:rsidP="005223FB">
            <w:pPr>
              <w:spacing w:before="120" w:after="60"/>
              <w:jc w:val="center"/>
              <w:rPr>
                <w:rFonts w:ascii="Calibri" w:hAnsi="Calibri" w:cs="Arial"/>
                <w:b/>
                <w:color w:val="000000" w:themeColor="text1"/>
              </w:rPr>
            </w:pPr>
            <w:r w:rsidRPr="00EE0A20">
              <w:rPr>
                <w:rFonts w:ascii="Calibri" w:hAnsi="Calibri" w:cs="Arial"/>
                <w:b/>
                <w:color w:val="000000" w:themeColor="text1"/>
              </w:rPr>
              <w:t>1.</w:t>
            </w:r>
          </w:p>
        </w:tc>
        <w:tc>
          <w:tcPr>
            <w:tcW w:w="7229" w:type="dxa"/>
            <w:tcBorders>
              <w:top w:val="single" w:sz="18" w:space="0" w:color="auto"/>
            </w:tcBorders>
          </w:tcPr>
          <w:p w14:paraId="07A26315" w14:textId="77777777" w:rsidR="00503AED" w:rsidRPr="00227198" w:rsidRDefault="00503AED" w:rsidP="00503AED">
            <w:pPr>
              <w:jc w:val="both"/>
              <w:rPr>
                <w:rFonts w:ascii="Calibri" w:hAnsi="Calibri" w:cs="Arial"/>
                <w:b/>
                <w:color w:val="000000"/>
              </w:rPr>
            </w:pPr>
            <w:r w:rsidRPr="00B63C65">
              <w:rPr>
                <w:rFonts w:ascii="Calibri" w:hAnsi="Calibri" w:cs="Arial"/>
                <w:b/>
                <w:color w:val="000000"/>
              </w:rPr>
              <w:t>Projekt je uskutečnitelný s ohledem na zkušenosti žadatele s investičními akcemi podobného rozsahu a jejich financováním.</w:t>
            </w:r>
            <w:r w:rsidRPr="00227198">
              <w:rPr>
                <w:rFonts w:ascii="Calibri" w:hAnsi="Calibri" w:cs="Arial"/>
                <w:b/>
                <w:color w:val="000000"/>
              </w:rPr>
              <w:t xml:space="preserve"> (max. </w:t>
            </w:r>
            <w:r>
              <w:rPr>
                <w:rFonts w:ascii="Calibri" w:hAnsi="Calibri" w:cs="Arial"/>
                <w:b/>
                <w:color w:val="000000"/>
              </w:rPr>
              <w:t>5</w:t>
            </w:r>
            <w:r w:rsidRPr="00227198">
              <w:rPr>
                <w:rFonts w:ascii="Calibri" w:hAnsi="Calibri" w:cs="Arial"/>
                <w:b/>
                <w:color w:val="000000"/>
              </w:rPr>
              <w:t xml:space="preserve"> bod</w:t>
            </w:r>
            <w:r>
              <w:rPr>
                <w:rFonts w:ascii="Calibri" w:hAnsi="Calibri" w:cs="Arial"/>
                <w:b/>
                <w:color w:val="000000"/>
              </w:rPr>
              <w:t>ů</w:t>
            </w:r>
            <w:r w:rsidRPr="00227198">
              <w:rPr>
                <w:rFonts w:ascii="Calibri" w:hAnsi="Calibri" w:cs="Arial"/>
                <w:b/>
                <w:color w:val="000000"/>
              </w:rPr>
              <w:t>)</w:t>
            </w:r>
          </w:p>
          <w:p w14:paraId="7BBFC204" w14:textId="77777777" w:rsidR="00503AED" w:rsidRPr="00227198" w:rsidRDefault="00503AED" w:rsidP="00503AED">
            <w:pPr>
              <w:jc w:val="both"/>
              <w:rPr>
                <w:rFonts w:ascii="Calibri" w:hAnsi="Calibri" w:cs="Arial"/>
                <w:b/>
                <w:color w:val="000000"/>
              </w:rPr>
            </w:pPr>
          </w:p>
          <w:p w14:paraId="4126C6A0" w14:textId="068305CC" w:rsidR="004A4EE5" w:rsidRPr="005B5E03" w:rsidRDefault="00503AED" w:rsidP="00503AED">
            <w:pPr>
              <w:jc w:val="both"/>
              <w:rPr>
                <w:rFonts w:ascii="Calibri" w:hAnsi="Calibri" w:cs="Arial"/>
                <w:color w:val="000000" w:themeColor="text1"/>
              </w:rPr>
            </w:pPr>
            <w:r w:rsidRPr="006209FF">
              <w:rPr>
                <w:rFonts w:ascii="Calibri" w:hAnsi="Calibri" w:cs="Arial"/>
                <w:color w:val="000000"/>
              </w:rPr>
              <w:t xml:space="preserve">Hodnotitel se zaměří na skutečnost, zda žadatel již v minulosti jako investor realizoval obdobnou akci </w:t>
            </w:r>
            <w:r>
              <w:rPr>
                <w:rFonts w:ascii="Calibri" w:hAnsi="Calibri" w:cs="Arial"/>
                <w:color w:val="000000"/>
              </w:rPr>
              <w:t>stejné nebo vyšší hodnoty než je předložený projekt</w:t>
            </w:r>
            <w:r w:rsidRPr="006209FF">
              <w:rPr>
                <w:rFonts w:ascii="Calibri" w:hAnsi="Calibri" w:cs="Arial"/>
                <w:color w:val="000000"/>
              </w:rPr>
              <w:t xml:space="preserve">, s i bez využití </w:t>
            </w:r>
            <w:r>
              <w:rPr>
                <w:rFonts w:ascii="Calibri" w:hAnsi="Calibri" w:cs="Arial"/>
                <w:color w:val="000000"/>
              </w:rPr>
              <w:t>dotací z veřejných prostředků</w:t>
            </w:r>
            <w:r w:rsidRPr="006209FF">
              <w:rPr>
                <w:rFonts w:ascii="Calibri" w:hAnsi="Calibri" w:cs="Arial"/>
                <w:color w:val="000000"/>
              </w:rPr>
              <w:t>. Stejně tak posoudí relevantní zkušenosti se školicí činností.</w:t>
            </w:r>
          </w:p>
        </w:tc>
        <w:tc>
          <w:tcPr>
            <w:tcW w:w="709" w:type="dxa"/>
            <w:tcBorders>
              <w:top w:val="single" w:sz="18" w:space="0" w:color="auto"/>
            </w:tcBorders>
          </w:tcPr>
          <w:p w14:paraId="079EB3F5" w14:textId="77777777" w:rsidR="004A4EE5" w:rsidRDefault="004A4EE5" w:rsidP="00937554">
            <w:pPr>
              <w:tabs>
                <w:tab w:val="left" w:pos="459"/>
              </w:tabs>
              <w:spacing w:before="120"/>
              <w:jc w:val="center"/>
              <w:rPr>
                <w:rFonts w:ascii="Calibri" w:hAnsi="Calibri" w:cs="Arial"/>
                <w:color w:val="000000" w:themeColor="text1"/>
              </w:rPr>
            </w:pPr>
          </w:p>
          <w:p w14:paraId="6E6A6A95" w14:textId="77777777" w:rsidR="004A4EE5" w:rsidRDefault="004A4EE5" w:rsidP="00937554">
            <w:pPr>
              <w:tabs>
                <w:tab w:val="left" w:pos="459"/>
              </w:tabs>
              <w:spacing w:before="120"/>
              <w:jc w:val="center"/>
              <w:rPr>
                <w:rFonts w:ascii="Calibri" w:hAnsi="Calibri" w:cs="Arial"/>
                <w:color w:val="000000" w:themeColor="text1"/>
              </w:rPr>
            </w:pPr>
          </w:p>
          <w:p w14:paraId="0387D942" w14:textId="77777777" w:rsidR="005223FB" w:rsidRPr="00EE0A20" w:rsidRDefault="00937554" w:rsidP="00937554">
            <w:pPr>
              <w:tabs>
                <w:tab w:val="left" w:pos="459"/>
              </w:tabs>
              <w:spacing w:before="120"/>
              <w:jc w:val="center"/>
              <w:rPr>
                <w:rFonts w:ascii="Calibri" w:hAnsi="Calibri" w:cs="Arial"/>
                <w:color w:val="000000" w:themeColor="text1"/>
              </w:rPr>
            </w:pPr>
            <w:r>
              <w:rPr>
                <w:rFonts w:ascii="Calibri" w:hAnsi="Calibri" w:cs="Arial"/>
                <w:color w:val="000000" w:themeColor="text1"/>
              </w:rPr>
              <w:t xml:space="preserve"> </w:t>
            </w:r>
            <w:r w:rsidR="005223FB" w:rsidRPr="00EE0A20">
              <w:rPr>
                <w:rFonts w:ascii="Calibri" w:hAnsi="Calibri" w:cs="Arial"/>
                <w:color w:val="000000" w:themeColor="text1"/>
              </w:rPr>
              <w:t>/</w:t>
            </w:r>
            <w:r>
              <w:rPr>
                <w:rFonts w:ascii="Calibri" w:hAnsi="Calibri" w:cs="Arial"/>
                <w:color w:val="000000" w:themeColor="text1"/>
              </w:rPr>
              <w:t>5</w:t>
            </w:r>
          </w:p>
        </w:tc>
        <w:tc>
          <w:tcPr>
            <w:tcW w:w="992" w:type="dxa"/>
            <w:tcBorders>
              <w:top w:val="single" w:sz="18" w:space="0" w:color="auto"/>
            </w:tcBorders>
          </w:tcPr>
          <w:p w14:paraId="0DA667A9" w14:textId="77777777" w:rsidR="005223FB" w:rsidRPr="00EE0A20" w:rsidRDefault="005223FB" w:rsidP="005223FB">
            <w:pPr>
              <w:tabs>
                <w:tab w:val="left" w:pos="459"/>
              </w:tabs>
              <w:spacing w:before="120"/>
              <w:jc w:val="center"/>
              <w:rPr>
                <w:rFonts w:ascii="Calibri" w:hAnsi="Calibri" w:cs="Arial"/>
                <w:color w:val="000000" w:themeColor="text1"/>
              </w:rPr>
            </w:pPr>
            <w:r w:rsidRPr="00EE0A20">
              <w:rPr>
                <w:rFonts w:ascii="Calibri" w:hAnsi="Calibri" w:cs="Arial"/>
                <w:color w:val="000000" w:themeColor="text1"/>
              </w:rPr>
              <w:t>PZ</w:t>
            </w:r>
          </w:p>
        </w:tc>
      </w:tr>
      <w:tr w:rsidR="00EE0A20" w:rsidRPr="00EE0A20" w14:paraId="05CF0AE5" w14:textId="77777777" w:rsidTr="000813A1">
        <w:trPr>
          <w:trHeight w:val="540"/>
        </w:trPr>
        <w:tc>
          <w:tcPr>
            <w:tcW w:w="534" w:type="dxa"/>
          </w:tcPr>
          <w:p w14:paraId="0882DEF4" w14:textId="77777777" w:rsidR="005223FB" w:rsidRPr="00EE0A20" w:rsidRDefault="005223FB" w:rsidP="005223FB">
            <w:pPr>
              <w:spacing w:before="120"/>
              <w:jc w:val="center"/>
              <w:rPr>
                <w:rFonts w:ascii="Calibri" w:hAnsi="Calibri" w:cs="Arial"/>
                <w:b/>
                <w:color w:val="000000" w:themeColor="text1"/>
              </w:rPr>
            </w:pPr>
            <w:r w:rsidRPr="00EE0A20">
              <w:rPr>
                <w:rFonts w:ascii="Calibri" w:hAnsi="Calibri" w:cs="Arial"/>
                <w:b/>
                <w:color w:val="000000" w:themeColor="text1"/>
              </w:rPr>
              <w:t>2.</w:t>
            </w:r>
          </w:p>
        </w:tc>
        <w:tc>
          <w:tcPr>
            <w:tcW w:w="7229" w:type="dxa"/>
          </w:tcPr>
          <w:p w14:paraId="507541C1" w14:textId="77777777" w:rsidR="00503AED" w:rsidRDefault="00503AED" w:rsidP="00503AED">
            <w:pPr>
              <w:jc w:val="both"/>
              <w:rPr>
                <w:rFonts w:ascii="Calibri" w:hAnsi="Calibri" w:cs="Arial"/>
                <w:b/>
                <w:iCs/>
                <w:color w:val="000000"/>
              </w:rPr>
            </w:pPr>
            <w:r w:rsidRPr="00B63C65">
              <w:rPr>
                <w:rFonts w:ascii="Calibri" w:hAnsi="Calibri" w:cs="Arial"/>
                <w:b/>
                <w:iCs/>
                <w:color w:val="000000"/>
              </w:rPr>
              <w:t>Žadatel prokázal dosavadní spolupráci se školami při vzdělávání studentů</w:t>
            </w:r>
            <w:r>
              <w:rPr>
                <w:rFonts w:ascii="Calibri" w:hAnsi="Calibri" w:cs="Arial"/>
                <w:b/>
                <w:iCs/>
                <w:color w:val="000000"/>
              </w:rPr>
              <w:t xml:space="preserve"> uzavřenými smlouvami</w:t>
            </w:r>
          </w:p>
          <w:p w14:paraId="3D685FE1" w14:textId="77777777" w:rsidR="00503AED" w:rsidRPr="00B63C65" w:rsidRDefault="00503AED" w:rsidP="00503AED">
            <w:pPr>
              <w:jc w:val="both"/>
              <w:rPr>
                <w:rFonts w:ascii="Calibri" w:hAnsi="Calibri" w:cs="Arial"/>
                <w:b/>
                <w:iCs/>
                <w:color w:val="000000"/>
              </w:rPr>
            </w:pPr>
          </w:p>
          <w:p w14:paraId="6833219D" w14:textId="77777777" w:rsidR="00503AED" w:rsidRPr="00B63C65" w:rsidRDefault="00503AED" w:rsidP="00503AED">
            <w:pPr>
              <w:jc w:val="both"/>
              <w:rPr>
                <w:rFonts w:ascii="Calibri" w:hAnsi="Calibri" w:cs="Arial"/>
                <w:iCs/>
                <w:color w:val="000000"/>
              </w:rPr>
            </w:pPr>
            <w:r w:rsidRPr="00B63C65">
              <w:rPr>
                <w:rFonts w:ascii="Calibri" w:hAnsi="Calibri" w:cs="Arial"/>
                <w:iCs/>
                <w:color w:val="000000"/>
              </w:rPr>
              <w:t>Za prokázanou se má ta spolupráce se školami, kterou žadatel doloží průkaznými smlouvami.</w:t>
            </w:r>
          </w:p>
          <w:p w14:paraId="0C9D6CF0" w14:textId="77777777" w:rsidR="00503AED" w:rsidRPr="00B63C65" w:rsidRDefault="00503AED" w:rsidP="00503AED">
            <w:pPr>
              <w:ind w:left="469"/>
              <w:jc w:val="both"/>
              <w:rPr>
                <w:rFonts w:ascii="Calibri" w:hAnsi="Calibri" w:cs="Arial"/>
                <w:iCs/>
                <w:color w:val="000000"/>
              </w:rPr>
            </w:pPr>
            <w:r w:rsidRPr="00B63C65">
              <w:rPr>
                <w:rFonts w:ascii="Calibri" w:hAnsi="Calibri" w:cs="Arial"/>
                <w:iCs/>
                <w:color w:val="000000"/>
              </w:rPr>
              <w:t>a) ANO</w:t>
            </w:r>
          </w:p>
          <w:p w14:paraId="495AD262" w14:textId="0E68F20E" w:rsidR="00937554" w:rsidRPr="00503AED" w:rsidRDefault="00503AED" w:rsidP="00503AED">
            <w:pPr>
              <w:spacing w:before="120"/>
              <w:ind w:left="471"/>
              <w:jc w:val="both"/>
              <w:rPr>
                <w:rFonts w:cs="Arial"/>
                <w:iCs/>
              </w:rPr>
            </w:pPr>
            <w:r w:rsidRPr="00503AED">
              <w:rPr>
                <w:rFonts w:ascii="Calibri" w:hAnsi="Calibri" w:cs="Arial"/>
                <w:iCs/>
                <w:color w:val="000000"/>
              </w:rPr>
              <w:t>b) NE</w:t>
            </w:r>
          </w:p>
        </w:tc>
        <w:tc>
          <w:tcPr>
            <w:tcW w:w="709" w:type="dxa"/>
          </w:tcPr>
          <w:p w14:paraId="78468AB9" w14:textId="77777777" w:rsidR="00933BDD" w:rsidRDefault="00933BDD" w:rsidP="00937554">
            <w:pPr>
              <w:spacing w:before="120"/>
              <w:jc w:val="center"/>
              <w:rPr>
                <w:rFonts w:ascii="Calibri" w:hAnsi="Calibri" w:cs="Arial"/>
                <w:color w:val="000000" w:themeColor="text1"/>
              </w:rPr>
            </w:pPr>
          </w:p>
          <w:p w14:paraId="4544E453" w14:textId="77777777" w:rsidR="00933BDD" w:rsidRDefault="00933BDD" w:rsidP="00937554">
            <w:pPr>
              <w:spacing w:before="120"/>
              <w:jc w:val="center"/>
              <w:rPr>
                <w:rFonts w:ascii="Calibri" w:hAnsi="Calibri" w:cs="Arial"/>
                <w:color w:val="000000" w:themeColor="text1"/>
              </w:rPr>
            </w:pPr>
          </w:p>
          <w:p w14:paraId="7EF82D93" w14:textId="77777777" w:rsidR="00933BDD" w:rsidRDefault="00933BDD" w:rsidP="00937554">
            <w:pPr>
              <w:spacing w:before="120"/>
              <w:jc w:val="center"/>
              <w:rPr>
                <w:rFonts w:ascii="Calibri" w:hAnsi="Calibri" w:cs="Arial"/>
                <w:color w:val="000000" w:themeColor="text1"/>
              </w:rPr>
            </w:pPr>
          </w:p>
          <w:p w14:paraId="3C45D5B0" w14:textId="77777777" w:rsidR="005223FB" w:rsidRDefault="00937554" w:rsidP="00937554">
            <w:pPr>
              <w:spacing w:before="120"/>
              <w:jc w:val="center"/>
              <w:rPr>
                <w:rFonts w:ascii="Calibri" w:hAnsi="Calibri" w:cs="Arial"/>
                <w:color w:val="000000" w:themeColor="text1"/>
              </w:rPr>
            </w:pPr>
            <w:r>
              <w:rPr>
                <w:rFonts w:ascii="Calibri" w:hAnsi="Calibri" w:cs="Arial"/>
                <w:color w:val="000000" w:themeColor="text1"/>
              </w:rPr>
              <w:t>5</w:t>
            </w:r>
          </w:p>
          <w:p w14:paraId="5E23A3D7" w14:textId="77777777" w:rsidR="00937554" w:rsidRPr="00EE0A20" w:rsidRDefault="00937554" w:rsidP="00937554">
            <w:pPr>
              <w:spacing w:before="120"/>
              <w:jc w:val="center"/>
              <w:rPr>
                <w:rFonts w:ascii="Calibri" w:hAnsi="Calibri" w:cs="Arial"/>
                <w:color w:val="000000" w:themeColor="text1"/>
              </w:rPr>
            </w:pPr>
            <w:r>
              <w:rPr>
                <w:rFonts w:ascii="Calibri" w:hAnsi="Calibri" w:cs="Arial"/>
                <w:color w:val="000000" w:themeColor="text1"/>
              </w:rPr>
              <w:t>0</w:t>
            </w:r>
          </w:p>
        </w:tc>
        <w:tc>
          <w:tcPr>
            <w:tcW w:w="992" w:type="dxa"/>
          </w:tcPr>
          <w:p w14:paraId="18516652" w14:textId="77777777" w:rsidR="005223FB" w:rsidRPr="00EE0A20" w:rsidRDefault="005223FB" w:rsidP="005223FB">
            <w:pPr>
              <w:tabs>
                <w:tab w:val="left" w:pos="459"/>
              </w:tabs>
              <w:spacing w:before="120"/>
              <w:jc w:val="center"/>
              <w:rPr>
                <w:rFonts w:ascii="Calibri" w:hAnsi="Calibri" w:cs="Arial"/>
                <w:color w:val="000000" w:themeColor="text1"/>
              </w:rPr>
            </w:pPr>
            <w:r w:rsidRPr="00EE0A20">
              <w:rPr>
                <w:rFonts w:ascii="Calibri" w:hAnsi="Calibri" w:cs="Arial"/>
                <w:color w:val="000000" w:themeColor="text1"/>
              </w:rPr>
              <w:t>PZ</w:t>
            </w:r>
          </w:p>
        </w:tc>
      </w:tr>
      <w:tr w:rsidR="00CA626F" w:rsidRPr="00EE0A20" w14:paraId="55D486B4" w14:textId="77777777" w:rsidTr="00503AED">
        <w:trPr>
          <w:trHeight w:val="269"/>
        </w:trPr>
        <w:tc>
          <w:tcPr>
            <w:tcW w:w="534" w:type="dxa"/>
          </w:tcPr>
          <w:p w14:paraId="72E1A205" w14:textId="77777777" w:rsidR="00CA626F" w:rsidRPr="00EE0A20" w:rsidRDefault="00CA626F" w:rsidP="005223FB">
            <w:pPr>
              <w:spacing w:before="120"/>
              <w:jc w:val="center"/>
              <w:rPr>
                <w:rFonts w:ascii="Calibri" w:hAnsi="Calibri" w:cs="Arial"/>
                <w:b/>
                <w:color w:val="000000" w:themeColor="text1"/>
              </w:rPr>
            </w:pPr>
            <w:r>
              <w:rPr>
                <w:rFonts w:ascii="Calibri" w:hAnsi="Calibri" w:cs="Arial"/>
                <w:b/>
                <w:color w:val="000000" w:themeColor="text1"/>
              </w:rPr>
              <w:t>3.</w:t>
            </w:r>
          </w:p>
        </w:tc>
        <w:tc>
          <w:tcPr>
            <w:tcW w:w="7229" w:type="dxa"/>
          </w:tcPr>
          <w:p w14:paraId="5E75C8D5" w14:textId="77777777" w:rsidR="00503AED" w:rsidRPr="00227198" w:rsidRDefault="00503AED" w:rsidP="00503AED">
            <w:pPr>
              <w:spacing w:line="360" w:lineRule="auto"/>
              <w:jc w:val="both"/>
              <w:rPr>
                <w:rFonts w:ascii="Calibri" w:hAnsi="Calibri" w:cs="Arial"/>
                <w:b/>
                <w:color w:val="000000"/>
              </w:rPr>
            </w:pPr>
            <w:r w:rsidRPr="00227198">
              <w:rPr>
                <w:rFonts w:ascii="Calibri" w:hAnsi="Calibri" w:cs="Arial"/>
                <w:b/>
                <w:color w:val="000000"/>
              </w:rPr>
              <w:t>Výhled společnosti do budoucna</w:t>
            </w:r>
          </w:p>
          <w:p w14:paraId="67A689FD" w14:textId="77777777" w:rsidR="00503AED" w:rsidRPr="00227198" w:rsidRDefault="00503AED" w:rsidP="00503AED">
            <w:pPr>
              <w:spacing w:line="360" w:lineRule="auto"/>
              <w:jc w:val="both"/>
              <w:rPr>
                <w:rFonts w:ascii="Calibri" w:hAnsi="Calibri" w:cs="Arial"/>
                <w:color w:val="000000"/>
              </w:rPr>
            </w:pPr>
            <w:r w:rsidRPr="00227198">
              <w:rPr>
                <w:rFonts w:ascii="Calibri" w:hAnsi="Calibri" w:cs="Arial"/>
                <w:color w:val="000000"/>
              </w:rPr>
              <w:lastRenderedPageBreak/>
              <w:t xml:space="preserve">Je stanovena reálná strategie budoucího vývoje </w:t>
            </w:r>
            <w:r w:rsidRPr="00227198">
              <w:rPr>
                <w:rFonts w:ascii="Calibri" w:hAnsi="Calibri" w:cs="Arial"/>
                <w:b/>
                <w:color w:val="000000"/>
              </w:rPr>
              <w:t>(</w:t>
            </w:r>
            <w:r>
              <w:rPr>
                <w:rFonts w:ascii="Calibri" w:hAnsi="Calibri" w:cs="Arial"/>
                <w:b/>
                <w:color w:val="000000"/>
              </w:rPr>
              <w:t>1 bod</w:t>
            </w:r>
            <w:r w:rsidRPr="00227198">
              <w:rPr>
                <w:rFonts w:ascii="Calibri" w:hAnsi="Calibri" w:cs="Arial"/>
                <w:b/>
                <w:color w:val="000000"/>
              </w:rPr>
              <w:t>)</w:t>
            </w:r>
          </w:p>
          <w:p w14:paraId="7B089D5A" w14:textId="77777777" w:rsidR="00503AED" w:rsidRPr="00227198" w:rsidRDefault="00503AED" w:rsidP="00503AED">
            <w:pPr>
              <w:spacing w:line="360" w:lineRule="auto"/>
              <w:jc w:val="both"/>
              <w:rPr>
                <w:rFonts w:ascii="Calibri" w:hAnsi="Calibri" w:cs="Arial"/>
                <w:color w:val="000000"/>
              </w:rPr>
            </w:pPr>
            <w:r w:rsidRPr="00227198">
              <w:rPr>
                <w:rFonts w:ascii="Calibri" w:hAnsi="Calibri" w:cs="Arial"/>
                <w:color w:val="000000"/>
              </w:rPr>
              <w:t>Existuje realisticky definovaná SWOT analýza</w:t>
            </w:r>
            <w:r>
              <w:rPr>
                <w:rFonts w:ascii="Calibri" w:hAnsi="Calibri" w:cs="Arial"/>
                <w:color w:val="000000"/>
              </w:rPr>
              <w:t xml:space="preserve"> projektu</w:t>
            </w:r>
            <w:r w:rsidRPr="00227198">
              <w:rPr>
                <w:rFonts w:ascii="Calibri" w:hAnsi="Calibri" w:cs="Arial"/>
                <w:color w:val="000000"/>
              </w:rPr>
              <w:t xml:space="preserve"> </w:t>
            </w:r>
            <w:r w:rsidRPr="00227198">
              <w:rPr>
                <w:rFonts w:ascii="Calibri" w:hAnsi="Calibri" w:cs="Arial"/>
                <w:b/>
                <w:color w:val="000000"/>
              </w:rPr>
              <w:t>(1 bod)</w:t>
            </w:r>
          </w:p>
          <w:p w14:paraId="4C88046D" w14:textId="14897BDC" w:rsidR="00CA626F" w:rsidRDefault="00503AED" w:rsidP="00503AED">
            <w:pPr>
              <w:jc w:val="both"/>
              <w:rPr>
                <w:rFonts w:ascii="Calibri" w:hAnsi="Calibri" w:cs="Arial"/>
                <w:iCs/>
                <w:color w:val="000000" w:themeColor="text1"/>
              </w:rPr>
            </w:pPr>
            <w:r w:rsidRPr="00227198">
              <w:rPr>
                <w:rFonts w:ascii="Calibri" w:hAnsi="Calibri" w:cs="Arial"/>
                <w:color w:val="000000"/>
              </w:rPr>
              <w:t xml:space="preserve">Firma působí na trhu s perspektivou dalšího růstu </w:t>
            </w:r>
            <w:r w:rsidRPr="00227198">
              <w:rPr>
                <w:rFonts w:ascii="Calibri" w:hAnsi="Calibri" w:cs="Arial"/>
                <w:b/>
                <w:color w:val="000000"/>
              </w:rPr>
              <w:t>(1 bod)</w:t>
            </w:r>
          </w:p>
        </w:tc>
        <w:tc>
          <w:tcPr>
            <w:tcW w:w="709" w:type="dxa"/>
          </w:tcPr>
          <w:p w14:paraId="191EA131" w14:textId="77777777" w:rsidR="00937554" w:rsidRDefault="00937554" w:rsidP="00CA626F">
            <w:pPr>
              <w:spacing w:before="120"/>
              <w:jc w:val="right"/>
              <w:rPr>
                <w:rFonts w:ascii="Calibri" w:hAnsi="Calibri" w:cs="Arial"/>
                <w:color w:val="000000" w:themeColor="text1"/>
              </w:rPr>
            </w:pPr>
          </w:p>
          <w:p w14:paraId="471A953D" w14:textId="23314579" w:rsidR="00CA626F" w:rsidRPr="00EE0A20" w:rsidRDefault="00937554" w:rsidP="00503AED">
            <w:pPr>
              <w:spacing w:before="120"/>
              <w:rPr>
                <w:rFonts w:ascii="Calibri" w:hAnsi="Calibri" w:cs="Arial"/>
                <w:color w:val="000000" w:themeColor="text1"/>
              </w:rPr>
            </w:pPr>
            <w:r>
              <w:rPr>
                <w:rFonts w:ascii="Calibri" w:hAnsi="Calibri" w:cs="Arial"/>
                <w:color w:val="000000" w:themeColor="text1"/>
              </w:rPr>
              <w:lastRenderedPageBreak/>
              <w:t xml:space="preserve">     /</w:t>
            </w:r>
            <w:r w:rsidR="00503AED">
              <w:rPr>
                <w:rFonts w:ascii="Calibri" w:hAnsi="Calibri" w:cs="Arial"/>
                <w:color w:val="000000" w:themeColor="text1"/>
              </w:rPr>
              <w:t>3</w:t>
            </w:r>
          </w:p>
        </w:tc>
        <w:tc>
          <w:tcPr>
            <w:tcW w:w="992" w:type="dxa"/>
          </w:tcPr>
          <w:p w14:paraId="61DC2717" w14:textId="77777777" w:rsidR="00CA626F" w:rsidRPr="00EE0A20" w:rsidRDefault="00CA626F" w:rsidP="005223FB">
            <w:pPr>
              <w:tabs>
                <w:tab w:val="left" w:pos="459"/>
              </w:tabs>
              <w:spacing w:before="120"/>
              <w:jc w:val="center"/>
              <w:rPr>
                <w:rFonts w:ascii="Calibri" w:hAnsi="Calibri" w:cs="Arial"/>
                <w:color w:val="000000" w:themeColor="text1"/>
              </w:rPr>
            </w:pPr>
            <w:r>
              <w:rPr>
                <w:rFonts w:ascii="Calibri" w:hAnsi="Calibri" w:cs="Arial"/>
                <w:color w:val="000000" w:themeColor="text1"/>
              </w:rPr>
              <w:lastRenderedPageBreak/>
              <w:t>PZ</w:t>
            </w:r>
          </w:p>
        </w:tc>
      </w:tr>
      <w:tr w:rsidR="00EE0A20" w:rsidRPr="00EE0A20" w14:paraId="1B431FEE" w14:textId="77777777" w:rsidTr="00C40D97">
        <w:trPr>
          <w:trHeight w:val="337"/>
        </w:trPr>
        <w:tc>
          <w:tcPr>
            <w:tcW w:w="534" w:type="dxa"/>
            <w:tcBorders>
              <w:top w:val="single" w:sz="18" w:space="0" w:color="auto"/>
              <w:bottom w:val="single" w:sz="18" w:space="0" w:color="auto"/>
            </w:tcBorders>
            <w:vAlign w:val="center"/>
          </w:tcPr>
          <w:p w14:paraId="55409011" w14:textId="77777777" w:rsidR="005223FB" w:rsidRPr="00EE0A20" w:rsidRDefault="005223FB" w:rsidP="005223FB">
            <w:pPr>
              <w:spacing w:before="120" w:after="120"/>
              <w:jc w:val="center"/>
              <w:rPr>
                <w:rFonts w:ascii="Calibri" w:hAnsi="Calibri" w:cs="Arial"/>
                <w:b/>
                <w:color w:val="000000" w:themeColor="text1"/>
              </w:rPr>
            </w:pPr>
            <w:r w:rsidRPr="00EE0A20">
              <w:rPr>
                <w:rFonts w:ascii="Calibri" w:hAnsi="Calibri" w:cs="Arial"/>
                <w:b/>
                <w:color w:val="000000" w:themeColor="text1"/>
              </w:rPr>
              <w:t>B.</w:t>
            </w:r>
          </w:p>
        </w:tc>
        <w:tc>
          <w:tcPr>
            <w:tcW w:w="7229" w:type="dxa"/>
            <w:tcBorders>
              <w:top w:val="single" w:sz="18" w:space="0" w:color="auto"/>
              <w:bottom w:val="single" w:sz="18" w:space="0" w:color="auto"/>
            </w:tcBorders>
            <w:vAlign w:val="center"/>
          </w:tcPr>
          <w:p w14:paraId="28E3AC80" w14:textId="77777777" w:rsidR="005223FB" w:rsidRPr="00EE0A20" w:rsidRDefault="005223FB" w:rsidP="005223FB">
            <w:pPr>
              <w:pStyle w:val="Nadpis2"/>
              <w:numPr>
                <w:ilvl w:val="0"/>
                <w:numId w:val="0"/>
              </w:numPr>
              <w:spacing w:before="120" w:after="120"/>
              <w:rPr>
                <w:rFonts w:ascii="Calibri" w:hAnsi="Calibri"/>
                <w:bCs w:val="0"/>
                <w:i w:val="0"/>
                <w:iCs w:val="0"/>
                <w:color w:val="000000" w:themeColor="text1"/>
                <w:sz w:val="20"/>
                <w:szCs w:val="20"/>
              </w:rPr>
            </w:pPr>
            <w:r w:rsidRPr="00EE0A20">
              <w:rPr>
                <w:rFonts w:ascii="Calibri" w:hAnsi="Calibri"/>
                <w:bCs w:val="0"/>
                <w:i w:val="0"/>
                <w:iCs w:val="0"/>
                <w:color w:val="000000" w:themeColor="text1"/>
                <w:sz w:val="20"/>
                <w:szCs w:val="20"/>
              </w:rPr>
              <w:t>Celkem bodů</w:t>
            </w:r>
          </w:p>
        </w:tc>
        <w:tc>
          <w:tcPr>
            <w:tcW w:w="709" w:type="dxa"/>
            <w:tcBorders>
              <w:top w:val="single" w:sz="18" w:space="0" w:color="auto"/>
              <w:bottom w:val="single" w:sz="18" w:space="0" w:color="auto"/>
            </w:tcBorders>
            <w:vAlign w:val="center"/>
          </w:tcPr>
          <w:p w14:paraId="415D798D" w14:textId="07946AB9" w:rsidR="005223FB" w:rsidRPr="00EE0A20" w:rsidRDefault="005223FB" w:rsidP="00503AED">
            <w:pPr>
              <w:spacing w:before="120" w:after="120"/>
              <w:jc w:val="right"/>
              <w:rPr>
                <w:rFonts w:ascii="Calibri" w:hAnsi="Calibri" w:cs="Arial"/>
                <w:b/>
                <w:color w:val="000000" w:themeColor="text1"/>
              </w:rPr>
            </w:pPr>
            <w:r w:rsidRPr="00EE0A20">
              <w:rPr>
                <w:rFonts w:ascii="Calibri" w:hAnsi="Calibri" w:cs="Arial"/>
                <w:b/>
                <w:color w:val="000000" w:themeColor="text1"/>
              </w:rPr>
              <w:t>/1</w:t>
            </w:r>
            <w:r w:rsidR="00503AED">
              <w:rPr>
                <w:rFonts w:ascii="Calibri" w:hAnsi="Calibri" w:cs="Arial"/>
                <w:b/>
                <w:color w:val="000000" w:themeColor="text1"/>
              </w:rPr>
              <w:t>3</w:t>
            </w:r>
            <w:r w:rsidRPr="00EE0A20">
              <w:rPr>
                <w:rFonts w:ascii="Calibri" w:hAnsi="Calibri" w:cs="Arial"/>
                <w:b/>
                <w:color w:val="000000" w:themeColor="text1"/>
              </w:rPr>
              <w:t xml:space="preserve"> </w:t>
            </w:r>
          </w:p>
        </w:tc>
        <w:tc>
          <w:tcPr>
            <w:tcW w:w="992" w:type="dxa"/>
            <w:tcBorders>
              <w:top w:val="single" w:sz="18" w:space="0" w:color="auto"/>
              <w:bottom w:val="single" w:sz="18" w:space="0" w:color="auto"/>
            </w:tcBorders>
            <w:vAlign w:val="center"/>
          </w:tcPr>
          <w:p w14:paraId="3A0CE1E7" w14:textId="77777777" w:rsidR="005223FB" w:rsidRPr="00EE0A20" w:rsidRDefault="005223FB" w:rsidP="005223FB">
            <w:pPr>
              <w:spacing w:before="120" w:after="120"/>
              <w:jc w:val="center"/>
              <w:rPr>
                <w:rFonts w:ascii="Calibri" w:hAnsi="Calibri" w:cs="Arial"/>
                <w:b/>
                <w:color w:val="000000" w:themeColor="text1"/>
              </w:rPr>
            </w:pPr>
          </w:p>
        </w:tc>
      </w:tr>
      <w:tr w:rsidR="00EE0A20" w:rsidRPr="00EE0A20" w14:paraId="62680681" w14:textId="77777777" w:rsidTr="00B44F5A">
        <w:trPr>
          <w:trHeight w:val="279"/>
        </w:trPr>
        <w:tc>
          <w:tcPr>
            <w:tcW w:w="534" w:type="dxa"/>
            <w:tcBorders>
              <w:top w:val="single" w:sz="18" w:space="0" w:color="auto"/>
              <w:left w:val="nil"/>
              <w:bottom w:val="single" w:sz="18" w:space="0" w:color="auto"/>
              <w:right w:val="nil"/>
            </w:tcBorders>
            <w:vAlign w:val="center"/>
          </w:tcPr>
          <w:p w14:paraId="792CAC19" w14:textId="77777777" w:rsidR="005223FB" w:rsidRPr="00EE0A20" w:rsidRDefault="005223FB" w:rsidP="005223FB">
            <w:pPr>
              <w:rPr>
                <w:rFonts w:ascii="Calibri" w:hAnsi="Calibri" w:cs="Arial"/>
                <w:b/>
                <w:color w:val="000000" w:themeColor="text1"/>
              </w:rPr>
            </w:pPr>
          </w:p>
        </w:tc>
        <w:tc>
          <w:tcPr>
            <w:tcW w:w="7229" w:type="dxa"/>
            <w:tcBorders>
              <w:top w:val="single" w:sz="18" w:space="0" w:color="auto"/>
              <w:left w:val="nil"/>
              <w:bottom w:val="single" w:sz="18" w:space="0" w:color="auto"/>
              <w:right w:val="nil"/>
            </w:tcBorders>
            <w:vAlign w:val="center"/>
          </w:tcPr>
          <w:p w14:paraId="41D33597" w14:textId="77777777" w:rsidR="005223FB" w:rsidRPr="00EE0A20" w:rsidRDefault="005223FB" w:rsidP="005223FB">
            <w:pPr>
              <w:pStyle w:val="Nadpis2"/>
              <w:numPr>
                <w:ilvl w:val="0"/>
                <w:numId w:val="0"/>
              </w:numPr>
              <w:spacing w:before="0" w:after="0"/>
              <w:rPr>
                <w:rFonts w:ascii="Calibri" w:hAnsi="Calibri"/>
                <w:b w:val="0"/>
                <w:i w:val="0"/>
                <w:iCs w:val="0"/>
                <w:color w:val="000000" w:themeColor="text1"/>
              </w:rPr>
            </w:pPr>
          </w:p>
        </w:tc>
        <w:tc>
          <w:tcPr>
            <w:tcW w:w="709" w:type="dxa"/>
            <w:tcBorders>
              <w:top w:val="single" w:sz="18" w:space="0" w:color="auto"/>
              <w:left w:val="nil"/>
              <w:bottom w:val="single" w:sz="18" w:space="0" w:color="auto"/>
              <w:right w:val="nil"/>
            </w:tcBorders>
            <w:vAlign w:val="center"/>
          </w:tcPr>
          <w:p w14:paraId="5EBBBB18" w14:textId="77777777" w:rsidR="005223FB" w:rsidRPr="00EE0A20" w:rsidRDefault="005223FB" w:rsidP="005223FB">
            <w:pPr>
              <w:jc w:val="right"/>
              <w:rPr>
                <w:rFonts w:ascii="Calibri" w:hAnsi="Calibri" w:cs="Arial"/>
                <w:b/>
                <w:color w:val="000000" w:themeColor="text1"/>
              </w:rPr>
            </w:pPr>
          </w:p>
        </w:tc>
        <w:tc>
          <w:tcPr>
            <w:tcW w:w="992" w:type="dxa"/>
            <w:tcBorders>
              <w:top w:val="single" w:sz="18" w:space="0" w:color="auto"/>
              <w:left w:val="nil"/>
              <w:bottom w:val="single" w:sz="18" w:space="0" w:color="auto"/>
              <w:right w:val="nil"/>
            </w:tcBorders>
            <w:vAlign w:val="center"/>
          </w:tcPr>
          <w:p w14:paraId="63056E5E" w14:textId="77777777" w:rsidR="005223FB" w:rsidRPr="00EE0A20" w:rsidRDefault="005223FB" w:rsidP="005223FB">
            <w:pPr>
              <w:jc w:val="center"/>
              <w:rPr>
                <w:rFonts w:ascii="Calibri" w:hAnsi="Calibri" w:cs="Arial"/>
                <w:b/>
                <w:color w:val="000000" w:themeColor="text1"/>
              </w:rPr>
            </w:pPr>
          </w:p>
        </w:tc>
      </w:tr>
      <w:tr w:rsidR="00EE0A20" w:rsidRPr="00EE0A20" w14:paraId="4A566E11" w14:textId="77777777" w:rsidTr="0051084C">
        <w:trPr>
          <w:trHeight w:val="337"/>
        </w:trPr>
        <w:tc>
          <w:tcPr>
            <w:tcW w:w="9464" w:type="dxa"/>
            <w:gridSpan w:val="4"/>
            <w:tcBorders>
              <w:top w:val="single" w:sz="18" w:space="0" w:color="auto"/>
              <w:bottom w:val="single" w:sz="18" w:space="0" w:color="auto"/>
            </w:tcBorders>
            <w:vAlign w:val="center"/>
          </w:tcPr>
          <w:p w14:paraId="4BCE7474" w14:textId="77777777" w:rsidR="005223FB" w:rsidRPr="00EE0A20" w:rsidRDefault="005223FB" w:rsidP="005223FB">
            <w:pPr>
              <w:pStyle w:val="Nadpis2"/>
              <w:numPr>
                <w:ilvl w:val="0"/>
                <w:numId w:val="0"/>
              </w:numPr>
              <w:spacing w:before="120" w:after="120"/>
              <w:jc w:val="center"/>
              <w:rPr>
                <w:rFonts w:ascii="Calibri" w:hAnsi="Calibri"/>
                <w:i w:val="0"/>
                <w:iCs w:val="0"/>
                <w:color w:val="000000" w:themeColor="text1"/>
                <w:sz w:val="22"/>
              </w:rPr>
            </w:pPr>
            <w:r w:rsidRPr="00EE0A20">
              <w:rPr>
                <w:rFonts w:ascii="Calibri" w:hAnsi="Calibri"/>
                <w:i w:val="0"/>
                <w:iCs w:val="0"/>
                <w:color w:val="000000" w:themeColor="text1"/>
                <w:sz w:val="22"/>
              </w:rPr>
              <w:t>Souhrnný komentář za část B</w:t>
            </w:r>
          </w:p>
        </w:tc>
      </w:tr>
      <w:tr w:rsidR="00EE0A20" w:rsidRPr="00EE0A20" w14:paraId="777CFB64" w14:textId="77777777" w:rsidTr="0051084C">
        <w:trPr>
          <w:trHeight w:val="337"/>
        </w:trPr>
        <w:tc>
          <w:tcPr>
            <w:tcW w:w="9464" w:type="dxa"/>
            <w:gridSpan w:val="4"/>
            <w:tcBorders>
              <w:top w:val="single" w:sz="18" w:space="0" w:color="auto"/>
              <w:bottom w:val="single" w:sz="18" w:space="0" w:color="auto"/>
            </w:tcBorders>
            <w:vAlign w:val="center"/>
          </w:tcPr>
          <w:p w14:paraId="70C9598A" w14:textId="77777777" w:rsidR="005223FB" w:rsidRPr="00EE0A20" w:rsidRDefault="005223FB" w:rsidP="005223FB">
            <w:pPr>
              <w:spacing w:before="120" w:after="120"/>
              <w:jc w:val="both"/>
              <w:rPr>
                <w:rFonts w:ascii="Calibri" w:hAnsi="Calibri" w:cs="Arial"/>
                <w:b/>
                <w:iCs/>
                <w:color w:val="000000" w:themeColor="text1"/>
              </w:rPr>
            </w:pPr>
            <w:r w:rsidRPr="00EE0A20">
              <w:rPr>
                <w:rFonts w:ascii="Calibri" w:hAnsi="Calibri" w:cs="Arial"/>
                <w:iCs/>
                <w:color w:val="000000" w:themeColor="text1"/>
              </w:rPr>
              <w:t xml:space="preserve">Hodnotitel zde zevrubně </w:t>
            </w:r>
            <w:proofErr w:type="gramStart"/>
            <w:r w:rsidRPr="00EE0A20">
              <w:rPr>
                <w:rFonts w:ascii="Calibri" w:hAnsi="Calibri" w:cs="Arial"/>
                <w:iCs/>
                <w:color w:val="000000" w:themeColor="text1"/>
              </w:rPr>
              <w:t>zdůvodní</w:t>
            </w:r>
            <w:proofErr w:type="gramEnd"/>
            <w:r w:rsidRPr="00EE0A20">
              <w:rPr>
                <w:rFonts w:ascii="Calibri" w:hAnsi="Calibri" w:cs="Arial"/>
                <w:iCs/>
                <w:color w:val="000000" w:themeColor="text1"/>
              </w:rPr>
              <w:t xml:space="preserve"> svoje zhodnocení kritérii z </w:t>
            </w:r>
            <w:r w:rsidR="004A4EE5">
              <w:rPr>
                <w:rFonts w:ascii="Calibri" w:hAnsi="Calibri" w:cs="Arial"/>
                <w:iCs/>
                <w:color w:val="000000" w:themeColor="text1"/>
              </w:rPr>
              <w:t xml:space="preserve">kategorie B. Zvláštní pozornost </w:t>
            </w:r>
            <w:proofErr w:type="gramStart"/>
            <w:r w:rsidRPr="00EE0A20">
              <w:rPr>
                <w:rFonts w:ascii="Calibri" w:hAnsi="Calibri" w:cs="Arial"/>
                <w:iCs/>
                <w:color w:val="000000" w:themeColor="text1"/>
              </w:rPr>
              <w:t>bude</w:t>
            </w:r>
            <w:proofErr w:type="gramEnd"/>
            <w:r w:rsidRPr="00EE0A20">
              <w:rPr>
                <w:rFonts w:ascii="Calibri" w:hAnsi="Calibri" w:cs="Arial"/>
                <w:iCs/>
                <w:color w:val="000000" w:themeColor="text1"/>
              </w:rPr>
              <w:t xml:space="preserve"> věnovat případům, kdy ohodnotí některé z kritérií extrémně vysokým nebo naopak nízkým počtem bodů.</w:t>
            </w:r>
          </w:p>
        </w:tc>
      </w:tr>
    </w:tbl>
    <w:p w14:paraId="10C519B3" w14:textId="77777777" w:rsidR="005003F4" w:rsidRPr="00EE0A20" w:rsidRDefault="005003F4" w:rsidP="00432A2E">
      <w:pPr>
        <w:pStyle w:val="Zkladntext"/>
        <w:spacing w:line="276" w:lineRule="auto"/>
        <w:jc w:val="both"/>
        <w:rPr>
          <w:rFonts w:ascii="Calibri" w:hAnsi="Calibri" w:cs="Arial"/>
          <w:b/>
          <w:bCs/>
          <w:color w:val="000000" w:themeColor="text1"/>
        </w:rPr>
      </w:pP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4"/>
        <w:gridCol w:w="7229"/>
        <w:gridCol w:w="709"/>
        <w:gridCol w:w="992"/>
      </w:tblGrid>
      <w:tr w:rsidR="00EE0A20" w:rsidRPr="00EE0A20" w14:paraId="7494A71C" w14:textId="77777777" w:rsidTr="00C40D97">
        <w:trPr>
          <w:trHeight w:val="677"/>
        </w:trPr>
        <w:tc>
          <w:tcPr>
            <w:tcW w:w="7763" w:type="dxa"/>
            <w:gridSpan w:val="2"/>
            <w:tcBorders>
              <w:top w:val="single" w:sz="18" w:space="0" w:color="auto"/>
              <w:left w:val="single" w:sz="18" w:space="0" w:color="auto"/>
              <w:bottom w:val="single" w:sz="6" w:space="0" w:color="auto"/>
            </w:tcBorders>
            <w:shd w:val="clear" w:color="auto" w:fill="E6E6E6"/>
            <w:vAlign w:val="center"/>
          </w:tcPr>
          <w:p w14:paraId="7477B0EE" w14:textId="77777777" w:rsidR="007B7D58" w:rsidRPr="00EE0A20" w:rsidRDefault="007B7D58" w:rsidP="0055546A">
            <w:pPr>
              <w:pStyle w:val="Nadpis1"/>
              <w:numPr>
                <w:ilvl w:val="0"/>
                <w:numId w:val="0"/>
              </w:numPr>
              <w:tabs>
                <w:tab w:val="left" w:pos="426"/>
              </w:tabs>
              <w:spacing w:before="60"/>
              <w:rPr>
                <w:rFonts w:ascii="Calibri" w:hAnsi="Calibri"/>
                <w:color w:val="000000" w:themeColor="text1"/>
                <w:szCs w:val="24"/>
              </w:rPr>
            </w:pPr>
            <w:r w:rsidRPr="00EE0A20">
              <w:rPr>
                <w:rFonts w:ascii="Calibri" w:hAnsi="Calibri"/>
                <w:b w:val="0"/>
                <w:bCs w:val="0"/>
                <w:color w:val="000000" w:themeColor="text1"/>
              </w:rPr>
              <w:br w:type="page"/>
            </w:r>
            <w:r w:rsidR="0055546A" w:rsidRPr="00EE0A20">
              <w:rPr>
                <w:rFonts w:ascii="Calibri" w:hAnsi="Calibri"/>
                <w:bCs w:val="0"/>
                <w:color w:val="000000" w:themeColor="text1"/>
                <w:kern w:val="0"/>
                <w:sz w:val="24"/>
                <w:szCs w:val="20"/>
              </w:rPr>
              <w:t xml:space="preserve">C </w:t>
            </w:r>
            <w:r w:rsidRPr="00EE0A20">
              <w:rPr>
                <w:rFonts w:ascii="Calibri" w:hAnsi="Calibri"/>
                <w:color w:val="000000" w:themeColor="text1"/>
                <w:sz w:val="22"/>
                <w:szCs w:val="22"/>
              </w:rPr>
              <w:t>Potřebnost a relevance projektu</w:t>
            </w:r>
            <w:r w:rsidRPr="00EE0A20">
              <w:rPr>
                <w:rFonts w:ascii="Calibri" w:hAnsi="Calibri"/>
                <w:bCs w:val="0"/>
                <w:color w:val="000000" w:themeColor="text1"/>
                <w:kern w:val="0"/>
                <w:sz w:val="24"/>
                <w:szCs w:val="20"/>
              </w:rPr>
              <w:t xml:space="preserve"> </w:t>
            </w:r>
          </w:p>
        </w:tc>
        <w:tc>
          <w:tcPr>
            <w:tcW w:w="709" w:type="dxa"/>
            <w:tcBorders>
              <w:top w:val="single" w:sz="18" w:space="0" w:color="auto"/>
              <w:bottom w:val="single" w:sz="6" w:space="0" w:color="auto"/>
            </w:tcBorders>
            <w:shd w:val="clear" w:color="auto" w:fill="E6E6E6"/>
            <w:vAlign w:val="center"/>
          </w:tcPr>
          <w:p w14:paraId="2ECB908D" w14:textId="77777777" w:rsidR="007B7D58" w:rsidRPr="00EE0A20" w:rsidRDefault="007B7D58" w:rsidP="00432A2E">
            <w:pPr>
              <w:jc w:val="center"/>
              <w:rPr>
                <w:rFonts w:ascii="Calibri" w:hAnsi="Calibri" w:cs="Arial"/>
                <w:b/>
                <w:color w:val="000000" w:themeColor="text1"/>
                <w:sz w:val="18"/>
                <w:szCs w:val="18"/>
              </w:rPr>
            </w:pPr>
            <w:r w:rsidRPr="00EE0A20">
              <w:rPr>
                <w:rFonts w:ascii="Calibri" w:hAnsi="Calibri" w:cs="Arial"/>
                <w:b/>
                <w:color w:val="000000" w:themeColor="text1"/>
                <w:sz w:val="18"/>
                <w:szCs w:val="18"/>
              </w:rPr>
              <w:t>Počet bodů</w:t>
            </w:r>
          </w:p>
        </w:tc>
        <w:tc>
          <w:tcPr>
            <w:tcW w:w="992" w:type="dxa"/>
            <w:tcBorders>
              <w:top w:val="single" w:sz="18" w:space="0" w:color="auto"/>
              <w:bottom w:val="single" w:sz="6" w:space="0" w:color="auto"/>
              <w:right w:val="single" w:sz="18" w:space="0" w:color="auto"/>
            </w:tcBorders>
            <w:shd w:val="clear" w:color="auto" w:fill="E6E6E6"/>
            <w:vAlign w:val="center"/>
          </w:tcPr>
          <w:p w14:paraId="52752EE3" w14:textId="77777777" w:rsidR="007B7D58" w:rsidRPr="00EE0A20" w:rsidRDefault="007B7D58" w:rsidP="00432A2E">
            <w:pPr>
              <w:jc w:val="center"/>
              <w:rPr>
                <w:rFonts w:ascii="Calibri" w:hAnsi="Calibri" w:cs="Arial"/>
                <w:b/>
                <w:color w:val="000000" w:themeColor="text1"/>
                <w:sz w:val="18"/>
                <w:szCs w:val="18"/>
              </w:rPr>
            </w:pPr>
            <w:r w:rsidRPr="00EE0A20">
              <w:rPr>
                <w:rFonts w:ascii="Calibri" w:hAnsi="Calibri" w:cs="Arial"/>
                <w:b/>
                <w:color w:val="000000" w:themeColor="text1"/>
                <w:sz w:val="18"/>
                <w:szCs w:val="18"/>
              </w:rPr>
              <w:t>Zdroj informace</w:t>
            </w:r>
          </w:p>
        </w:tc>
      </w:tr>
      <w:tr w:rsidR="00EE0A20" w:rsidRPr="00EE0A20" w14:paraId="440B1E38" w14:textId="77777777" w:rsidTr="000813A1">
        <w:trPr>
          <w:cantSplit/>
          <w:trHeight w:val="508"/>
        </w:trPr>
        <w:tc>
          <w:tcPr>
            <w:tcW w:w="534" w:type="dxa"/>
            <w:tcBorders>
              <w:top w:val="single" w:sz="6" w:space="0" w:color="auto"/>
              <w:bottom w:val="single" w:sz="4" w:space="0" w:color="auto"/>
            </w:tcBorders>
          </w:tcPr>
          <w:p w14:paraId="05DBC58D" w14:textId="77777777" w:rsidR="00EA033F" w:rsidRPr="00EE0A20" w:rsidRDefault="00EA033F" w:rsidP="00306EF5">
            <w:pPr>
              <w:spacing w:before="120"/>
              <w:jc w:val="center"/>
              <w:rPr>
                <w:rFonts w:ascii="Calibri" w:hAnsi="Calibri" w:cs="Arial"/>
                <w:b/>
                <w:color w:val="000000" w:themeColor="text1"/>
              </w:rPr>
            </w:pPr>
            <w:r w:rsidRPr="00EE0A20">
              <w:rPr>
                <w:rFonts w:ascii="Calibri" w:hAnsi="Calibri" w:cs="Arial"/>
                <w:b/>
                <w:color w:val="000000" w:themeColor="text1"/>
              </w:rPr>
              <w:t>1.</w:t>
            </w:r>
          </w:p>
        </w:tc>
        <w:tc>
          <w:tcPr>
            <w:tcW w:w="7229" w:type="dxa"/>
            <w:tcBorders>
              <w:top w:val="single" w:sz="6" w:space="0" w:color="auto"/>
              <w:bottom w:val="single" w:sz="4" w:space="0" w:color="auto"/>
            </w:tcBorders>
          </w:tcPr>
          <w:p w14:paraId="16DDD8EE" w14:textId="77777777" w:rsidR="00503AED" w:rsidRPr="000547BF" w:rsidRDefault="00503AED" w:rsidP="00503AED">
            <w:pPr>
              <w:spacing w:line="276" w:lineRule="auto"/>
              <w:jc w:val="both"/>
              <w:rPr>
                <w:rFonts w:ascii="Calibri" w:hAnsi="Calibri" w:cs="Arial"/>
                <w:b/>
                <w:color w:val="000000"/>
              </w:rPr>
            </w:pPr>
            <w:r>
              <w:rPr>
                <w:rFonts w:ascii="Calibri" w:hAnsi="Calibri" w:cs="Arial"/>
                <w:b/>
                <w:color w:val="000000"/>
              </w:rPr>
              <w:t>Vazba projektu na potřeby a strategii rozvoje příjemce</w:t>
            </w:r>
          </w:p>
          <w:p w14:paraId="49A93869" w14:textId="20DAF41C" w:rsidR="00EA033F" w:rsidRPr="00503AED" w:rsidRDefault="00503AED" w:rsidP="009948BF">
            <w:pPr>
              <w:jc w:val="both"/>
              <w:rPr>
                <w:rFonts w:ascii="Calibri" w:hAnsi="Calibri" w:cs="Arial"/>
              </w:rPr>
            </w:pPr>
            <w:r w:rsidRPr="000547BF">
              <w:rPr>
                <w:rFonts w:ascii="Calibri" w:hAnsi="Calibri" w:cs="Arial"/>
                <w:color w:val="000000"/>
              </w:rPr>
              <w:t>Hodnotitel ocení v tomto kritériu souhrnný dojem z toho, jak dalece je projekt p</w:t>
            </w:r>
            <w:r>
              <w:rPr>
                <w:rFonts w:ascii="Calibri" w:hAnsi="Calibri" w:cs="Arial"/>
                <w:color w:val="000000"/>
              </w:rPr>
              <w:t>r</w:t>
            </w:r>
            <w:r w:rsidRPr="000547BF">
              <w:rPr>
                <w:rFonts w:ascii="Calibri" w:hAnsi="Calibri" w:cs="Arial"/>
                <w:color w:val="000000"/>
              </w:rPr>
              <w:t xml:space="preserve">o žadatele potřebný a jak je firma na podobný krok připravena z pohledu své vlastní podnikatelské strategie a uplatnění svých produktů na trhu s ohledem na provádění školicí </w:t>
            </w:r>
            <w:proofErr w:type="gramStart"/>
            <w:r w:rsidRPr="000547BF">
              <w:rPr>
                <w:rFonts w:ascii="Calibri" w:hAnsi="Calibri" w:cs="Arial"/>
                <w:color w:val="000000"/>
              </w:rPr>
              <w:t>činnosti.</w:t>
            </w:r>
            <w:r w:rsidRPr="000547BF">
              <w:rPr>
                <w:rFonts w:ascii="Calibri" w:hAnsi="Calibri" w:cs="Arial"/>
                <w:b/>
                <w:color w:val="000000"/>
              </w:rPr>
              <w:t xml:space="preserve">                                                                                     (max.</w:t>
            </w:r>
            <w:proofErr w:type="gramEnd"/>
            <w:r w:rsidRPr="000547BF">
              <w:rPr>
                <w:rFonts w:ascii="Calibri" w:hAnsi="Calibri" w:cs="Arial"/>
                <w:b/>
                <w:color w:val="000000"/>
              </w:rPr>
              <w:t xml:space="preserve"> </w:t>
            </w:r>
            <w:r w:rsidR="009948BF">
              <w:rPr>
                <w:rFonts w:ascii="Calibri" w:hAnsi="Calibri" w:cs="Arial"/>
                <w:b/>
                <w:color w:val="000000"/>
              </w:rPr>
              <w:t>5 bodů</w:t>
            </w:r>
            <w:r w:rsidRPr="000547BF">
              <w:rPr>
                <w:rFonts w:ascii="Calibri" w:hAnsi="Calibri" w:cs="Arial"/>
                <w:b/>
                <w:color w:val="000000"/>
              </w:rPr>
              <w:t>)</w:t>
            </w:r>
          </w:p>
        </w:tc>
        <w:tc>
          <w:tcPr>
            <w:tcW w:w="709" w:type="dxa"/>
            <w:tcBorders>
              <w:top w:val="single" w:sz="6" w:space="0" w:color="auto"/>
              <w:bottom w:val="single" w:sz="4" w:space="0" w:color="auto"/>
            </w:tcBorders>
          </w:tcPr>
          <w:p w14:paraId="7BE5FFE3" w14:textId="77777777" w:rsidR="004A4EE5" w:rsidRDefault="004A4EE5" w:rsidP="00A32AF1">
            <w:pPr>
              <w:spacing w:before="120"/>
              <w:jc w:val="right"/>
              <w:rPr>
                <w:rFonts w:ascii="Calibri" w:hAnsi="Calibri" w:cs="Arial"/>
                <w:color w:val="000000" w:themeColor="text1"/>
              </w:rPr>
            </w:pPr>
          </w:p>
          <w:p w14:paraId="4196AF4F" w14:textId="77777777" w:rsidR="004A4EE5" w:rsidRDefault="004A4EE5" w:rsidP="00A32AF1">
            <w:pPr>
              <w:spacing w:before="120"/>
              <w:jc w:val="right"/>
              <w:rPr>
                <w:rFonts w:ascii="Calibri" w:hAnsi="Calibri" w:cs="Arial"/>
                <w:color w:val="000000" w:themeColor="text1"/>
              </w:rPr>
            </w:pPr>
          </w:p>
          <w:p w14:paraId="6E8D81DA" w14:textId="0AD398A3" w:rsidR="00EA033F" w:rsidRPr="00EE0A20" w:rsidRDefault="00D02A09" w:rsidP="009948BF">
            <w:pPr>
              <w:spacing w:before="120"/>
              <w:jc w:val="right"/>
              <w:rPr>
                <w:rFonts w:ascii="Calibri" w:hAnsi="Calibri" w:cs="Arial"/>
                <w:color w:val="000000" w:themeColor="text1"/>
              </w:rPr>
            </w:pPr>
            <w:r w:rsidRPr="00EE0A20">
              <w:rPr>
                <w:rFonts w:ascii="Calibri" w:hAnsi="Calibri" w:cs="Arial"/>
                <w:color w:val="000000" w:themeColor="text1"/>
              </w:rPr>
              <w:t>/</w:t>
            </w:r>
            <w:r w:rsidR="009948BF">
              <w:rPr>
                <w:rFonts w:ascii="Calibri" w:hAnsi="Calibri" w:cs="Arial"/>
                <w:color w:val="000000" w:themeColor="text1"/>
              </w:rPr>
              <w:t>5</w:t>
            </w:r>
          </w:p>
        </w:tc>
        <w:tc>
          <w:tcPr>
            <w:tcW w:w="992" w:type="dxa"/>
            <w:tcBorders>
              <w:top w:val="single" w:sz="6" w:space="0" w:color="auto"/>
              <w:bottom w:val="single" w:sz="4" w:space="0" w:color="auto"/>
            </w:tcBorders>
          </w:tcPr>
          <w:p w14:paraId="45BB7883" w14:textId="77777777" w:rsidR="00EA033F" w:rsidRPr="00EE0A20" w:rsidRDefault="00D02A09" w:rsidP="00D02A09">
            <w:pPr>
              <w:tabs>
                <w:tab w:val="left" w:pos="459"/>
              </w:tabs>
              <w:jc w:val="center"/>
              <w:rPr>
                <w:rFonts w:ascii="Calibri" w:hAnsi="Calibri" w:cs="Arial"/>
                <w:color w:val="000000" w:themeColor="text1"/>
              </w:rPr>
            </w:pPr>
            <w:r w:rsidRPr="00EE0A20">
              <w:rPr>
                <w:rFonts w:ascii="Calibri" w:hAnsi="Calibri" w:cs="Arial"/>
                <w:color w:val="000000" w:themeColor="text1"/>
              </w:rPr>
              <w:t>PZ</w:t>
            </w:r>
          </w:p>
        </w:tc>
      </w:tr>
      <w:tr w:rsidR="00503AED" w:rsidRPr="00EE0A20" w14:paraId="1D00ECF9" w14:textId="77777777" w:rsidTr="000813A1">
        <w:trPr>
          <w:cantSplit/>
          <w:trHeight w:val="508"/>
        </w:trPr>
        <w:tc>
          <w:tcPr>
            <w:tcW w:w="534" w:type="dxa"/>
            <w:tcBorders>
              <w:top w:val="single" w:sz="6" w:space="0" w:color="auto"/>
              <w:bottom w:val="single" w:sz="4" w:space="0" w:color="auto"/>
            </w:tcBorders>
          </w:tcPr>
          <w:p w14:paraId="71E7EDED" w14:textId="4ECF418E" w:rsidR="00503AED" w:rsidRPr="00EE0A20" w:rsidRDefault="00503AED" w:rsidP="00306EF5">
            <w:pPr>
              <w:spacing w:before="120"/>
              <w:jc w:val="center"/>
              <w:rPr>
                <w:rFonts w:ascii="Calibri" w:hAnsi="Calibri" w:cs="Arial"/>
                <w:b/>
                <w:color w:val="000000" w:themeColor="text1"/>
              </w:rPr>
            </w:pPr>
            <w:r>
              <w:rPr>
                <w:rFonts w:ascii="Calibri" w:hAnsi="Calibri" w:cs="Arial"/>
                <w:b/>
                <w:color w:val="000000" w:themeColor="text1"/>
              </w:rPr>
              <w:t>2.</w:t>
            </w:r>
          </w:p>
        </w:tc>
        <w:tc>
          <w:tcPr>
            <w:tcW w:w="7229" w:type="dxa"/>
            <w:tcBorders>
              <w:top w:val="single" w:sz="6" w:space="0" w:color="auto"/>
              <w:bottom w:val="single" w:sz="4" w:space="0" w:color="auto"/>
            </w:tcBorders>
          </w:tcPr>
          <w:p w14:paraId="303A2016" w14:textId="77777777" w:rsidR="00503AED" w:rsidRDefault="00503AED" w:rsidP="00503AED">
            <w:pPr>
              <w:spacing w:line="276" w:lineRule="auto"/>
              <w:jc w:val="both"/>
              <w:rPr>
                <w:rFonts w:ascii="Calibri" w:hAnsi="Calibri" w:cs="Arial"/>
                <w:b/>
                <w:color w:val="000000"/>
              </w:rPr>
            </w:pPr>
            <w:r>
              <w:rPr>
                <w:rFonts w:ascii="Calibri" w:hAnsi="Calibri" w:cs="Arial"/>
                <w:b/>
                <w:color w:val="000000"/>
              </w:rPr>
              <w:t>Existence vnitropodnikové směrnice o vzdělávání zaměstnanců</w:t>
            </w:r>
          </w:p>
          <w:p w14:paraId="40EDB0A0" w14:textId="77777777" w:rsidR="00503AED" w:rsidRPr="00B63C65" w:rsidRDefault="00503AED" w:rsidP="00503AED">
            <w:pPr>
              <w:spacing w:before="120"/>
              <w:jc w:val="both"/>
              <w:rPr>
                <w:rFonts w:ascii="Calibri" w:hAnsi="Calibri" w:cs="Arial"/>
                <w:iCs/>
                <w:color w:val="000000"/>
              </w:rPr>
            </w:pPr>
            <w:r>
              <w:rPr>
                <w:rFonts w:ascii="Calibri" w:hAnsi="Calibri" w:cs="Arial"/>
                <w:iCs/>
                <w:color w:val="000000"/>
              </w:rPr>
              <w:t>Žadatel</w:t>
            </w:r>
            <w:r w:rsidRPr="00B63C65">
              <w:rPr>
                <w:rFonts w:ascii="Calibri" w:hAnsi="Calibri" w:cs="Arial"/>
                <w:iCs/>
                <w:color w:val="000000"/>
              </w:rPr>
              <w:t xml:space="preserve"> prokáza</w:t>
            </w:r>
            <w:r>
              <w:rPr>
                <w:rFonts w:ascii="Calibri" w:hAnsi="Calibri" w:cs="Arial"/>
                <w:iCs/>
                <w:color w:val="000000"/>
              </w:rPr>
              <w:t>l existenci vnitropodnikové směrnice pro školení zaměstnanců v návaznosti na strategii vzdělávání ve společnosti</w:t>
            </w:r>
            <w:r w:rsidRPr="00B63C65">
              <w:rPr>
                <w:rFonts w:ascii="Calibri" w:hAnsi="Calibri" w:cs="Arial"/>
                <w:iCs/>
                <w:color w:val="000000"/>
              </w:rPr>
              <w:t>.</w:t>
            </w:r>
          </w:p>
          <w:p w14:paraId="799DD2A6" w14:textId="77777777" w:rsidR="00503AED" w:rsidRDefault="00503AED" w:rsidP="00503AED">
            <w:pPr>
              <w:numPr>
                <w:ilvl w:val="0"/>
                <w:numId w:val="22"/>
              </w:numPr>
              <w:spacing w:before="120" w:line="276" w:lineRule="auto"/>
              <w:ind w:left="714" w:hanging="357"/>
              <w:jc w:val="both"/>
              <w:rPr>
                <w:rFonts w:ascii="Calibri" w:hAnsi="Calibri" w:cs="Arial"/>
                <w:color w:val="000000"/>
              </w:rPr>
            </w:pPr>
            <w:r>
              <w:rPr>
                <w:rFonts w:ascii="Calibri" w:hAnsi="Calibri" w:cs="Arial"/>
                <w:color w:val="000000"/>
              </w:rPr>
              <w:t>ANO</w:t>
            </w:r>
          </w:p>
          <w:p w14:paraId="699FA218" w14:textId="1F0E10F2" w:rsidR="00503AED" w:rsidRPr="00503AED" w:rsidRDefault="00503AED" w:rsidP="00503AED">
            <w:pPr>
              <w:numPr>
                <w:ilvl w:val="0"/>
                <w:numId w:val="22"/>
              </w:numPr>
              <w:spacing w:before="120" w:line="276" w:lineRule="auto"/>
              <w:ind w:left="714" w:hanging="357"/>
              <w:jc w:val="both"/>
              <w:rPr>
                <w:rFonts w:ascii="Calibri" w:hAnsi="Calibri" w:cs="Arial"/>
                <w:color w:val="000000"/>
              </w:rPr>
            </w:pPr>
            <w:r>
              <w:rPr>
                <w:rFonts w:ascii="Calibri" w:hAnsi="Calibri" w:cs="Arial"/>
                <w:color w:val="000000"/>
              </w:rPr>
              <w:t>NE</w:t>
            </w:r>
          </w:p>
        </w:tc>
        <w:tc>
          <w:tcPr>
            <w:tcW w:w="709" w:type="dxa"/>
            <w:tcBorders>
              <w:top w:val="single" w:sz="6" w:space="0" w:color="auto"/>
              <w:bottom w:val="single" w:sz="4" w:space="0" w:color="auto"/>
            </w:tcBorders>
          </w:tcPr>
          <w:p w14:paraId="425B8674" w14:textId="77777777" w:rsidR="00503AED" w:rsidRDefault="00503AED" w:rsidP="00503AED">
            <w:pPr>
              <w:spacing w:before="120"/>
              <w:jc w:val="right"/>
              <w:rPr>
                <w:rFonts w:ascii="Calibri" w:hAnsi="Calibri" w:cs="Arial"/>
                <w:color w:val="000000"/>
              </w:rPr>
            </w:pPr>
          </w:p>
          <w:p w14:paraId="4C41F97D" w14:textId="77777777" w:rsidR="00503AED" w:rsidRDefault="00503AED" w:rsidP="00503AED">
            <w:pPr>
              <w:spacing w:before="120"/>
              <w:jc w:val="right"/>
              <w:rPr>
                <w:rFonts w:ascii="Calibri" w:hAnsi="Calibri" w:cs="Arial"/>
                <w:color w:val="000000"/>
              </w:rPr>
            </w:pPr>
          </w:p>
          <w:p w14:paraId="0546E3D7" w14:textId="77777777" w:rsidR="00503AED" w:rsidRDefault="00503AED" w:rsidP="00503AED">
            <w:pPr>
              <w:spacing w:before="240"/>
              <w:jc w:val="right"/>
              <w:rPr>
                <w:rFonts w:ascii="Calibri" w:hAnsi="Calibri" w:cs="Arial"/>
                <w:color w:val="000000"/>
              </w:rPr>
            </w:pPr>
            <w:r>
              <w:rPr>
                <w:rFonts w:ascii="Calibri" w:hAnsi="Calibri" w:cs="Arial"/>
                <w:color w:val="000000"/>
              </w:rPr>
              <w:t>5</w:t>
            </w:r>
          </w:p>
          <w:p w14:paraId="2C1A5C72" w14:textId="0B9F61C3" w:rsidR="00503AED" w:rsidRDefault="00503AED" w:rsidP="00503AED">
            <w:pPr>
              <w:spacing w:before="120"/>
              <w:jc w:val="right"/>
              <w:rPr>
                <w:rFonts w:ascii="Calibri" w:hAnsi="Calibri" w:cs="Arial"/>
                <w:color w:val="000000" w:themeColor="text1"/>
              </w:rPr>
            </w:pPr>
            <w:r>
              <w:rPr>
                <w:rFonts w:ascii="Calibri" w:hAnsi="Calibri" w:cs="Arial"/>
                <w:color w:val="000000"/>
              </w:rPr>
              <w:t>0</w:t>
            </w:r>
          </w:p>
        </w:tc>
        <w:tc>
          <w:tcPr>
            <w:tcW w:w="992" w:type="dxa"/>
            <w:tcBorders>
              <w:top w:val="single" w:sz="6" w:space="0" w:color="auto"/>
              <w:bottom w:val="single" w:sz="4" w:space="0" w:color="auto"/>
            </w:tcBorders>
          </w:tcPr>
          <w:p w14:paraId="0A594035" w14:textId="323E30C8" w:rsidR="00503AED" w:rsidRPr="00EE0A20" w:rsidRDefault="00EA3F03" w:rsidP="00D02A09">
            <w:pPr>
              <w:tabs>
                <w:tab w:val="left" w:pos="459"/>
              </w:tabs>
              <w:jc w:val="center"/>
              <w:rPr>
                <w:rFonts w:ascii="Calibri" w:hAnsi="Calibri" w:cs="Arial"/>
                <w:color w:val="000000" w:themeColor="text1"/>
              </w:rPr>
            </w:pPr>
            <w:r>
              <w:rPr>
                <w:rFonts w:ascii="Calibri" w:hAnsi="Calibri" w:cs="Arial"/>
                <w:color w:val="000000" w:themeColor="text1"/>
              </w:rPr>
              <w:t>PZ</w:t>
            </w:r>
          </w:p>
        </w:tc>
      </w:tr>
      <w:tr w:rsidR="00EE0A20" w:rsidRPr="00EE0A20" w14:paraId="0CEAFC8F" w14:textId="77777777" w:rsidTr="000813A1">
        <w:trPr>
          <w:trHeight w:val="549"/>
        </w:trPr>
        <w:tc>
          <w:tcPr>
            <w:tcW w:w="534" w:type="dxa"/>
            <w:tcBorders>
              <w:top w:val="single" w:sz="4" w:space="0" w:color="auto"/>
              <w:left w:val="single" w:sz="18" w:space="0" w:color="auto"/>
              <w:bottom w:val="single" w:sz="6" w:space="0" w:color="auto"/>
              <w:right w:val="single" w:sz="6" w:space="0" w:color="auto"/>
            </w:tcBorders>
          </w:tcPr>
          <w:p w14:paraId="79932202" w14:textId="752CB2AB" w:rsidR="00FD1A18" w:rsidRPr="00EE0A20" w:rsidRDefault="00503AED" w:rsidP="00FA0612">
            <w:pPr>
              <w:spacing w:before="120"/>
              <w:jc w:val="center"/>
              <w:rPr>
                <w:rFonts w:ascii="Calibri" w:hAnsi="Calibri" w:cs="Arial"/>
                <w:b/>
                <w:color w:val="000000" w:themeColor="text1"/>
              </w:rPr>
            </w:pPr>
            <w:r>
              <w:rPr>
                <w:rFonts w:ascii="Calibri" w:hAnsi="Calibri" w:cs="Arial"/>
                <w:b/>
                <w:color w:val="000000" w:themeColor="text1"/>
              </w:rPr>
              <w:t>3</w:t>
            </w:r>
            <w:r w:rsidR="00FD1A18" w:rsidRPr="00EE0A20">
              <w:rPr>
                <w:rFonts w:ascii="Calibri" w:hAnsi="Calibri" w:cs="Arial"/>
                <w:b/>
                <w:color w:val="000000" w:themeColor="text1"/>
              </w:rPr>
              <w:t>.</w:t>
            </w:r>
          </w:p>
        </w:tc>
        <w:tc>
          <w:tcPr>
            <w:tcW w:w="7229" w:type="dxa"/>
            <w:tcBorders>
              <w:top w:val="single" w:sz="4" w:space="0" w:color="auto"/>
              <w:left w:val="single" w:sz="6" w:space="0" w:color="auto"/>
              <w:bottom w:val="single" w:sz="6" w:space="0" w:color="auto"/>
              <w:right w:val="single" w:sz="6" w:space="0" w:color="auto"/>
            </w:tcBorders>
          </w:tcPr>
          <w:p w14:paraId="3CECEDB7" w14:textId="77777777" w:rsidR="00503AED" w:rsidRDefault="00503AED" w:rsidP="00503AED">
            <w:pPr>
              <w:spacing w:before="120" w:line="276" w:lineRule="auto"/>
              <w:jc w:val="both"/>
              <w:rPr>
                <w:rFonts w:ascii="Calibri" w:hAnsi="Calibri" w:cs="Arial"/>
                <w:b/>
                <w:color w:val="000000"/>
                <w:sz w:val="22"/>
                <w:szCs w:val="22"/>
              </w:rPr>
            </w:pPr>
            <w:r w:rsidRPr="00F03697">
              <w:rPr>
                <w:rFonts w:ascii="Calibri" w:hAnsi="Calibri" w:cs="Arial"/>
                <w:b/>
                <w:color w:val="000000"/>
                <w:sz w:val="22"/>
                <w:szCs w:val="22"/>
              </w:rPr>
              <w:t>Technická proveditelnost projektu</w:t>
            </w:r>
          </w:p>
          <w:p w14:paraId="07349D6E" w14:textId="77777777" w:rsidR="00503AED" w:rsidRPr="00B63C65" w:rsidRDefault="00503AED" w:rsidP="00503AED">
            <w:pPr>
              <w:keepNext/>
              <w:keepLines/>
              <w:spacing w:before="120" w:line="276" w:lineRule="auto"/>
              <w:jc w:val="both"/>
              <w:rPr>
                <w:rFonts w:ascii="Calibri" w:hAnsi="Calibri" w:cs="Arial"/>
                <w:b/>
                <w:color w:val="000000"/>
              </w:rPr>
            </w:pPr>
            <w:r w:rsidRPr="00B63C65">
              <w:rPr>
                <w:rFonts w:ascii="Calibri" w:hAnsi="Calibri" w:cs="Arial"/>
                <w:b/>
                <w:color w:val="000000"/>
              </w:rPr>
              <w:t>Projekt bude realizován</w:t>
            </w:r>
          </w:p>
          <w:p w14:paraId="08883D63" w14:textId="0028E691"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 xml:space="preserve">a) v nemovitosti ve vlastnictví žadatele </w:t>
            </w:r>
            <w:r>
              <w:rPr>
                <w:rFonts w:ascii="Calibri" w:hAnsi="Calibri" w:cs="Arial"/>
                <w:b/>
                <w:color w:val="000000"/>
              </w:rPr>
              <w:t>6</w:t>
            </w:r>
            <w:r w:rsidRPr="00B63C65">
              <w:rPr>
                <w:rFonts w:ascii="Calibri" w:hAnsi="Calibri" w:cs="Arial"/>
                <w:b/>
                <w:color w:val="000000"/>
              </w:rPr>
              <w:t xml:space="preserve"> body</w:t>
            </w:r>
          </w:p>
          <w:p w14:paraId="6DA7A9D2" w14:textId="3C21F2DC" w:rsidR="00503AED" w:rsidRDefault="00503AED" w:rsidP="00503AED">
            <w:pPr>
              <w:spacing w:line="276" w:lineRule="auto"/>
              <w:jc w:val="both"/>
              <w:rPr>
                <w:rFonts w:ascii="Calibri" w:hAnsi="Calibri" w:cs="Arial"/>
                <w:b/>
                <w:color w:val="000000"/>
              </w:rPr>
            </w:pPr>
            <w:r w:rsidRPr="00B63C65">
              <w:rPr>
                <w:rFonts w:ascii="Calibri" w:hAnsi="Calibri" w:cs="Arial"/>
                <w:color w:val="000000"/>
              </w:rPr>
              <w:t xml:space="preserve">b) v pronajaté nemovitosti </w:t>
            </w:r>
            <w:r w:rsidRPr="00B63C65">
              <w:rPr>
                <w:rFonts w:ascii="Calibri" w:hAnsi="Calibri" w:cs="Arial"/>
                <w:b/>
                <w:color w:val="000000"/>
              </w:rPr>
              <w:t>0 bodů</w:t>
            </w:r>
          </w:p>
          <w:p w14:paraId="542AD998" w14:textId="77777777" w:rsidR="00503AED" w:rsidRPr="00B63C65" w:rsidRDefault="00503AED" w:rsidP="00503AED">
            <w:pPr>
              <w:spacing w:line="276" w:lineRule="auto"/>
              <w:jc w:val="both"/>
              <w:rPr>
                <w:rFonts w:ascii="Calibri" w:hAnsi="Calibri" w:cs="Arial"/>
                <w:color w:val="000000"/>
              </w:rPr>
            </w:pPr>
          </w:p>
          <w:p w14:paraId="0AEA8340" w14:textId="77777777" w:rsidR="00503AED" w:rsidRPr="00B63C65" w:rsidRDefault="00503AED" w:rsidP="00503AED">
            <w:pPr>
              <w:spacing w:line="276" w:lineRule="auto"/>
              <w:jc w:val="both"/>
              <w:rPr>
                <w:rFonts w:ascii="Calibri" w:hAnsi="Calibri" w:cs="Arial"/>
                <w:b/>
                <w:color w:val="000000"/>
              </w:rPr>
            </w:pPr>
            <w:r w:rsidRPr="00B63C65">
              <w:rPr>
                <w:rFonts w:ascii="Calibri" w:hAnsi="Calibri" w:cs="Arial"/>
                <w:b/>
                <w:color w:val="000000"/>
              </w:rPr>
              <w:t>Poměr plochy školicích místností a servisních prostor (WC, kuchyňky, kanceláře, skladovací prostory, chodby</w:t>
            </w:r>
            <w:r>
              <w:rPr>
                <w:rFonts w:ascii="Calibri" w:hAnsi="Calibri" w:cs="Arial"/>
                <w:b/>
                <w:color w:val="000000"/>
              </w:rPr>
              <w:t>), schodiště a výtah se do servisních prostor nezapočítávají. P</w:t>
            </w:r>
            <w:r w:rsidRPr="00471119">
              <w:rPr>
                <w:rFonts w:ascii="Calibri" w:hAnsi="Calibri" w:cs="Arial"/>
                <w:b/>
                <w:color w:val="000000"/>
              </w:rPr>
              <w:t xml:space="preserve">orovnává se servisní plocha </w:t>
            </w:r>
            <w:r>
              <w:rPr>
                <w:rFonts w:ascii="Calibri" w:hAnsi="Calibri" w:cs="Arial"/>
                <w:b/>
                <w:color w:val="000000"/>
              </w:rPr>
              <w:t>s</w:t>
            </w:r>
            <w:r w:rsidRPr="00471119">
              <w:rPr>
                <w:rFonts w:ascii="Calibri" w:hAnsi="Calibri" w:cs="Arial"/>
                <w:b/>
                <w:color w:val="000000"/>
              </w:rPr>
              <w:t xml:space="preserve"> ploch</w:t>
            </w:r>
            <w:r>
              <w:rPr>
                <w:rFonts w:ascii="Calibri" w:hAnsi="Calibri" w:cs="Arial"/>
                <w:b/>
                <w:color w:val="000000"/>
              </w:rPr>
              <w:t>ou</w:t>
            </w:r>
            <w:r w:rsidRPr="00471119">
              <w:rPr>
                <w:rFonts w:ascii="Calibri" w:hAnsi="Calibri" w:cs="Arial"/>
                <w:b/>
                <w:color w:val="000000"/>
              </w:rPr>
              <w:t xml:space="preserve"> místností určených ke školení, </w:t>
            </w:r>
            <w:r>
              <w:rPr>
                <w:rFonts w:ascii="Calibri" w:hAnsi="Calibri" w:cs="Arial"/>
                <w:b/>
                <w:color w:val="000000"/>
              </w:rPr>
              <w:t>nikoliv</w:t>
            </w:r>
            <w:r w:rsidRPr="00471119">
              <w:rPr>
                <w:rFonts w:ascii="Calibri" w:hAnsi="Calibri" w:cs="Arial"/>
                <w:b/>
                <w:color w:val="000000"/>
              </w:rPr>
              <w:t xml:space="preserve"> </w:t>
            </w:r>
            <w:r>
              <w:rPr>
                <w:rFonts w:ascii="Calibri" w:hAnsi="Calibri" w:cs="Arial"/>
                <w:b/>
                <w:color w:val="000000"/>
              </w:rPr>
              <w:t xml:space="preserve">s </w:t>
            </w:r>
            <w:r w:rsidRPr="00471119">
              <w:rPr>
                <w:rFonts w:ascii="Calibri" w:hAnsi="Calibri" w:cs="Arial"/>
                <w:b/>
                <w:color w:val="000000"/>
              </w:rPr>
              <w:t>celkov</w:t>
            </w:r>
            <w:r>
              <w:rPr>
                <w:rFonts w:ascii="Calibri" w:hAnsi="Calibri" w:cs="Arial"/>
                <w:b/>
                <w:color w:val="000000"/>
              </w:rPr>
              <w:t>ou</w:t>
            </w:r>
            <w:r w:rsidRPr="00471119">
              <w:rPr>
                <w:rFonts w:ascii="Calibri" w:hAnsi="Calibri" w:cs="Arial"/>
                <w:b/>
                <w:color w:val="000000"/>
              </w:rPr>
              <w:t xml:space="preserve"> ploch</w:t>
            </w:r>
            <w:r>
              <w:rPr>
                <w:rFonts w:ascii="Calibri" w:hAnsi="Calibri" w:cs="Arial"/>
                <w:b/>
                <w:color w:val="000000"/>
              </w:rPr>
              <w:t>ou</w:t>
            </w:r>
            <w:r w:rsidRPr="00471119">
              <w:rPr>
                <w:rFonts w:ascii="Calibri" w:hAnsi="Calibri" w:cs="Arial"/>
                <w:b/>
                <w:color w:val="000000"/>
              </w:rPr>
              <w:t xml:space="preserve"> školicího střediska.</w:t>
            </w:r>
          </w:p>
          <w:p w14:paraId="61B9D85C" w14:textId="1AF3E37A"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a)</w:t>
            </w:r>
            <w:r>
              <w:rPr>
                <w:rFonts w:ascii="Calibri" w:hAnsi="Calibri" w:cs="Arial"/>
                <w:color w:val="000000"/>
              </w:rPr>
              <w:t xml:space="preserve"> </w:t>
            </w:r>
            <w:r w:rsidRPr="004011F3">
              <w:rPr>
                <w:rFonts w:ascii="Calibri" w:hAnsi="Calibri" w:cs="Arial"/>
                <w:color w:val="000000"/>
              </w:rPr>
              <w:t xml:space="preserve">Předmětem projektu je pouze </w:t>
            </w:r>
            <w:r>
              <w:rPr>
                <w:rFonts w:ascii="Calibri" w:hAnsi="Calibri" w:cs="Arial"/>
                <w:color w:val="000000"/>
              </w:rPr>
              <w:t>pořízení</w:t>
            </w:r>
            <w:r w:rsidRPr="004011F3">
              <w:rPr>
                <w:rFonts w:ascii="Calibri" w:hAnsi="Calibri" w:cs="Arial"/>
                <w:color w:val="000000"/>
              </w:rPr>
              <w:t xml:space="preserve"> vybavení a zařízení</w:t>
            </w:r>
            <w:r>
              <w:rPr>
                <w:rFonts w:ascii="Calibri" w:hAnsi="Calibri" w:cs="Arial"/>
                <w:color w:val="000000"/>
              </w:rPr>
              <w:t>, nikoliv stavební práce, a pokud ano,</w:t>
            </w:r>
            <w:r w:rsidRPr="00B63C65">
              <w:rPr>
                <w:rFonts w:ascii="Calibri" w:hAnsi="Calibri" w:cs="Arial"/>
                <w:color w:val="000000"/>
              </w:rPr>
              <w:t xml:space="preserve"> </w:t>
            </w:r>
            <w:r>
              <w:rPr>
                <w:rFonts w:ascii="Calibri" w:hAnsi="Calibri" w:cs="Arial"/>
                <w:color w:val="000000"/>
              </w:rPr>
              <w:t>p</w:t>
            </w:r>
            <w:r w:rsidRPr="00B63C65">
              <w:rPr>
                <w:rFonts w:ascii="Calibri" w:hAnsi="Calibri" w:cs="Arial"/>
                <w:color w:val="000000"/>
              </w:rPr>
              <w:t>locha servisních prostor v m2 je max. 30 % plochy všech školicích místností v m2</w:t>
            </w:r>
            <w:r>
              <w:rPr>
                <w:rFonts w:ascii="Calibri" w:hAnsi="Calibri" w:cs="Arial"/>
                <w:color w:val="000000"/>
              </w:rPr>
              <w:t xml:space="preserve"> </w:t>
            </w:r>
            <w:r>
              <w:rPr>
                <w:rFonts w:ascii="Calibri" w:hAnsi="Calibri" w:cs="Arial"/>
                <w:b/>
                <w:color w:val="000000"/>
              </w:rPr>
              <w:t>6</w:t>
            </w:r>
            <w:r w:rsidRPr="00B63C65">
              <w:rPr>
                <w:rFonts w:ascii="Calibri" w:hAnsi="Calibri" w:cs="Arial"/>
                <w:b/>
                <w:color w:val="000000"/>
              </w:rPr>
              <w:t xml:space="preserve"> bod</w:t>
            </w:r>
            <w:r>
              <w:rPr>
                <w:rFonts w:ascii="Calibri" w:hAnsi="Calibri" w:cs="Arial"/>
                <w:b/>
                <w:color w:val="000000"/>
              </w:rPr>
              <w:t>ů</w:t>
            </w:r>
          </w:p>
          <w:p w14:paraId="31AE1E69" w14:textId="247AC582"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b) Plocha servisních prostor v m2 je více než 30 % a méně než 40 % plochy všech školicích místností v m2</w:t>
            </w:r>
            <w:r>
              <w:rPr>
                <w:rFonts w:ascii="Calibri" w:hAnsi="Calibri" w:cs="Arial"/>
                <w:color w:val="000000"/>
              </w:rPr>
              <w:t xml:space="preserve"> </w:t>
            </w:r>
            <w:r>
              <w:rPr>
                <w:rFonts w:ascii="Calibri" w:hAnsi="Calibri" w:cs="Arial"/>
                <w:b/>
                <w:color w:val="000000"/>
              </w:rPr>
              <w:t>3</w:t>
            </w:r>
            <w:r w:rsidRPr="00B63C65">
              <w:rPr>
                <w:rFonts w:ascii="Calibri" w:hAnsi="Calibri" w:cs="Arial"/>
                <w:b/>
                <w:color w:val="000000"/>
              </w:rPr>
              <w:t xml:space="preserve"> bod</w:t>
            </w:r>
            <w:r>
              <w:rPr>
                <w:rFonts w:ascii="Calibri" w:hAnsi="Calibri" w:cs="Arial"/>
                <w:b/>
                <w:color w:val="000000"/>
              </w:rPr>
              <w:t>y</w:t>
            </w:r>
          </w:p>
          <w:p w14:paraId="1F32CAE4" w14:textId="14F7C40D" w:rsidR="00503AED" w:rsidRDefault="00503AED" w:rsidP="00503AED">
            <w:pPr>
              <w:spacing w:line="276" w:lineRule="auto"/>
              <w:jc w:val="both"/>
              <w:rPr>
                <w:rFonts w:ascii="Calibri" w:hAnsi="Calibri" w:cs="Arial"/>
                <w:b/>
                <w:color w:val="000000"/>
              </w:rPr>
            </w:pPr>
            <w:r w:rsidRPr="00B63C65">
              <w:rPr>
                <w:rFonts w:ascii="Calibri" w:hAnsi="Calibri" w:cs="Arial"/>
                <w:color w:val="000000"/>
              </w:rPr>
              <w:t xml:space="preserve">c) Plocha servisních prostor v m2 je 40 % </w:t>
            </w:r>
            <w:r>
              <w:rPr>
                <w:rFonts w:ascii="Calibri" w:hAnsi="Calibri" w:cs="Arial"/>
                <w:color w:val="000000"/>
              </w:rPr>
              <w:t xml:space="preserve">a více </w:t>
            </w:r>
            <w:r w:rsidRPr="00B63C65">
              <w:rPr>
                <w:rFonts w:ascii="Calibri" w:hAnsi="Calibri" w:cs="Arial"/>
                <w:color w:val="000000"/>
              </w:rPr>
              <w:t xml:space="preserve">plochy školicích místností v m2 </w:t>
            </w:r>
            <w:r w:rsidRPr="00B63C65">
              <w:rPr>
                <w:rFonts w:ascii="Calibri" w:hAnsi="Calibri" w:cs="Arial"/>
                <w:b/>
                <w:color w:val="000000"/>
              </w:rPr>
              <w:t>0 bodů</w:t>
            </w:r>
          </w:p>
          <w:p w14:paraId="7A9E447F" w14:textId="77777777" w:rsidR="00503AED" w:rsidRPr="00B63C65" w:rsidRDefault="00503AED" w:rsidP="00503AED">
            <w:pPr>
              <w:spacing w:line="276" w:lineRule="auto"/>
              <w:jc w:val="both"/>
              <w:rPr>
                <w:rFonts w:ascii="Calibri" w:hAnsi="Calibri" w:cs="Arial"/>
                <w:b/>
                <w:color w:val="000000"/>
              </w:rPr>
            </w:pPr>
          </w:p>
          <w:p w14:paraId="24B6BAC4" w14:textId="77777777" w:rsidR="00503AED" w:rsidRPr="00B63C65" w:rsidRDefault="00503AED" w:rsidP="00503AED">
            <w:pPr>
              <w:spacing w:line="276" w:lineRule="auto"/>
              <w:jc w:val="both"/>
              <w:rPr>
                <w:rFonts w:ascii="Calibri" w:hAnsi="Calibri" w:cs="Arial"/>
                <w:b/>
                <w:color w:val="000000"/>
              </w:rPr>
            </w:pPr>
            <w:r w:rsidRPr="00B63C65">
              <w:rPr>
                <w:rFonts w:ascii="Calibri" w:hAnsi="Calibri" w:cs="Arial"/>
                <w:b/>
                <w:color w:val="000000"/>
              </w:rPr>
              <w:t xml:space="preserve">Dle vzdělávacího plánu budou ve školicím středisku </w:t>
            </w:r>
            <w:r>
              <w:rPr>
                <w:rFonts w:ascii="Calibri" w:hAnsi="Calibri" w:cs="Arial"/>
                <w:b/>
                <w:color w:val="000000"/>
              </w:rPr>
              <w:t>převažovat</w:t>
            </w:r>
            <w:r w:rsidRPr="00B63C65">
              <w:rPr>
                <w:rFonts w:ascii="Calibri" w:hAnsi="Calibri" w:cs="Arial"/>
                <w:b/>
                <w:color w:val="000000"/>
              </w:rPr>
              <w:t xml:space="preserve"> školení:</w:t>
            </w:r>
          </w:p>
          <w:p w14:paraId="1127CA25" w14:textId="77777777"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a) zákonná</w:t>
            </w:r>
            <w:r>
              <w:rPr>
                <w:rFonts w:ascii="Calibri" w:hAnsi="Calibri" w:cs="Arial"/>
                <w:color w:val="000000"/>
              </w:rPr>
              <w:t xml:space="preserve"> (např. BOZP, PO, VZV, školení řidičů, ISO normy)</w:t>
            </w:r>
            <w:r w:rsidRPr="00B63C65">
              <w:rPr>
                <w:rFonts w:ascii="Calibri" w:hAnsi="Calibri" w:cs="Arial"/>
                <w:b/>
                <w:color w:val="000000"/>
              </w:rPr>
              <w:t xml:space="preserve"> 1 bod</w:t>
            </w:r>
          </w:p>
          <w:p w14:paraId="3E82B838" w14:textId="77777777"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b) obecná</w:t>
            </w:r>
            <w:r>
              <w:rPr>
                <w:rFonts w:ascii="Calibri" w:hAnsi="Calibri" w:cs="Arial"/>
                <w:color w:val="000000"/>
              </w:rPr>
              <w:t xml:space="preserve"> (např. soft </w:t>
            </w:r>
            <w:proofErr w:type="spellStart"/>
            <w:r>
              <w:rPr>
                <w:rFonts w:ascii="Calibri" w:hAnsi="Calibri" w:cs="Arial"/>
                <w:color w:val="000000"/>
              </w:rPr>
              <w:t>skills</w:t>
            </w:r>
            <w:proofErr w:type="spellEnd"/>
            <w:r>
              <w:rPr>
                <w:rFonts w:ascii="Calibri" w:hAnsi="Calibri" w:cs="Arial"/>
                <w:color w:val="000000"/>
              </w:rPr>
              <w:t>, PC – např. Word, Excel, PowerPoint, jazyková výuka, personalistika, management, účetnictví)</w:t>
            </w:r>
            <w:r w:rsidRPr="00B63C65">
              <w:rPr>
                <w:rFonts w:ascii="Calibri" w:hAnsi="Calibri" w:cs="Arial"/>
                <w:color w:val="000000"/>
              </w:rPr>
              <w:t xml:space="preserve"> </w:t>
            </w:r>
            <w:r w:rsidRPr="00B63C65">
              <w:rPr>
                <w:rFonts w:ascii="Calibri" w:hAnsi="Calibri" w:cs="Arial"/>
                <w:b/>
                <w:color w:val="000000"/>
              </w:rPr>
              <w:t>3 body</w:t>
            </w:r>
          </w:p>
          <w:p w14:paraId="37E220D3" w14:textId="77777777" w:rsidR="00503AED" w:rsidRDefault="00503AED" w:rsidP="00503AED">
            <w:pPr>
              <w:spacing w:line="276" w:lineRule="auto"/>
              <w:jc w:val="both"/>
              <w:rPr>
                <w:rFonts w:ascii="Calibri" w:hAnsi="Calibri" w:cs="Arial"/>
                <w:b/>
                <w:color w:val="000000"/>
              </w:rPr>
            </w:pPr>
            <w:r w:rsidRPr="00B63C65">
              <w:rPr>
                <w:rFonts w:ascii="Calibri" w:hAnsi="Calibri" w:cs="Arial"/>
                <w:color w:val="000000"/>
              </w:rPr>
              <w:t xml:space="preserve">c) technická a odborná </w:t>
            </w:r>
            <w:r>
              <w:rPr>
                <w:rFonts w:ascii="Calibri" w:hAnsi="Calibri" w:cs="Arial"/>
                <w:color w:val="000000"/>
              </w:rPr>
              <w:t xml:space="preserve">(související s ekonomickou činností žadatele) </w:t>
            </w:r>
            <w:r>
              <w:rPr>
                <w:rFonts w:ascii="Calibri" w:hAnsi="Calibri" w:cs="Arial"/>
                <w:b/>
                <w:color w:val="000000"/>
              </w:rPr>
              <w:t>10</w:t>
            </w:r>
            <w:r w:rsidRPr="00B63C65">
              <w:rPr>
                <w:rFonts w:ascii="Calibri" w:hAnsi="Calibri" w:cs="Arial"/>
                <w:b/>
                <w:color w:val="000000"/>
              </w:rPr>
              <w:t xml:space="preserve"> bodů</w:t>
            </w:r>
          </w:p>
          <w:p w14:paraId="79120861" w14:textId="77777777" w:rsidR="00503AED" w:rsidRDefault="00503AED" w:rsidP="00503AED">
            <w:pPr>
              <w:spacing w:line="276" w:lineRule="auto"/>
              <w:jc w:val="both"/>
              <w:rPr>
                <w:rFonts w:ascii="Calibri" w:hAnsi="Calibri" w:cs="Arial"/>
                <w:color w:val="000000"/>
              </w:rPr>
            </w:pPr>
          </w:p>
          <w:p w14:paraId="43D86740" w14:textId="77777777" w:rsidR="00503AED" w:rsidRPr="00B63C65" w:rsidRDefault="00503AED" w:rsidP="00503AED">
            <w:pPr>
              <w:spacing w:line="276" w:lineRule="auto"/>
              <w:jc w:val="both"/>
              <w:rPr>
                <w:rFonts w:ascii="Calibri" w:hAnsi="Calibri" w:cs="Arial"/>
                <w:b/>
                <w:color w:val="000000"/>
              </w:rPr>
            </w:pPr>
            <w:r w:rsidRPr="00B63C65">
              <w:rPr>
                <w:rFonts w:ascii="Calibri" w:hAnsi="Calibri" w:cs="Arial"/>
                <w:b/>
                <w:color w:val="000000"/>
              </w:rPr>
              <w:t>Vytíženost školicího střediska</w:t>
            </w:r>
            <w:r>
              <w:rPr>
                <w:rFonts w:ascii="Calibri" w:hAnsi="Calibri" w:cs="Arial"/>
                <w:b/>
                <w:color w:val="000000"/>
              </w:rPr>
              <w:t xml:space="preserve"> (zaokrouhluje se matematicky na celá čísla)</w:t>
            </w:r>
          </w:p>
          <w:p w14:paraId="5FFDDF62" w14:textId="77777777"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a) 71</w:t>
            </w:r>
            <w:r>
              <w:rPr>
                <w:rFonts w:ascii="Calibri" w:hAnsi="Calibri" w:cs="Arial"/>
                <w:color w:val="000000"/>
              </w:rPr>
              <w:t xml:space="preserve"> - 100</w:t>
            </w:r>
            <w:r w:rsidRPr="00B63C65">
              <w:rPr>
                <w:rFonts w:ascii="Calibri" w:hAnsi="Calibri" w:cs="Arial"/>
                <w:color w:val="000000"/>
              </w:rPr>
              <w:t xml:space="preserve"> % </w:t>
            </w:r>
            <w:r w:rsidRPr="00B63C65">
              <w:rPr>
                <w:rFonts w:ascii="Calibri" w:hAnsi="Calibri" w:cs="Arial"/>
                <w:b/>
                <w:color w:val="000000"/>
              </w:rPr>
              <w:t>10 bodů</w:t>
            </w:r>
          </w:p>
          <w:p w14:paraId="296FAA57" w14:textId="77777777"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b) 51</w:t>
            </w:r>
            <w:r>
              <w:rPr>
                <w:rFonts w:ascii="Calibri" w:hAnsi="Calibri" w:cs="Arial"/>
                <w:color w:val="000000"/>
              </w:rPr>
              <w:t>-70</w:t>
            </w:r>
            <w:r w:rsidRPr="00B63C65">
              <w:rPr>
                <w:rFonts w:ascii="Calibri" w:hAnsi="Calibri" w:cs="Arial"/>
                <w:color w:val="000000"/>
              </w:rPr>
              <w:t xml:space="preserve"> % </w:t>
            </w:r>
            <w:r w:rsidRPr="00B63C65">
              <w:rPr>
                <w:rFonts w:ascii="Calibri" w:hAnsi="Calibri" w:cs="Arial"/>
                <w:b/>
                <w:color w:val="000000"/>
              </w:rPr>
              <w:t>5 body</w:t>
            </w:r>
          </w:p>
          <w:p w14:paraId="3BE6891F" w14:textId="77777777" w:rsidR="00503AED" w:rsidRDefault="00503AED" w:rsidP="00503AED">
            <w:pPr>
              <w:spacing w:line="276" w:lineRule="auto"/>
              <w:jc w:val="both"/>
              <w:rPr>
                <w:rFonts w:ascii="Calibri" w:hAnsi="Calibri" w:cs="Arial"/>
                <w:color w:val="000000"/>
              </w:rPr>
            </w:pPr>
            <w:r w:rsidRPr="00B63C65">
              <w:rPr>
                <w:rFonts w:ascii="Calibri" w:hAnsi="Calibri" w:cs="Arial"/>
                <w:color w:val="000000"/>
              </w:rPr>
              <w:t xml:space="preserve">c) </w:t>
            </w:r>
            <w:r>
              <w:rPr>
                <w:rFonts w:ascii="Calibri" w:hAnsi="Calibri" w:cs="Arial"/>
                <w:color w:val="000000"/>
              </w:rPr>
              <w:t>3</w:t>
            </w:r>
            <w:r w:rsidRPr="00B63C65">
              <w:rPr>
                <w:rFonts w:ascii="Calibri" w:hAnsi="Calibri" w:cs="Arial"/>
                <w:color w:val="000000"/>
              </w:rPr>
              <w:t xml:space="preserve">0 </w:t>
            </w:r>
            <w:r>
              <w:rPr>
                <w:rFonts w:ascii="Calibri" w:hAnsi="Calibri" w:cs="Arial"/>
                <w:color w:val="000000"/>
              </w:rPr>
              <w:t>-5</w:t>
            </w:r>
            <w:r w:rsidRPr="00B63C65">
              <w:rPr>
                <w:rFonts w:ascii="Calibri" w:hAnsi="Calibri" w:cs="Arial"/>
                <w:color w:val="000000"/>
              </w:rPr>
              <w:t xml:space="preserve">0 % </w:t>
            </w:r>
            <w:r w:rsidRPr="00B63C65">
              <w:rPr>
                <w:rFonts w:ascii="Calibri" w:hAnsi="Calibri" w:cs="Arial"/>
                <w:b/>
                <w:color w:val="000000"/>
              </w:rPr>
              <w:t>0 bodů</w:t>
            </w:r>
          </w:p>
          <w:p w14:paraId="162748F9" w14:textId="77777777" w:rsidR="00503AED" w:rsidRPr="00B63C65" w:rsidRDefault="00503AED" w:rsidP="00503AED">
            <w:pPr>
              <w:spacing w:line="276" w:lineRule="auto"/>
              <w:jc w:val="both"/>
              <w:rPr>
                <w:rFonts w:ascii="Calibri" w:hAnsi="Calibri" w:cs="Arial"/>
                <w:color w:val="000000"/>
              </w:rPr>
            </w:pPr>
          </w:p>
          <w:p w14:paraId="7C2742B5" w14:textId="77777777" w:rsidR="00503AED" w:rsidRPr="000547BF" w:rsidRDefault="00503AED" w:rsidP="00503AED">
            <w:pPr>
              <w:spacing w:line="276" w:lineRule="auto"/>
              <w:jc w:val="both"/>
              <w:rPr>
                <w:rFonts w:ascii="Calibri" w:hAnsi="Calibri" w:cs="Arial"/>
                <w:b/>
                <w:color w:val="000000"/>
              </w:rPr>
            </w:pPr>
            <w:r w:rsidRPr="000547BF">
              <w:rPr>
                <w:rFonts w:ascii="Calibri" w:hAnsi="Calibri" w:cs="Arial"/>
                <w:b/>
                <w:color w:val="000000"/>
              </w:rPr>
              <w:t>Předmětem projektu je realizace školicího střediska pro:</w:t>
            </w:r>
          </w:p>
          <w:p w14:paraId="09371A2F" w14:textId="52580416" w:rsidR="00503AED" w:rsidRPr="000547BF" w:rsidRDefault="00503AED" w:rsidP="00503AED">
            <w:pPr>
              <w:spacing w:line="276" w:lineRule="auto"/>
              <w:jc w:val="both"/>
              <w:rPr>
                <w:rFonts w:ascii="Calibri" w:hAnsi="Calibri" w:cs="Arial"/>
                <w:color w:val="000000"/>
              </w:rPr>
            </w:pPr>
            <w:r w:rsidRPr="000547BF">
              <w:rPr>
                <w:rFonts w:ascii="Calibri" w:hAnsi="Calibri" w:cs="Arial"/>
                <w:color w:val="000000"/>
              </w:rPr>
              <w:t xml:space="preserve">a) Teoretická školení (do této kategorie spadá i školení na PC) </w:t>
            </w:r>
            <w:r>
              <w:rPr>
                <w:rFonts w:ascii="Calibri" w:hAnsi="Calibri" w:cs="Arial"/>
                <w:b/>
                <w:color w:val="000000"/>
              </w:rPr>
              <w:t>2</w:t>
            </w:r>
            <w:r w:rsidRPr="000547BF">
              <w:rPr>
                <w:rFonts w:ascii="Calibri" w:hAnsi="Calibri" w:cs="Arial"/>
                <w:b/>
                <w:color w:val="000000"/>
              </w:rPr>
              <w:t xml:space="preserve"> bod</w:t>
            </w:r>
            <w:r>
              <w:rPr>
                <w:rFonts w:ascii="Calibri" w:hAnsi="Calibri" w:cs="Arial"/>
                <w:b/>
                <w:color w:val="000000"/>
              </w:rPr>
              <w:t>y</w:t>
            </w:r>
          </w:p>
          <w:p w14:paraId="21F43D71" w14:textId="15A19E54" w:rsidR="00503AED" w:rsidRPr="000547BF" w:rsidRDefault="00503AED" w:rsidP="00503AED">
            <w:pPr>
              <w:spacing w:line="276" w:lineRule="auto"/>
              <w:jc w:val="both"/>
              <w:rPr>
                <w:rFonts w:ascii="Calibri" w:hAnsi="Calibri" w:cs="Arial"/>
                <w:color w:val="000000"/>
              </w:rPr>
            </w:pPr>
            <w:r w:rsidRPr="000547BF">
              <w:rPr>
                <w:rFonts w:ascii="Calibri" w:hAnsi="Calibri" w:cs="Arial"/>
                <w:color w:val="000000"/>
              </w:rPr>
              <w:t>b) Praktická školení</w:t>
            </w:r>
            <w:r>
              <w:rPr>
                <w:rFonts w:ascii="Calibri" w:hAnsi="Calibri" w:cs="Arial"/>
                <w:color w:val="000000"/>
              </w:rPr>
              <w:t xml:space="preserve"> </w:t>
            </w:r>
            <w:r>
              <w:rPr>
                <w:rFonts w:ascii="Calibri" w:hAnsi="Calibri" w:cs="Arial"/>
                <w:b/>
                <w:color w:val="000000"/>
              </w:rPr>
              <w:t>4</w:t>
            </w:r>
            <w:r w:rsidRPr="000547BF">
              <w:rPr>
                <w:rFonts w:ascii="Calibri" w:hAnsi="Calibri" w:cs="Arial"/>
                <w:b/>
                <w:color w:val="000000"/>
              </w:rPr>
              <w:t xml:space="preserve"> body</w:t>
            </w:r>
          </w:p>
          <w:p w14:paraId="31E5CCA7" w14:textId="1A67E858" w:rsidR="00503AED" w:rsidRDefault="00503AED" w:rsidP="00503AED">
            <w:pPr>
              <w:spacing w:line="276" w:lineRule="auto"/>
              <w:jc w:val="both"/>
              <w:rPr>
                <w:rFonts w:ascii="Calibri" w:hAnsi="Calibri" w:cs="Arial"/>
                <w:color w:val="000000"/>
              </w:rPr>
            </w:pPr>
            <w:r w:rsidRPr="000547BF">
              <w:rPr>
                <w:rFonts w:ascii="Calibri" w:hAnsi="Calibri" w:cs="Arial"/>
                <w:color w:val="000000"/>
              </w:rPr>
              <w:t xml:space="preserve">c) Kombinaci teoretického i praktického školení </w:t>
            </w:r>
            <w:r w:rsidR="009948BF">
              <w:rPr>
                <w:rFonts w:ascii="Calibri" w:hAnsi="Calibri" w:cs="Arial"/>
                <w:b/>
                <w:color w:val="000000"/>
              </w:rPr>
              <w:t>8</w:t>
            </w:r>
            <w:r w:rsidR="009948BF" w:rsidRPr="000547BF">
              <w:rPr>
                <w:rFonts w:ascii="Calibri" w:hAnsi="Calibri" w:cs="Arial"/>
                <w:b/>
                <w:color w:val="000000"/>
              </w:rPr>
              <w:t xml:space="preserve"> </w:t>
            </w:r>
            <w:r w:rsidRPr="000547BF">
              <w:rPr>
                <w:rFonts w:ascii="Calibri" w:hAnsi="Calibri" w:cs="Arial"/>
                <w:b/>
                <w:color w:val="000000"/>
              </w:rPr>
              <w:t>bodů</w:t>
            </w:r>
          </w:p>
          <w:p w14:paraId="57E8E9C6" w14:textId="77777777" w:rsidR="00503AED" w:rsidRPr="00B63C65" w:rsidRDefault="00503AED" w:rsidP="00503AED">
            <w:pPr>
              <w:spacing w:line="276" w:lineRule="auto"/>
              <w:jc w:val="both"/>
              <w:rPr>
                <w:rFonts w:ascii="Calibri" w:hAnsi="Calibri" w:cs="Arial"/>
                <w:color w:val="000000"/>
              </w:rPr>
            </w:pPr>
          </w:p>
          <w:p w14:paraId="1D5D393B" w14:textId="77777777" w:rsidR="00503AED" w:rsidRPr="00B63C65" w:rsidRDefault="00503AED" w:rsidP="00503AED">
            <w:pPr>
              <w:spacing w:line="276" w:lineRule="auto"/>
              <w:jc w:val="both"/>
              <w:rPr>
                <w:rFonts w:ascii="Calibri" w:hAnsi="Calibri" w:cs="Arial"/>
                <w:b/>
                <w:color w:val="000000"/>
              </w:rPr>
            </w:pPr>
            <w:r w:rsidRPr="00B63C65">
              <w:rPr>
                <w:rFonts w:ascii="Calibri" w:hAnsi="Calibri" w:cs="Arial"/>
                <w:b/>
                <w:color w:val="000000"/>
              </w:rPr>
              <w:t>Školené osoby jsou z nadpoloviční většiny, tj. z více jak 51 %:</w:t>
            </w:r>
          </w:p>
          <w:p w14:paraId="1C696048" w14:textId="77777777" w:rsidR="00503AED" w:rsidRPr="00B63C65" w:rsidRDefault="00503AED" w:rsidP="00503AED">
            <w:pPr>
              <w:spacing w:line="276" w:lineRule="auto"/>
              <w:jc w:val="both"/>
              <w:rPr>
                <w:rFonts w:ascii="Calibri" w:hAnsi="Calibri" w:cs="Arial"/>
                <w:b/>
                <w:color w:val="000000"/>
              </w:rPr>
            </w:pPr>
            <w:r w:rsidRPr="00B63C65">
              <w:rPr>
                <w:rFonts w:ascii="Calibri" w:hAnsi="Calibri" w:cs="Arial"/>
                <w:color w:val="000000"/>
              </w:rPr>
              <w:t xml:space="preserve">a) vlastní zaměstnanci společnosti žadatele </w:t>
            </w:r>
            <w:r>
              <w:rPr>
                <w:rFonts w:ascii="Calibri" w:hAnsi="Calibri" w:cs="Arial"/>
                <w:b/>
                <w:color w:val="000000"/>
              </w:rPr>
              <w:t>10</w:t>
            </w:r>
            <w:r w:rsidRPr="00B63C65">
              <w:rPr>
                <w:rFonts w:ascii="Calibri" w:hAnsi="Calibri" w:cs="Arial"/>
                <w:b/>
                <w:color w:val="000000"/>
              </w:rPr>
              <w:t xml:space="preserve"> bodů</w:t>
            </w:r>
          </w:p>
          <w:p w14:paraId="119F6773" w14:textId="77777777" w:rsidR="00503AED" w:rsidRDefault="00503AED" w:rsidP="00503AED">
            <w:pPr>
              <w:spacing w:line="276" w:lineRule="auto"/>
              <w:jc w:val="both"/>
              <w:rPr>
                <w:rFonts w:ascii="Calibri" w:hAnsi="Calibri" w:cs="Arial"/>
                <w:b/>
                <w:color w:val="000000"/>
              </w:rPr>
            </w:pPr>
            <w:r w:rsidRPr="00B63C65">
              <w:rPr>
                <w:rFonts w:ascii="Calibri" w:hAnsi="Calibri" w:cs="Arial"/>
                <w:color w:val="000000"/>
              </w:rPr>
              <w:t xml:space="preserve">b) zaměstnanci jiných subjektů a další osoby </w:t>
            </w:r>
            <w:r w:rsidRPr="00B63C65">
              <w:rPr>
                <w:rFonts w:ascii="Calibri" w:hAnsi="Calibri" w:cs="Arial"/>
                <w:b/>
                <w:color w:val="000000"/>
              </w:rPr>
              <w:t>0 bodů</w:t>
            </w:r>
          </w:p>
          <w:p w14:paraId="2B507095" w14:textId="77777777" w:rsidR="00503AED" w:rsidRDefault="00503AED" w:rsidP="00503AED">
            <w:pPr>
              <w:spacing w:line="276" w:lineRule="auto"/>
              <w:jc w:val="both"/>
              <w:rPr>
                <w:rFonts w:ascii="Calibri" w:hAnsi="Calibri" w:cs="Arial"/>
                <w:color w:val="000000"/>
              </w:rPr>
            </w:pPr>
          </w:p>
          <w:p w14:paraId="47FBDABF" w14:textId="77777777" w:rsidR="00503AED" w:rsidRPr="00B63C65" w:rsidRDefault="00503AED" w:rsidP="00503AED">
            <w:pPr>
              <w:spacing w:line="276" w:lineRule="auto"/>
              <w:jc w:val="both"/>
              <w:rPr>
                <w:rFonts w:ascii="Calibri" w:hAnsi="Calibri" w:cs="Arial"/>
                <w:b/>
                <w:color w:val="000000"/>
              </w:rPr>
            </w:pPr>
            <w:r w:rsidRPr="00B63C65">
              <w:rPr>
                <w:rFonts w:ascii="Calibri" w:hAnsi="Calibri" w:cs="Arial"/>
                <w:b/>
                <w:color w:val="000000"/>
              </w:rPr>
              <w:t>Vzdělávací plán s ohledem na potřeby společnosti žadatele je:</w:t>
            </w:r>
          </w:p>
          <w:p w14:paraId="2403AA54" w14:textId="59535D7B"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a) vhodně nastaven, jednotlivé školicí aktivity jsou pro žadatele přínosné a odůvodněné</w:t>
            </w:r>
            <w:r w:rsidR="00F74BD1">
              <w:rPr>
                <w:rFonts w:ascii="Calibri" w:hAnsi="Calibri" w:cs="Arial"/>
                <w:color w:val="000000"/>
              </w:rPr>
              <w:t xml:space="preserve"> </w:t>
            </w:r>
            <w:r>
              <w:rPr>
                <w:rFonts w:ascii="Calibri" w:hAnsi="Calibri" w:cs="Arial"/>
                <w:b/>
                <w:color w:val="000000"/>
              </w:rPr>
              <w:t>8</w:t>
            </w:r>
            <w:r w:rsidRPr="00B63C65">
              <w:rPr>
                <w:rFonts w:ascii="Calibri" w:hAnsi="Calibri" w:cs="Arial"/>
                <w:b/>
                <w:color w:val="000000"/>
              </w:rPr>
              <w:t xml:space="preserve"> bodů</w:t>
            </w:r>
          </w:p>
          <w:p w14:paraId="3BAA234B" w14:textId="7443CA4A" w:rsidR="00503AED" w:rsidRDefault="00503AED" w:rsidP="00503AED">
            <w:pPr>
              <w:spacing w:line="276" w:lineRule="auto"/>
              <w:jc w:val="both"/>
              <w:rPr>
                <w:rFonts w:ascii="Calibri" w:hAnsi="Calibri" w:cs="Arial"/>
                <w:b/>
                <w:color w:val="000000"/>
              </w:rPr>
            </w:pPr>
            <w:r w:rsidRPr="00B63C65">
              <w:rPr>
                <w:rFonts w:ascii="Calibri" w:hAnsi="Calibri" w:cs="Arial"/>
                <w:color w:val="000000"/>
              </w:rPr>
              <w:t xml:space="preserve">b) nevhodně nastaven </w:t>
            </w:r>
            <w:r w:rsidRPr="00B63C65">
              <w:rPr>
                <w:rFonts w:ascii="Calibri" w:hAnsi="Calibri" w:cs="Arial"/>
                <w:b/>
                <w:color w:val="000000"/>
              </w:rPr>
              <w:t>0 bodů</w:t>
            </w:r>
          </w:p>
          <w:p w14:paraId="0918D8BB" w14:textId="77777777" w:rsidR="00503AED" w:rsidRPr="00B63C65" w:rsidRDefault="00503AED" w:rsidP="00503AED">
            <w:pPr>
              <w:spacing w:line="276" w:lineRule="auto"/>
              <w:jc w:val="both"/>
              <w:rPr>
                <w:rFonts w:ascii="Calibri" w:hAnsi="Calibri" w:cs="Arial"/>
                <w:color w:val="000000"/>
              </w:rPr>
            </w:pPr>
          </w:p>
          <w:p w14:paraId="193F214D" w14:textId="77777777" w:rsidR="00503AED" w:rsidRPr="00B63C65" w:rsidRDefault="00503AED" w:rsidP="00503AED">
            <w:pPr>
              <w:spacing w:line="276" w:lineRule="auto"/>
              <w:jc w:val="both"/>
              <w:rPr>
                <w:rFonts w:ascii="Calibri" w:hAnsi="Calibri" w:cs="Arial"/>
                <w:b/>
                <w:color w:val="000000"/>
              </w:rPr>
            </w:pPr>
            <w:r w:rsidRPr="00B63C65">
              <w:rPr>
                <w:rFonts w:ascii="Calibri" w:hAnsi="Calibri" w:cs="Arial"/>
                <w:b/>
                <w:color w:val="000000"/>
              </w:rPr>
              <w:t>V rámci projektu je požadována dotace na:</w:t>
            </w:r>
          </w:p>
          <w:p w14:paraId="25ED56A0" w14:textId="67B4678D" w:rsidR="00503AED" w:rsidRPr="00B63C65" w:rsidRDefault="00503AED" w:rsidP="00503AED">
            <w:pPr>
              <w:spacing w:line="276" w:lineRule="auto"/>
              <w:jc w:val="both"/>
              <w:rPr>
                <w:rFonts w:ascii="Calibri" w:hAnsi="Calibri" w:cs="Arial"/>
                <w:color w:val="000000"/>
              </w:rPr>
            </w:pPr>
            <w:r w:rsidRPr="00B63C65">
              <w:rPr>
                <w:rFonts w:ascii="Calibri" w:hAnsi="Calibri" w:cs="Arial"/>
                <w:color w:val="000000"/>
              </w:rPr>
              <w:t xml:space="preserve">a) novostavbu </w:t>
            </w:r>
            <w:r w:rsidRPr="00B63C65">
              <w:rPr>
                <w:rFonts w:ascii="Calibri" w:hAnsi="Calibri" w:cs="Arial"/>
                <w:b/>
                <w:color w:val="000000"/>
              </w:rPr>
              <w:t>1 bod</w:t>
            </w:r>
          </w:p>
          <w:p w14:paraId="1D20EED3" w14:textId="0EF57101" w:rsidR="00503AED" w:rsidRDefault="00503AED" w:rsidP="00503AED">
            <w:pPr>
              <w:spacing w:line="276" w:lineRule="auto"/>
              <w:jc w:val="both"/>
              <w:rPr>
                <w:rFonts w:ascii="Calibri" w:hAnsi="Calibri" w:cs="Arial"/>
                <w:b/>
                <w:color w:val="000000"/>
              </w:rPr>
            </w:pPr>
            <w:r w:rsidRPr="00B63C65">
              <w:rPr>
                <w:rFonts w:ascii="Calibri" w:hAnsi="Calibri" w:cs="Arial"/>
                <w:color w:val="000000"/>
              </w:rPr>
              <w:t>b) rekonstrukci</w:t>
            </w:r>
            <w:r>
              <w:rPr>
                <w:rFonts w:ascii="Calibri" w:hAnsi="Calibri" w:cs="Arial"/>
                <w:color w:val="000000"/>
              </w:rPr>
              <w:t xml:space="preserve"> </w:t>
            </w:r>
            <w:r w:rsidRPr="00452439">
              <w:rPr>
                <w:rFonts w:ascii="Calibri" w:hAnsi="Calibri" w:cs="Arial"/>
                <w:b/>
                <w:color w:val="000000"/>
              </w:rPr>
              <w:t>2 body</w:t>
            </w:r>
          </w:p>
          <w:p w14:paraId="24774F5F" w14:textId="58D49AE4" w:rsidR="00E42A13" w:rsidRPr="00EE0A20" w:rsidRDefault="00503AED" w:rsidP="009948BF">
            <w:pPr>
              <w:jc w:val="both"/>
              <w:rPr>
                <w:rFonts w:ascii="Calibri" w:hAnsi="Calibri" w:cs="Arial"/>
                <w:b/>
                <w:color w:val="000000" w:themeColor="text1"/>
              </w:rPr>
            </w:pPr>
            <w:r>
              <w:rPr>
                <w:rFonts w:ascii="Calibri" w:hAnsi="Calibri" w:cs="Arial"/>
                <w:color w:val="000000"/>
              </w:rPr>
              <w:t xml:space="preserve">c) </w:t>
            </w:r>
            <w:r w:rsidRPr="00B63C65">
              <w:rPr>
                <w:rFonts w:ascii="Calibri" w:hAnsi="Calibri" w:cs="Arial"/>
                <w:color w:val="000000"/>
              </w:rPr>
              <w:t xml:space="preserve">stavební práce nejsou předmětem projektu </w:t>
            </w:r>
            <w:r w:rsidR="009948BF">
              <w:rPr>
                <w:rFonts w:ascii="Calibri" w:hAnsi="Calibri" w:cs="Arial"/>
                <w:b/>
                <w:color w:val="000000"/>
              </w:rPr>
              <w:t>4</w:t>
            </w:r>
            <w:r w:rsidR="009948BF" w:rsidRPr="00B63C65">
              <w:rPr>
                <w:rFonts w:ascii="Calibri" w:hAnsi="Calibri" w:cs="Arial"/>
                <w:b/>
                <w:color w:val="000000"/>
              </w:rPr>
              <w:t xml:space="preserve"> </w:t>
            </w:r>
            <w:r w:rsidRPr="00B63C65">
              <w:rPr>
                <w:rFonts w:ascii="Calibri" w:hAnsi="Calibri" w:cs="Arial"/>
                <w:b/>
                <w:color w:val="000000"/>
              </w:rPr>
              <w:t>bod</w:t>
            </w:r>
            <w:r>
              <w:rPr>
                <w:rFonts w:ascii="Calibri" w:hAnsi="Calibri" w:cs="Arial"/>
                <w:b/>
                <w:color w:val="000000"/>
              </w:rPr>
              <w:t>y</w:t>
            </w:r>
          </w:p>
        </w:tc>
        <w:tc>
          <w:tcPr>
            <w:tcW w:w="709" w:type="dxa"/>
            <w:tcBorders>
              <w:top w:val="single" w:sz="4" w:space="0" w:color="auto"/>
              <w:left w:val="single" w:sz="6" w:space="0" w:color="auto"/>
              <w:bottom w:val="single" w:sz="6" w:space="0" w:color="auto"/>
              <w:right w:val="single" w:sz="6" w:space="0" w:color="auto"/>
            </w:tcBorders>
          </w:tcPr>
          <w:p w14:paraId="102CBE44" w14:textId="77777777" w:rsidR="000B2169" w:rsidRDefault="000B2169" w:rsidP="00E42A13">
            <w:pPr>
              <w:spacing w:before="120"/>
              <w:jc w:val="right"/>
              <w:rPr>
                <w:rFonts w:ascii="Calibri" w:hAnsi="Calibri" w:cs="Arial"/>
                <w:color w:val="000000" w:themeColor="text1"/>
              </w:rPr>
            </w:pPr>
          </w:p>
          <w:p w14:paraId="1F8BE682" w14:textId="77777777" w:rsidR="004A4EE5" w:rsidRDefault="004A4EE5" w:rsidP="00E42A13">
            <w:pPr>
              <w:spacing w:before="120"/>
              <w:jc w:val="right"/>
              <w:rPr>
                <w:rFonts w:ascii="Calibri" w:hAnsi="Calibri" w:cs="Arial"/>
                <w:color w:val="000000" w:themeColor="text1"/>
              </w:rPr>
            </w:pPr>
            <w:r>
              <w:rPr>
                <w:rFonts w:ascii="Calibri" w:hAnsi="Calibri" w:cs="Arial"/>
                <w:color w:val="000000" w:themeColor="text1"/>
              </w:rPr>
              <w:t xml:space="preserve">  </w:t>
            </w:r>
          </w:p>
          <w:p w14:paraId="5516DEB8" w14:textId="77777777" w:rsidR="004A4EE5" w:rsidRDefault="004A4EE5" w:rsidP="00E42A13">
            <w:pPr>
              <w:spacing w:before="120"/>
              <w:jc w:val="right"/>
              <w:rPr>
                <w:rFonts w:ascii="Calibri" w:hAnsi="Calibri" w:cs="Arial"/>
                <w:color w:val="000000" w:themeColor="text1"/>
              </w:rPr>
            </w:pPr>
          </w:p>
          <w:p w14:paraId="696B1C59" w14:textId="77777777" w:rsidR="004A4EE5" w:rsidRDefault="004A4EE5" w:rsidP="00E42A13">
            <w:pPr>
              <w:spacing w:before="120"/>
              <w:jc w:val="right"/>
              <w:rPr>
                <w:rFonts w:ascii="Calibri" w:hAnsi="Calibri" w:cs="Arial"/>
                <w:color w:val="000000" w:themeColor="text1"/>
              </w:rPr>
            </w:pPr>
          </w:p>
          <w:p w14:paraId="4D2B6490" w14:textId="77777777" w:rsidR="004A4EE5" w:rsidRDefault="004A4EE5" w:rsidP="00E42A13">
            <w:pPr>
              <w:spacing w:before="120"/>
              <w:jc w:val="right"/>
              <w:rPr>
                <w:rFonts w:ascii="Calibri" w:hAnsi="Calibri" w:cs="Arial"/>
                <w:color w:val="000000" w:themeColor="text1"/>
              </w:rPr>
            </w:pPr>
          </w:p>
          <w:p w14:paraId="14BDC72D" w14:textId="77777777" w:rsidR="004A4EE5" w:rsidRDefault="004A4EE5" w:rsidP="00E42A13">
            <w:pPr>
              <w:spacing w:before="120"/>
              <w:jc w:val="right"/>
              <w:rPr>
                <w:rFonts w:ascii="Calibri" w:hAnsi="Calibri" w:cs="Arial"/>
                <w:color w:val="000000" w:themeColor="text1"/>
              </w:rPr>
            </w:pPr>
          </w:p>
          <w:p w14:paraId="4F8EBB2D" w14:textId="77777777" w:rsidR="004A4EE5" w:rsidRDefault="004A4EE5" w:rsidP="00E42A13">
            <w:pPr>
              <w:spacing w:before="120"/>
              <w:jc w:val="right"/>
              <w:rPr>
                <w:rFonts w:ascii="Calibri" w:hAnsi="Calibri" w:cs="Arial"/>
                <w:color w:val="000000" w:themeColor="text1"/>
              </w:rPr>
            </w:pPr>
          </w:p>
          <w:p w14:paraId="31AF7F2C" w14:textId="77777777" w:rsidR="004A4EE5" w:rsidRDefault="004A4EE5" w:rsidP="00E42A13">
            <w:pPr>
              <w:spacing w:before="120"/>
              <w:jc w:val="right"/>
              <w:rPr>
                <w:rFonts w:ascii="Calibri" w:hAnsi="Calibri" w:cs="Arial"/>
                <w:color w:val="000000" w:themeColor="text1"/>
              </w:rPr>
            </w:pPr>
          </w:p>
          <w:p w14:paraId="34AE7BF3" w14:textId="77777777" w:rsidR="004A4EE5" w:rsidRDefault="004A4EE5" w:rsidP="00E42A13">
            <w:pPr>
              <w:spacing w:before="120"/>
              <w:jc w:val="right"/>
              <w:rPr>
                <w:rFonts w:ascii="Calibri" w:hAnsi="Calibri" w:cs="Arial"/>
                <w:color w:val="000000" w:themeColor="text1"/>
              </w:rPr>
            </w:pPr>
          </w:p>
          <w:p w14:paraId="24D5DF43" w14:textId="77777777" w:rsidR="004A4EE5" w:rsidRDefault="004A4EE5" w:rsidP="00E42A13">
            <w:pPr>
              <w:spacing w:before="120"/>
              <w:jc w:val="right"/>
              <w:rPr>
                <w:rFonts w:ascii="Calibri" w:hAnsi="Calibri" w:cs="Arial"/>
                <w:color w:val="000000" w:themeColor="text1"/>
              </w:rPr>
            </w:pPr>
          </w:p>
          <w:p w14:paraId="3BE2D9D8" w14:textId="77777777" w:rsidR="004A4EE5" w:rsidRDefault="004A4EE5" w:rsidP="00E42A13">
            <w:pPr>
              <w:spacing w:before="120"/>
              <w:jc w:val="right"/>
              <w:rPr>
                <w:rFonts w:ascii="Calibri" w:hAnsi="Calibri" w:cs="Arial"/>
                <w:color w:val="000000" w:themeColor="text1"/>
              </w:rPr>
            </w:pPr>
          </w:p>
          <w:p w14:paraId="08CBF868" w14:textId="77777777" w:rsidR="004A4EE5" w:rsidRDefault="004A4EE5" w:rsidP="00E42A13">
            <w:pPr>
              <w:spacing w:before="120"/>
              <w:jc w:val="right"/>
              <w:rPr>
                <w:rFonts w:ascii="Calibri" w:hAnsi="Calibri" w:cs="Arial"/>
                <w:color w:val="000000" w:themeColor="text1"/>
              </w:rPr>
            </w:pPr>
          </w:p>
          <w:p w14:paraId="14056575" w14:textId="77777777" w:rsidR="004A4EE5" w:rsidRDefault="004A4EE5" w:rsidP="00E42A13">
            <w:pPr>
              <w:spacing w:before="120"/>
              <w:jc w:val="right"/>
              <w:rPr>
                <w:rFonts w:ascii="Calibri" w:hAnsi="Calibri" w:cs="Arial"/>
                <w:color w:val="000000" w:themeColor="text1"/>
              </w:rPr>
            </w:pPr>
          </w:p>
          <w:p w14:paraId="2E11EB68" w14:textId="77777777" w:rsidR="004A4EE5" w:rsidRDefault="004A4EE5" w:rsidP="00E42A13">
            <w:pPr>
              <w:spacing w:before="120"/>
              <w:jc w:val="right"/>
              <w:rPr>
                <w:rFonts w:ascii="Calibri" w:hAnsi="Calibri" w:cs="Arial"/>
                <w:color w:val="000000" w:themeColor="text1"/>
              </w:rPr>
            </w:pPr>
          </w:p>
          <w:p w14:paraId="0080CD93" w14:textId="77777777" w:rsidR="004A4EE5" w:rsidRDefault="004A4EE5" w:rsidP="00E42A13">
            <w:pPr>
              <w:spacing w:before="120"/>
              <w:jc w:val="right"/>
              <w:rPr>
                <w:rFonts w:ascii="Calibri" w:hAnsi="Calibri" w:cs="Arial"/>
                <w:color w:val="000000" w:themeColor="text1"/>
              </w:rPr>
            </w:pPr>
          </w:p>
          <w:p w14:paraId="685B3D3E" w14:textId="77777777" w:rsidR="004A4EE5" w:rsidRDefault="004A4EE5" w:rsidP="00E42A13">
            <w:pPr>
              <w:spacing w:before="120"/>
              <w:jc w:val="right"/>
              <w:rPr>
                <w:rFonts w:ascii="Calibri" w:hAnsi="Calibri" w:cs="Arial"/>
                <w:color w:val="000000" w:themeColor="text1"/>
              </w:rPr>
            </w:pPr>
          </w:p>
          <w:p w14:paraId="0F496040" w14:textId="1DAA1671" w:rsidR="00FD1A18" w:rsidRPr="00EE0A20" w:rsidRDefault="004A4EE5" w:rsidP="00503AED">
            <w:pPr>
              <w:spacing w:before="120"/>
              <w:jc w:val="right"/>
              <w:rPr>
                <w:rFonts w:ascii="Calibri" w:hAnsi="Calibri" w:cs="Arial"/>
                <w:color w:val="000000" w:themeColor="text1"/>
              </w:rPr>
            </w:pPr>
            <w:r>
              <w:rPr>
                <w:rFonts w:ascii="Calibri" w:hAnsi="Calibri" w:cs="Arial"/>
                <w:color w:val="000000" w:themeColor="text1"/>
              </w:rPr>
              <w:t>/</w:t>
            </w:r>
            <w:r w:rsidR="00503AED">
              <w:rPr>
                <w:rFonts w:ascii="Calibri" w:hAnsi="Calibri" w:cs="Arial"/>
                <w:color w:val="000000" w:themeColor="text1"/>
              </w:rPr>
              <w:t>59</w:t>
            </w:r>
          </w:p>
        </w:tc>
        <w:tc>
          <w:tcPr>
            <w:tcW w:w="992" w:type="dxa"/>
            <w:tcBorders>
              <w:top w:val="single" w:sz="4" w:space="0" w:color="auto"/>
              <w:left w:val="single" w:sz="6" w:space="0" w:color="auto"/>
              <w:bottom w:val="single" w:sz="6" w:space="0" w:color="auto"/>
              <w:right w:val="single" w:sz="18" w:space="0" w:color="auto"/>
            </w:tcBorders>
          </w:tcPr>
          <w:p w14:paraId="1FFE7C42" w14:textId="77777777" w:rsidR="00216AF4" w:rsidRDefault="00216AF4" w:rsidP="00D02A09">
            <w:pPr>
              <w:tabs>
                <w:tab w:val="left" w:pos="459"/>
              </w:tabs>
              <w:spacing w:before="120"/>
              <w:jc w:val="center"/>
              <w:rPr>
                <w:rFonts w:ascii="Calibri" w:hAnsi="Calibri" w:cs="Arial"/>
                <w:color w:val="000000" w:themeColor="text1"/>
              </w:rPr>
            </w:pPr>
          </w:p>
          <w:p w14:paraId="00F1A22F" w14:textId="77777777" w:rsidR="00216AF4" w:rsidRDefault="00216AF4" w:rsidP="00D02A09">
            <w:pPr>
              <w:tabs>
                <w:tab w:val="left" w:pos="459"/>
              </w:tabs>
              <w:spacing w:before="120"/>
              <w:jc w:val="center"/>
              <w:rPr>
                <w:rFonts w:ascii="Calibri" w:hAnsi="Calibri" w:cs="Arial"/>
                <w:color w:val="000000" w:themeColor="text1"/>
              </w:rPr>
            </w:pPr>
          </w:p>
          <w:p w14:paraId="50E78D03" w14:textId="77777777" w:rsidR="00216AF4" w:rsidRDefault="00216AF4" w:rsidP="00D02A09">
            <w:pPr>
              <w:tabs>
                <w:tab w:val="left" w:pos="459"/>
              </w:tabs>
              <w:spacing w:before="120"/>
              <w:jc w:val="center"/>
              <w:rPr>
                <w:rFonts w:ascii="Calibri" w:hAnsi="Calibri" w:cs="Arial"/>
                <w:color w:val="000000" w:themeColor="text1"/>
              </w:rPr>
            </w:pPr>
          </w:p>
          <w:p w14:paraId="5E197ECF" w14:textId="77777777" w:rsidR="00216AF4" w:rsidRDefault="00216AF4" w:rsidP="00D02A09">
            <w:pPr>
              <w:tabs>
                <w:tab w:val="left" w:pos="459"/>
              </w:tabs>
              <w:spacing w:before="120"/>
              <w:jc w:val="center"/>
              <w:rPr>
                <w:rFonts w:ascii="Calibri" w:hAnsi="Calibri" w:cs="Arial"/>
                <w:color w:val="000000" w:themeColor="text1"/>
              </w:rPr>
            </w:pPr>
          </w:p>
          <w:p w14:paraId="1322C4E3" w14:textId="77777777" w:rsidR="00216AF4" w:rsidRDefault="00216AF4" w:rsidP="00D02A09">
            <w:pPr>
              <w:tabs>
                <w:tab w:val="left" w:pos="459"/>
              </w:tabs>
              <w:spacing w:before="120"/>
              <w:jc w:val="center"/>
              <w:rPr>
                <w:rFonts w:ascii="Calibri" w:hAnsi="Calibri" w:cs="Arial"/>
                <w:color w:val="000000" w:themeColor="text1"/>
              </w:rPr>
            </w:pPr>
          </w:p>
          <w:p w14:paraId="37E7EB58" w14:textId="77777777" w:rsidR="00216AF4" w:rsidRDefault="00216AF4" w:rsidP="00D02A09">
            <w:pPr>
              <w:tabs>
                <w:tab w:val="left" w:pos="459"/>
              </w:tabs>
              <w:spacing w:before="120"/>
              <w:jc w:val="center"/>
              <w:rPr>
                <w:rFonts w:ascii="Calibri" w:hAnsi="Calibri" w:cs="Arial"/>
                <w:color w:val="000000" w:themeColor="text1"/>
              </w:rPr>
            </w:pPr>
          </w:p>
          <w:p w14:paraId="573C4F42" w14:textId="77777777" w:rsidR="00216AF4" w:rsidRDefault="00216AF4" w:rsidP="00D02A09">
            <w:pPr>
              <w:tabs>
                <w:tab w:val="left" w:pos="459"/>
              </w:tabs>
              <w:spacing w:before="120"/>
              <w:jc w:val="center"/>
              <w:rPr>
                <w:rFonts w:ascii="Calibri" w:hAnsi="Calibri" w:cs="Arial"/>
                <w:color w:val="000000" w:themeColor="text1"/>
              </w:rPr>
            </w:pPr>
          </w:p>
          <w:p w14:paraId="3FB96AF9" w14:textId="77777777" w:rsidR="00216AF4" w:rsidRDefault="00216AF4" w:rsidP="00D02A09">
            <w:pPr>
              <w:tabs>
                <w:tab w:val="left" w:pos="459"/>
              </w:tabs>
              <w:spacing w:before="120"/>
              <w:jc w:val="center"/>
              <w:rPr>
                <w:rFonts w:ascii="Calibri" w:hAnsi="Calibri" w:cs="Arial"/>
                <w:color w:val="000000" w:themeColor="text1"/>
              </w:rPr>
            </w:pPr>
          </w:p>
          <w:p w14:paraId="47499DAF" w14:textId="77777777" w:rsidR="00216AF4" w:rsidRDefault="00216AF4" w:rsidP="00D02A09">
            <w:pPr>
              <w:tabs>
                <w:tab w:val="left" w:pos="459"/>
              </w:tabs>
              <w:spacing w:before="120"/>
              <w:jc w:val="center"/>
              <w:rPr>
                <w:rFonts w:ascii="Calibri" w:hAnsi="Calibri" w:cs="Arial"/>
                <w:color w:val="000000" w:themeColor="text1"/>
              </w:rPr>
            </w:pPr>
          </w:p>
          <w:p w14:paraId="6E332A7F" w14:textId="77777777" w:rsidR="00216AF4" w:rsidRDefault="00216AF4" w:rsidP="00D02A09">
            <w:pPr>
              <w:tabs>
                <w:tab w:val="left" w:pos="459"/>
              </w:tabs>
              <w:spacing w:before="120"/>
              <w:jc w:val="center"/>
              <w:rPr>
                <w:rFonts w:ascii="Calibri" w:hAnsi="Calibri" w:cs="Arial"/>
                <w:color w:val="000000" w:themeColor="text1"/>
              </w:rPr>
            </w:pPr>
          </w:p>
          <w:p w14:paraId="3BF247DE" w14:textId="77777777" w:rsidR="00216AF4" w:rsidRDefault="00216AF4" w:rsidP="00D02A09">
            <w:pPr>
              <w:tabs>
                <w:tab w:val="left" w:pos="459"/>
              </w:tabs>
              <w:spacing w:before="120"/>
              <w:jc w:val="center"/>
              <w:rPr>
                <w:rFonts w:ascii="Calibri" w:hAnsi="Calibri" w:cs="Arial"/>
                <w:color w:val="000000" w:themeColor="text1"/>
              </w:rPr>
            </w:pPr>
          </w:p>
          <w:p w14:paraId="58BBE1B2" w14:textId="77777777" w:rsidR="00216AF4" w:rsidRDefault="00216AF4" w:rsidP="00D02A09">
            <w:pPr>
              <w:tabs>
                <w:tab w:val="left" w:pos="459"/>
              </w:tabs>
              <w:spacing w:before="120"/>
              <w:jc w:val="center"/>
              <w:rPr>
                <w:rFonts w:ascii="Calibri" w:hAnsi="Calibri" w:cs="Arial"/>
                <w:color w:val="000000" w:themeColor="text1"/>
              </w:rPr>
            </w:pPr>
          </w:p>
          <w:p w14:paraId="3ACE3F88" w14:textId="77777777" w:rsidR="00216AF4" w:rsidRDefault="00216AF4" w:rsidP="00D02A09">
            <w:pPr>
              <w:tabs>
                <w:tab w:val="left" w:pos="459"/>
              </w:tabs>
              <w:spacing w:before="120"/>
              <w:jc w:val="center"/>
              <w:rPr>
                <w:rFonts w:ascii="Calibri" w:hAnsi="Calibri" w:cs="Arial"/>
                <w:color w:val="000000" w:themeColor="text1"/>
              </w:rPr>
            </w:pPr>
          </w:p>
          <w:p w14:paraId="15682464" w14:textId="77777777" w:rsidR="00216AF4" w:rsidRDefault="00216AF4" w:rsidP="00D02A09">
            <w:pPr>
              <w:tabs>
                <w:tab w:val="left" w:pos="459"/>
              </w:tabs>
              <w:spacing w:before="120"/>
              <w:jc w:val="center"/>
              <w:rPr>
                <w:rFonts w:ascii="Calibri" w:hAnsi="Calibri" w:cs="Arial"/>
                <w:color w:val="000000" w:themeColor="text1"/>
              </w:rPr>
            </w:pPr>
          </w:p>
          <w:p w14:paraId="5748DDF4" w14:textId="77777777" w:rsidR="00216AF4" w:rsidRDefault="00216AF4" w:rsidP="00D02A09">
            <w:pPr>
              <w:tabs>
                <w:tab w:val="left" w:pos="459"/>
              </w:tabs>
              <w:spacing w:before="120"/>
              <w:jc w:val="center"/>
              <w:rPr>
                <w:rFonts w:ascii="Calibri" w:hAnsi="Calibri" w:cs="Arial"/>
                <w:color w:val="000000" w:themeColor="text1"/>
              </w:rPr>
            </w:pPr>
          </w:p>
          <w:p w14:paraId="2177BA60" w14:textId="77777777" w:rsidR="00216AF4" w:rsidRDefault="00216AF4" w:rsidP="00D02A09">
            <w:pPr>
              <w:tabs>
                <w:tab w:val="left" w:pos="459"/>
              </w:tabs>
              <w:spacing w:before="120"/>
              <w:jc w:val="center"/>
              <w:rPr>
                <w:rFonts w:ascii="Calibri" w:hAnsi="Calibri" w:cs="Arial"/>
                <w:color w:val="000000" w:themeColor="text1"/>
              </w:rPr>
            </w:pPr>
          </w:p>
          <w:p w14:paraId="0CFE2556" w14:textId="77777777" w:rsidR="00FD1A18" w:rsidRPr="00EE0A20" w:rsidRDefault="00D02A09" w:rsidP="00D02A09">
            <w:pPr>
              <w:tabs>
                <w:tab w:val="left" w:pos="459"/>
              </w:tabs>
              <w:spacing w:before="120"/>
              <w:jc w:val="center"/>
              <w:rPr>
                <w:rFonts w:ascii="Calibri" w:hAnsi="Calibri" w:cs="Arial"/>
                <w:color w:val="000000" w:themeColor="text1"/>
              </w:rPr>
            </w:pPr>
            <w:r w:rsidRPr="00EE0A20">
              <w:rPr>
                <w:rFonts w:ascii="Calibri" w:hAnsi="Calibri" w:cs="Arial"/>
                <w:color w:val="000000" w:themeColor="text1"/>
              </w:rPr>
              <w:t>PZ</w:t>
            </w:r>
          </w:p>
        </w:tc>
      </w:tr>
      <w:tr w:rsidR="00EE0A20" w:rsidRPr="00EE0A20" w14:paraId="2ECCDA1F" w14:textId="77777777" w:rsidTr="000813A1">
        <w:trPr>
          <w:trHeight w:val="549"/>
        </w:trPr>
        <w:tc>
          <w:tcPr>
            <w:tcW w:w="534" w:type="dxa"/>
            <w:tcBorders>
              <w:top w:val="single" w:sz="4" w:space="0" w:color="auto"/>
              <w:left w:val="single" w:sz="18" w:space="0" w:color="auto"/>
              <w:bottom w:val="single" w:sz="6" w:space="0" w:color="auto"/>
              <w:right w:val="single" w:sz="6" w:space="0" w:color="auto"/>
            </w:tcBorders>
          </w:tcPr>
          <w:p w14:paraId="2DE7A2C9" w14:textId="4B581C5F" w:rsidR="001469FA" w:rsidRPr="00EE0A20" w:rsidRDefault="00F74BD1" w:rsidP="00FA0612">
            <w:pPr>
              <w:spacing w:before="120"/>
              <w:jc w:val="center"/>
              <w:rPr>
                <w:rFonts w:ascii="Calibri" w:hAnsi="Calibri" w:cs="Arial"/>
                <w:b/>
                <w:color w:val="000000" w:themeColor="text1"/>
              </w:rPr>
            </w:pPr>
            <w:r>
              <w:rPr>
                <w:rFonts w:ascii="Calibri" w:hAnsi="Calibri" w:cs="Arial"/>
                <w:b/>
                <w:color w:val="000000" w:themeColor="text1"/>
              </w:rPr>
              <w:t>4</w:t>
            </w:r>
            <w:r w:rsidR="001469FA" w:rsidRPr="00EE0A20">
              <w:rPr>
                <w:rFonts w:ascii="Calibri" w:hAnsi="Calibri" w:cs="Arial"/>
                <w:b/>
                <w:color w:val="000000" w:themeColor="text1"/>
              </w:rPr>
              <w:t>.</w:t>
            </w:r>
          </w:p>
        </w:tc>
        <w:tc>
          <w:tcPr>
            <w:tcW w:w="7229" w:type="dxa"/>
            <w:tcBorders>
              <w:top w:val="single" w:sz="4" w:space="0" w:color="auto"/>
              <w:left w:val="single" w:sz="6" w:space="0" w:color="auto"/>
              <w:bottom w:val="single" w:sz="6" w:space="0" w:color="auto"/>
              <w:right w:val="single" w:sz="6" w:space="0" w:color="auto"/>
            </w:tcBorders>
          </w:tcPr>
          <w:p w14:paraId="2DBA1E59" w14:textId="77777777" w:rsidR="00F74BD1" w:rsidRPr="0087058E" w:rsidRDefault="00F74BD1" w:rsidP="00F74BD1">
            <w:pPr>
              <w:spacing w:line="360" w:lineRule="auto"/>
              <w:jc w:val="both"/>
              <w:rPr>
                <w:rFonts w:ascii="Calibri" w:hAnsi="Calibri" w:cs="Arial"/>
                <w:b/>
                <w:color w:val="000000"/>
              </w:rPr>
            </w:pPr>
            <w:r w:rsidRPr="0087058E">
              <w:rPr>
                <w:rFonts w:ascii="Calibri" w:hAnsi="Calibri" w:cs="Arial"/>
                <w:b/>
                <w:color w:val="000000"/>
              </w:rPr>
              <w:t xml:space="preserve">Žadatel doložil </w:t>
            </w:r>
            <w:r>
              <w:rPr>
                <w:rFonts w:ascii="Calibri" w:hAnsi="Calibri" w:cs="Arial"/>
                <w:b/>
                <w:color w:val="000000"/>
              </w:rPr>
              <w:t xml:space="preserve">platné oboustranně uzavřené smlouvy o </w:t>
            </w:r>
            <w:r w:rsidRPr="0087058E">
              <w:rPr>
                <w:rFonts w:ascii="Calibri" w:hAnsi="Calibri" w:cs="Arial"/>
                <w:b/>
                <w:color w:val="000000"/>
              </w:rPr>
              <w:t>spolupráci se školami na dobu udržitelnosti projektu (školení, praxe)</w:t>
            </w:r>
          </w:p>
          <w:p w14:paraId="582B1173" w14:textId="77777777" w:rsidR="00F74BD1" w:rsidRPr="00F74BD1" w:rsidRDefault="00F74BD1" w:rsidP="00F74BD1">
            <w:pPr>
              <w:spacing w:line="360" w:lineRule="auto"/>
              <w:jc w:val="both"/>
              <w:rPr>
                <w:rFonts w:ascii="Calibri" w:hAnsi="Calibri" w:cs="Arial"/>
                <w:color w:val="000000"/>
              </w:rPr>
            </w:pPr>
            <w:r w:rsidRPr="00F74BD1">
              <w:rPr>
                <w:rFonts w:ascii="Calibri" w:hAnsi="Calibri" w:cs="Arial"/>
                <w:color w:val="000000"/>
              </w:rPr>
              <w:t>a) ANO</w:t>
            </w:r>
          </w:p>
          <w:p w14:paraId="64907246" w14:textId="22876250" w:rsidR="001469FA" w:rsidRPr="00EE0A20" w:rsidRDefault="00F74BD1" w:rsidP="00F74BD1">
            <w:pPr>
              <w:jc w:val="both"/>
              <w:rPr>
                <w:rFonts w:ascii="Calibri" w:hAnsi="Calibri" w:cs="Arial"/>
                <w:i/>
                <w:color w:val="000000" w:themeColor="text1"/>
              </w:rPr>
            </w:pPr>
            <w:r w:rsidRPr="00F74BD1">
              <w:rPr>
                <w:rFonts w:ascii="Calibri" w:hAnsi="Calibri" w:cs="Arial"/>
                <w:color w:val="000000"/>
              </w:rPr>
              <w:t>b) NE</w:t>
            </w:r>
            <w:r w:rsidRPr="00F74BD1">
              <w:rPr>
                <w:rFonts w:ascii="Calibri" w:hAnsi="Calibri" w:cs="Arial"/>
                <w:i/>
                <w:color w:val="000000" w:themeColor="text1"/>
              </w:rPr>
              <w:t xml:space="preserve"> </w:t>
            </w:r>
          </w:p>
        </w:tc>
        <w:tc>
          <w:tcPr>
            <w:tcW w:w="709" w:type="dxa"/>
            <w:tcBorders>
              <w:top w:val="single" w:sz="4" w:space="0" w:color="auto"/>
              <w:left w:val="single" w:sz="6" w:space="0" w:color="auto"/>
              <w:bottom w:val="single" w:sz="6" w:space="0" w:color="auto"/>
              <w:right w:val="single" w:sz="6" w:space="0" w:color="auto"/>
            </w:tcBorders>
          </w:tcPr>
          <w:p w14:paraId="147CD1D5" w14:textId="77777777" w:rsidR="000B2169" w:rsidRDefault="000B2169" w:rsidP="000B2169">
            <w:pPr>
              <w:spacing w:before="120"/>
              <w:jc w:val="right"/>
              <w:rPr>
                <w:rFonts w:ascii="Calibri" w:hAnsi="Calibri" w:cs="Arial"/>
                <w:color w:val="000000" w:themeColor="text1"/>
              </w:rPr>
            </w:pPr>
          </w:p>
          <w:p w14:paraId="138A8929" w14:textId="77777777" w:rsidR="00937554" w:rsidRDefault="00937554" w:rsidP="000B2169">
            <w:pPr>
              <w:spacing w:before="120"/>
              <w:jc w:val="right"/>
              <w:rPr>
                <w:rFonts w:ascii="Calibri" w:hAnsi="Calibri" w:cs="Arial"/>
                <w:color w:val="000000" w:themeColor="text1"/>
              </w:rPr>
            </w:pPr>
          </w:p>
          <w:p w14:paraId="44BCA6E3" w14:textId="6F46FADC" w:rsidR="00937554" w:rsidRDefault="009948BF" w:rsidP="000B2169">
            <w:pPr>
              <w:spacing w:before="120"/>
              <w:jc w:val="right"/>
              <w:rPr>
                <w:rFonts w:ascii="Calibri" w:hAnsi="Calibri" w:cs="Arial"/>
                <w:color w:val="000000" w:themeColor="text1"/>
              </w:rPr>
            </w:pPr>
            <w:r>
              <w:rPr>
                <w:rFonts w:ascii="Calibri" w:hAnsi="Calibri" w:cs="Arial"/>
                <w:color w:val="000000" w:themeColor="text1"/>
              </w:rPr>
              <w:t>10</w:t>
            </w:r>
          </w:p>
          <w:p w14:paraId="07EAC795" w14:textId="0E4554A3" w:rsidR="001469FA" w:rsidRPr="00EE0A20" w:rsidRDefault="00937554" w:rsidP="00F74BD1">
            <w:pPr>
              <w:spacing w:before="120"/>
              <w:jc w:val="right"/>
              <w:rPr>
                <w:rFonts w:ascii="Calibri" w:hAnsi="Calibri" w:cs="Arial"/>
                <w:color w:val="000000" w:themeColor="text1"/>
              </w:rPr>
            </w:pPr>
            <w:r>
              <w:rPr>
                <w:rFonts w:ascii="Calibri" w:hAnsi="Calibri" w:cs="Arial"/>
                <w:color w:val="000000" w:themeColor="text1"/>
              </w:rPr>
              <w:t>0</w:t>
            </w:r>
          </w:p>
        </w:tc>
        <w:tc>
          <w:tcPr>
            <w:tcW w:w="992" w:type="dxa"/>
            <w:tcBorders>
              <w:top w:val="single" w:sz="4" w:space="0" w:color="auto"/>
              <w:left w:val="single" w:sz="6" w:space="0" w:color="auto"/>
              <w:bottom w:val="single" w:sz="6" w:space="0" w:color="auto"/>
              <w:right w:val="single" w:sz="18" w:space="0" w:color="auto"/>
            </w:tcBorders>
          </w:tcPr>
          <w:p w14:paraId="54F75035" w14:textId="77777777" w:rsidR="001469FA" w:rsidRPr="00EE0A20" w:rsidRDefault="00D02A09" w:rsidP="00D02A09">
            <w:pPr>
              <w:tabs>
                <w:tab w:val="left" w:pos="459"/>
              </w:tabs>
              <w:spacing w:before="120"/>
              <w:jc w:val="center"/>
              <w:rPr>
                <w:rFonts w:ascii="Calibri" w:hAnsi="Calibri" w:cs="Arial"/>
                <w:color w:val="000000" w:themeColor="text1"/>
              </w:rPr>
            </w:pPr>
            <w:r w:rsidRPr="00EE0A20">
              <w:rPr>
                <w:rFonts w:ascii="Calibri" w:hAnsi="Calibri" w:cs="Arial"/>
                <w:color w:val="000000" w:themeColor="text1"/>
              </w:rPr>
              <w:t>PZ</w:t>
            </w:r>
          </w:p>
        </w:tc>
      </w:tr>
      <w:tr w:rsidR="00EE0A20" w:rsidRPr="00EE0A20" w14:paraId="77070470" w14:textId="77777777" w:rsidTr="00C40D97">
        <w:tc>
          <w:tcPr>
            <w:tcW w:w="534" w:type="dxa"/>
            <w:tcBorders>
              <w:top w:val="single" w:sz="18" w:space="0" w:color="auto"/>
              <w:bottom w:val="single" w:sz="18" w:space="0" w:color="auto"/>
            </w:tcBorders>
          </w:tcPr>
          <w:p w14:paraId="03D89B13" w14:textId="77777777" w:rsidR="00EE7FF4" w:rsidRPr="00EE0A20" w:rsidRDefault="00EE7FF4" w:rsidP="0008775E">
            <w:pPr>
              <w:spacing w:before="120" w:after="120"/>
              <w:jc w:val="center"/>
              <w:rPr>
                <w:rFonts w:ascii="Calibri" w:hAnsi="Calibri" w:cs="Arial"/>
                <w:b/>
                <w:color w:val="000000" w:themeColor="text1"/>
              </w:rPr>
            </w:pPr>
            <w:r w:rsidRPr="00EE0A20">
              <w:rPr>
                <w:rFonts w:ascii="Calibri" w:hAnsi="Calibri" w:cs="Arial"/>
                <w:b/>
                <w:color w:val="000000" w:themeColor="text1"/>
              </w:rPr>
              <w:t>C.</w:t>
            </w:r>
          </w:p>
        </w:tc>
        <w:tc>
          <w:tcPr>
            <w:tcW w:w="7229" w:type="dxa"/>
            <w:tcBorders>
              <w:top w:val="single" w:sz="18" w:space="0" w:color="auto"/>
              <w:bottom w:val="single" w:sz="18" w:space="0" w:color="auto"/>
            </w:tcBorders>
          </w:tcPr>
          <w:p w14:paraId="27C1EA24" w14:textId="77777777" w:rsidR="00EE7FF4" w:rsidRPr="00EE0A20" w:rsidRDefault="00EE7FF4" w:rsidP="00317501">
            <w:pPr>
              <w:spacing w:before="120" w:after="120"/>
              <w:jc w:val="both"/>
              <w:rPr>
                <w:rFonts w:ascii="Calibri" w:hAnsi="Calibri" w:cs="Arial"/>
                <w:b/>
                <w:color w:val="000000" w:themeColor="text1"/>
              </w:rPr>
            </w:pPr>
            <w:r w:rsidRPr="00EE0A20">
              <w:rPr>
                <w:rFonts w:ascii="Calibri" w:hAnsi="Calibri" w:cs="Arial"/>
                <w:b/>
                <w:color w:val="000000" w:themeColor="text1"/>
              </w:rPr>
              <w:t xml:space="preserve">Celkem bodů </w:t>
            </w:r>
          </w:p>
        </w:tc>
        <w:tc>
          <w:tcPr>
            <w:tcW w:w="709" w:type="dxa"/>
            <w:tcBorders>
              <w:top w:val="single" w:sz="18" w:space="0" w:color="auto"/>
              <w:bottom w:val="single" w:sz="18" w:space="0" w:color="auto"/>
            </w:tcBorders>
          </w:tcPr>
          <w:p w14:paraId="5540306F" w14:textId="7EEDF008" w:rsidR="00EE7FF4" w:rsidRPr="00EE0A20" w:rsidRDefault="00EE7FF4" w:rsidP="003606D7">
            <w:pPr>
              <w:spacing w:before="120" w:after="120"/>
              <w:jc w:val="right"/>
              <w:rPr>
                <w:rFonts w:ascii="Calibri" w:hAnsi="Calibri" w:cs="Arial"/>
                <w:b/>
                <w:color w:val="000000" w:themeColor="text1"/>
              </w:rPr>
            </w:pPr>
            <w:r w:rsidRPr="00EE0A20">
              <w:rPr>
                <w:rFonts w:ascii="Calibri" w:hAnsi="Calibri" w:cs="Arial"/>
                <w:b/>
                <w:color w:val="000000" w:themeColor="text1"/>
              </w:rPr>
              <w:t>/</w:t>
            </w:r>
            <w:r w:rsidR="003606D7">
              <w:rPr>
                <w:rFonts w:ascii="Calibri" w:hAnsi="Calibri" w:cs="Arial"/>
                <w:b/>
                <w:color w:val="000000" w:themeColor="text1"/>
              </w:rPr>
              <w:t>82</w:t>
            </w:r>
          </w:p>
        </w:tc>
        <w:tc>
          <w:tcPr>
            <w:tcW w:w="992" w:type="dxa"/>
            <w:tcBorders>
              <w:top w:val="single" w:sz="18" w:space="0" w:color="auto"/>
              <w:bottom w:val="single" w:sz="18" w:space="0" w:color="auto"/>
            </w:tcBorders>
          </w:tcPr>
          <w:p w14:paraId="1A8EE57F" w14:textId="77777777" w:rsidR="00EE7FF4" w:rsidRPr="00EE0A20" w:rsidRDefault="00EE7FF4" w:rsidP="00432A2E">
            <w:pPr>
              <w:spacing w:before="120" w:after="120"/>
              <w:jc w:val="both"/>
              <w:rPr>
                <w:rFonts w:ascii="Calibri" w:hAnsi="Calibri" w:cs="Arial"/>
                <w:color w:val="000000" w:themeColor="text1"/>
              </w:rPr>
            </w:pPr>
          </w:p>
        </w:tc>
      </w:tr>
      <w:tr w:rsidR="00EE0A20" w:rsidRPr="00EE0A20" w14:paraId="434B2A58" w14:textId="77777777" w:rsidTr="00C40D97">
        <w:tc>
          <w:tcPr>
            <w:tcW w:w="534" w:type="dxa"/>
            <w:tcBorders>
              <w:top w:val="single" w:sz="18" w:space="0" w:color="auto"/>
              <w:left w:val="nil"/>
              <w:bottom w:val="single" w:sz="18" w:space="0" w:color="auto"/>
              <w:right w:val="nil"/>
            </w:tcBorders>
          </w:tcPr>
          <w:p w14:paraId="63422B94" w14:textId="77777777" w:rsidR="00EE7FF4" w:rsidRPr="00EE0A20" w:rsidRDefault="00EE7FF4" w:rsidP="00432A2E">
            <w:pPr>
              <w:jc w:val="both"/>
              <w:rPr>
                <w:rFonts w:ascii="Calibri" w:hAnsi="Calibri" w:cs="Arial"/>
                <w:b/>
                <w:color w:val="000000" w:themeColor="text1"/>
              </w:rPr>
            </w:pPr>
          </w:p>
        </w:tc>
        <w:tc>
          <w:tcPr>
            <w:tcW w:w="7229" w:type="dxa"/>
            <w:tcBorders>
              <w:top w:val="single" w:sz="18" w:space="0" w:color="auto"/>
              <w:left w:val="nil"/>
              <w:bottom w:val="single" w:sz="18" w:space="0" w:color="auto"/>
              <w:right w:val="nil"/>
            </w:tcBorders>
          </w:tcPr>
          <w:p w14:paraId="7C8EC65F" w14:textId="77777777" w:rsidR="00EE7FF4" w:rsidRPr="00EE0A20" w:rsidRDefault="00EE7FF4" w:rsidP="000813A1">
            <w:pPr>
              <w:spacing w:line="276" w:lineRule="auto"/>
              <w:jc w:val="both"/>
              <w:rPr>
                <w:rFonts w:ascii="Calibri" w:hAnsi="Calibri" w:cs="Arial"/>
                <w:b/>
                <w:color w:val="000000" w:themeColor="text1"/>
                <w:sz w:val="24"/>
                <w:szCs w:val="24"/>
              </w:rPr>
            </w:pPr>
          </w:p>
        </w:tc>
        <w:tc>
          <w:tcPr>
            <w:tcW w:w="709" w:type="dxa"/>
            <w:tcBorders>
              <w:top w:val="single" w:sz="18" w:space="0" w:color="auto"/>
              <w:left w:val="nil"/>
              <w:bottom w:val="single" w:sz="18" w:space="0" w:color="auto"/>
              <w:right w:val="nil"/>
            </w:tcBorders>
          </w:tcPr>
          <w:p w14:paraId="0C5D2326" w14:textId="77777777" w:rsidR="00EE7FF4" w:rsidRPr="00EE0A20" w:rsidRDefault="00EE7FF4" w:rsidP="00432A2E">
            <w:pPr>
              <w:jc w:val="right"/>
              <w:rPr>
                <w:rFonts w:ascii="Calibri" w:hAnsi="Calibri" w:cs="Arial"/>
                <w:b/>
                <w:color w:val="000000" w:themeColor="text1"/>
              </w:rPr>
            </w:pPr>
          </w:p>
        </w:tc>
        <w:tc>
          <w:tcPr>
            <w:tcW w:w="992" w:type="dxa"/>
            <w:tcBorders>
              <w:top w:val="single" w:sz="18" w:space="0" w:color="auto"/>
              <w:left w:val="nil"/>
              <w:bottom w:val="single" w:sz="18" w:space="0" w:color="auto"/>
              <w:right w:val="nil"/>
            </w:tcBorders>
          </w:tcPr>
          <w:p w14:paraId="6C1A2D5D" w14:textId="77777777" w:rsidR="00EE7FF4" w:rsidRPr="00EE0A20" w:rsidRDefault="00EE7FF4" w:rsidP="00432A2E">
            <w:pPr>
              <w:jc w:val="both"/>
              <w:rPr>
                <w:rFonts w:ascii="Calibri" w:hAnsi="Calibri" w:cs="Arial"/>
                <w:color w:val="000000" w:themeColor="text1"/>
              </w:rPr>
            </w:pPr>
          </w:p>
        </w:tc>
      </w:tr>
      <w:tr w:rsidR="00EE0A20" w:rsidRPr="00EE0A20" w14:paraId="781D36FA" w14:textId="77777777" w:rsidTr="0051084C">
        <w:trPr>
          <w:trHeight w:val="337"/>
        </w:trPr>
        <w:tc>
          <w:tcPr>
            <w:tcW w:w="9464" w:type="dxa"/>
            <w:gridSpan w:val="4"/>
            <w:tcBorders>
              <w:top w:val="single" w:sz="18" w:space="0" w:color="auto"/>
              <w:bottom w:val="single" w:sz="18" w:space="0" w:color="auto"/>
            </w:tcBorders>
            <w:vAlign w:val="center"/>
          </w:tcPr>
          <w:p w14:paraId="35A438A1" w14:textId="77777777" w:rsidR="00EE7FF4" w:rsidRPr="00EE0A20" w:rsidRDefault="00EE7FF4" w:rsidP="00432A2E">
            <w:pPr>
              <w:rPr>
                <w:rFonts w:ascii="Calibri" w:hAnsi="Calibri" w:cs="Arial"/>
                <w:b/>
                <w:color w:val="000000" w:themeColor="text1"/>
              </w:rPr>
            </w:pPr>
            <w:r w:rsidRPr="00EE0A20">
              <w:rPr>
                <w:rFonts w:ascii="Calibri" w:hAnsi="Calibri" w:cs="Arial"/>
                <w:b/>
                <w:color w:val="000000" w:themeColor="text1"/>
              </w:rPr>
              <w:t>Souhrnný komentář za část C</w:t>
            </w:r>
          </w:p>
        </w:tc>
      </w:tr>
      <w:tr w:rsidR="00EE0A20" w:rsidRPr="00EE0A20" w14:paraId="20E93AD0" w14:textId="77777777" w:rsidTr="0051084C">
        <w:trPr>
          <w:trHeight w:val="337"/>
        </w:trPr>
        <w:tc>
          <w:tcPr>
            <w:tcW w:w="9464" w:type="dxa"/>
            <w:gridSpan w:val="4"/>
            <w:tcBorders>
              <w:top w:val="single" w:sz="18" w:space="0" w:color="auto"/>
              <w:bottom w:val="single" w:sz="18" w:space="0" w:color="auto"/>
            </w:tcBorders>
            <w:vAlign w:val="center"/>
          </w:tcPr>
          <w:p w14:paraId="13D30165" w14:textId="77777777" w:rsidR="00EE7FF4" w:rsidRPr="00EE0A20" w:rsidRDefault="00EE7FF4" w:rsidP="004C72F7">
            <w:pPr>
              <w:spacing w:before="120" w:after="120"/>
              <w:jc w:val="both"/>
              <w:rPr>
                <w:rFonts w:ascii="Calibri" w:hAnsi="Calibri" w:cs="Arial"/>
                <w:b/>
                <w:iCs/>
                <w:color w:val="000000" w:themeColor="text1"/>
              </w:rPr>
            </w:pPr>
            <w:r w:rsidRPr="00EE0A20">
              <w:rPr>
                <w:rFonts w:ascii="Calibri" w:hAnsi="Calibri" w:cs="Arial"/>
                <w:iCs/>
                <w:color w:val="000000" w:themeColor="text1"/>
              </w:rPr>
              <w:t xml:space="preserve">Hodnotitel zde zevrubně </w:t>
            </w:r>
            <w:proofErr w:type="gramStart"/>
            <w:r w:rsidRPr="00EE0A20">
              <w:rPr>
                <w:rFonts w:ascii="Calibri" w:hAnsi="Calibri" w:cs="Arial"/>
                <w:iCs/>
                <w:color w:val="000000" w:themeColor="text1"/>
              </w:rPr>
              <w:t>zdůvodní</w:t>
            </w:r>
            <w:proofErr w:type="gramEnd"/>
            <w:r w:rsidRPr="00EE0A20">
              <w:rPr>
                <w:rFonts w:ascii="Calibri" w:hAnsi="Calibri" w:cs="Arial"/>
                <w:iCs/>
                <w:color w:val="000000" w:themeColor="text1"/>
              </w:rPr>
              <w:t xml:space="preserve"> svoje </w:t>
            </w:r>
            <w:r w:rsidR="004C72F7" w:rsidRPr="00EE0A20">
              <w:rPr>
                <w:rFonts w:ascii="Calibri" w:hAnsi="Calibri" w:cs="Arial"/>
                <w:iCs/>
                <w:color w:val="000000" w:themeColor="text1"/>
              </w:rPr>
              <w:t xml:space="preserve">zhodnocení </w:t>
            </w:r>
            <w:r w:rsidRPr="00EE0A20">
              <w:rPr>
                <w:rFonts w:ascii="Calibri" w:hAnsi="Calibri" w:cs="Arial"/>
                <w:iCs/>
                <w:color w:val="000000" w:themeColor="text1"/>
              </w:rPr>
              <w:t>kritérii z</w:t>
            </w:r>
            <w:r w:rsidR="004C72F7" w:rsidRPr="00EE0A20">
              <w:rPr>
                <w:rFonts w:ascii="Calibri" w:hAnsi="Calibri" w:cs="Arial"/>
                <w:iCs/>
                <w:color w:val="000000" w:themeColor="text1"/>
              </w:rPr>
              <w:t xml:space="preserve"> kategorie </w:t>
            </w:r>
            <w:r w:rsidRPr="00EE0A20">
              <w:rPr>
                <w:rFonts w:ascii="Calibri" w:hAnsi="Calibri" w:cs="Arial"/>
                <w:iCs/>
                <w:color w:val="000000" w:themeColor="text1"/>
              </w:rPr>
              <w:t xml:space="preserve">C. Zvláštní pozornost </w:t>
            </w:r>
            <w:proofErr w:type="gramStart"/>
            <w:r w:rsidRPr="00EE0A20">
              <w:rPr>
                <w:rFonts w:ascii="Calibri" w:hAnsi="Calibri" w:cs="Arial"/>
                <w:iCs/>
                <w:color w:val="000000" w:themeColor="text1"/>
              </w:rPr>
              <w:t>bude</w:t>
            </w:r>
            <w:proofErr w:type="gramEnd"/>
            <w:r w:rsidRPr="00EE0A20">
              <w:rPr>
                <w:rFonts w:ascii="Calibri" w:hAnsi="Calibri" w:cs="Arial"/>
                <w:iCs/>
                <w:color w:val="000000" w:themeColor="text1"/>
              </w:rPr>
              <w:t xml:space="preserve"> věnovat případům, kdy </w:t>
            </w:r>
            <w:r w:rsidR="004C72F7" w:rsidRPr="00EE0A20">
              <w:rPr>
                <w:rFonts w:ascii="Calibri" w:hAnsi="Calibri" w:cs="Arial"/>
                <w:iCs/>
                <w:color w:val="000000" w:themeColor="text1"/>
              </w:rPr>
              <w:t xml:space="preserve">ohodnotí </w:t>
            </w:r>
            <w:r w:rsidRPr="00EE0A20">
              <w:rPr>
                <w:rFonts w:ascii="Calibri" w:hAnsi="Calibri" w:cs="Arial"/>
                <w:iCs/>
                <w:color w:val="000000" w:themeColor="text1"/>
              </w:rPr>
              <w:t>některé z kritérií extrémně vysokým nebo naopak nízkým počtem bodů.</w:t>
            </w:r>
          </w:p>
        </w:tc>
      </w:tr>
    </w:tbl>
    <w:p w14:paraId="2E81FD1A" w14:textId="77777777" w:rsidR="001152AB" w:rsidRPr="00EE0A20" w:rsidRDefault="001152AB" w:rsidP="001152AB">
      <w:pPr>
        <w:spacing w:line="276" w:lineRule="auto"/>
        <w:jc w:val="both"/>
        <w:rPr>
          <w:rFonts w:ascii="Calibri" w:hAnsi="Calibri" w:cs="Arial"/>
          <w:color w:val="000000" w:themeColor="text1"/>
          <w:sz w:val="24"/>
          <w:szCs w:val="24"/>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Look w:val="01E0" w:firstRow="1" w:lastRow="1" w:firstColumn="1" w:lastColumn="1" w:noHBand="0" w:noVBand="0"/>
      </w:tblPr>
      <w:tblGrid>
        <w:gridCol w:w="534"/>
        <w:gridCol w:w="7229"/>
        <w:gridCol w:w="709"/>
        <w:gridCol w:w="992"/>
      </w:tblGrid>
      <w:tr w:rsidR="001152AB" w:rsidRPr="00EE0A20" w14:paraId="21CC9046" w14:textId="77777777" w:rsidTr="00CF544B">
        <w:trPr>
          <w:trHeight w:val="677"/>
        </w:trPr>
        <w:tc>
          <w:tcPr>
            <w:tcW w:w="7763" w:type="dxa"/>
            <w:gridSpan w:val="2"/>
            <w:shd w:val="clear" w:color="auto" w:fill="E6E6E6"/>
            <w:vAlign w:val="center"/>
          </w:tcPr>
          <w:p w14:paraId="4BD7A97C" w14:textId="77777777" w:rsidR="001152AB" w:rsidRPr="00EE0A20" w:rsidRDefault="001152AB" w:rsidP="00CF544B">
            <w:pPr>
              <w:pStyle w:val="Nadpis2"/>
              <w:numPr>
                <w:ilvl w:val="0"/>
                <w:numId w:val="0"/>
              </w:numPr>
              <w:spacing w:before="60"/>
              <w:ind w:left="426" w:hanging="426"/>
              <w:rPr>
                <w:rFonts w:ascii="Calibri" w:hAnsi="Calibri"/>
                <w:bCs w:val="0"/>
                <w:i w:val="0"/>
                <w:iCs w:val="0"/>
                <w:color w:val="000000" w:themeColor="text1"/>
                <w:sz w:val="24"/>
                <w:szCs w:val="20"/>
              </w:rPr>
            </w:pPr>
            <w:r w:rsidRPr="00EE0A20">
              <w:rPr>
                <w:rFonts w:ascii="Calibri" w:hAnsi="Calibri"/>
                <w:b w:val="0"/>
                <w:bCs w:val="0"/>
                <w:color w:val="000000" w:themeColor="text1"/>
              </w:rPr>
              <w:br w:type="page"/>
            </w:r>
            <w:r w:rsidR="00C6494E" w:rsidRPr="00EE0A20">
              <w:rPr>
                <w:rFonts w:ascii="Calibri" w:hAnsi="Calibri"/>
                <w:bCs w:val="0"/>
                <w:i w:val="0"/>
                <w:iCs w:val="0"/>
                <w:color w:val="000000" w:themeColor="text1"/>
                <w:sz w:val="24"/>
                <w:szCs w:val="20"/>
              </w:rPr>
              <w:t>D</w:t>
            </w:r>
            <w:r w:rsidRPr="00EE0A20">
              <w:rPr>
                <w:rFonts w:ascii="Calibri" w:hAnsi="Calibri"/>
                <w:bCs w:val="0"/>
                <w:i w:val="0"/>
                <w:iCs w:val="0"/>
                <w:color w:val="000000" w:themeColor="text1"/>
                <w:sz w:val="24"/>
                <w:szCs w:val="20"/>
              </w:rPr>
              <w:t xml:space="preserve"> Specifická kritéria</w:t>
            </w:r>
          </w:p>
        </w:tc>
        <w:tc>
          <w:tcPr>
            <w:tcW w:w="709" w:type="dxa"/>
            <w:shd w:val="clear" w:color="auto" w:fill="E6E6E6"/>
            <w:vAlign w:val="center"/>
          </w:tcPr>
          <w:p w14:paraId="2B8DC820" w14:textId="77777777" w:rsidR="001152AB" w:rsidRPr="00EE0A20" w:rsidRDefault="001152AB" w:rsidP="00CF544B">
            <w:pPr>
              <w:jc w:val="center"/>
              <w:rPr>
                <w:rFonts w:ascii="Calibri" w:hAnsi="Calibri" w:cs="Arial"/>
                <w:b/>
                <w:color w:val="000000" w:themeColor="text1"/>
                <w:sz w:val="18"/>
                <w:szCs w:val="18"/>
              </w:rPr>
            </w:pPr>
            <w:r w:rsidRPr="00EE0A20">
              <w:rPr>
                <w:rFonts w:ascii="Calibri" w:hAnsi="Calibri" w:cs="Arial"/>
                <w:b/>
                <w:color w:val="000000" w:themeColor="text1"/>
                <w:sz w:val="18"/>
                <w:szCs w:val="18"/>
              </w:rPr>
              <w:t>Počet bodů</w:t>
            </w:r>
          </w:p>
        </w:tc>
        <w:tc>
          <w:tcPr>
            <w:tcW w:w="992" w:type="dxa"/>
            <w:shd w:val="clear" w:color="auto" w:fill="E6E6E6"/>
            <w:vAlign w:val="center"/>
          </w:tcPr>
          <w:p w14:paraId="79433170" w14:textId="77777777" w:rsidR="001152AB" w:rsidRPr="00EE0A20" w:rsidRDefault="001152AB" w:rsidP="00CF544B">
            <w:pPr>
              <w:jc w:val="center"/>
              <w:rPr>
                <w:rFonts w:ascii="Calibri" w:hAnsi="Calibri" w:cs="Arial"/>
                <w:b/>
                <w:color w:val="000000" w:themeColor="text1"/>
                <w:sz w:val="18"/>
                <w:szCs w:val="18"/>
              </w:rPr>
            </w:pPr>
            <w:r w:rsidRPr="00EE0A20">
              <w:rPr>
                <w:rFonts w:ascii="Calibri" w:hAnsi="Calibri" w:cs="Arial"/>
                <w:b/>
                <w:color w:val="000000" w:themeColor="text1"/>
                <w:sz w:val="18"/>
                <w:szCs w:val="18"/>
              </w:rPr>
              <w:t>Zdroj informace</w:t>
            </w:r>
          </w:p>
        </w:tc>
      </w:tr>
      <w:tr w:rsidR="001152AB" w:rsidRPr="00EE0A20" w14:paraId="30AE453F" w14:textId="77777777" w:rsidTr="00CF544B">
        <w:tc>
          <w:tcPr>
            <w:tcW w:w="534" w:type="dxa"/>
            <w:tcBorders>
              <w:bottom w:val="single" w:sz="4" w:space="0" w:color="auto"/>
            </w:tcBorders>
          </w:tcPr>
          <w:p w14:paraId="3FC78733" w14:textId="77777777" w:rsidR="001152AB" w:rsidRPr="00EE0A20" w:rsidRDefault="001152AB" w:rsidP="00CF544B">
            <w:pPr>
              <w:spacing w:before="120"/>
              <w:jc w:val="center"/>
              <w:rPr>
                <w:rFonts w:ascii="Calibri" w:hAnsi="Calibri" w:cs="Arial"/>
                <w:b/>
                <w:color w:val="000000" w:themeColor="text1"/>
              </w:rPr>
            </w:pPr>
            <w:r w:rsidRPr="00EE0A20">
              <w:rPr>
                <w:rFonts w:ascii="Calibri" w:hAnsi="Calibri" w:cs="Arial"/>
                <w:b/>
                <w:color w:val="000000" w:themeColor="text1"/>
              </w:rPr>
              <w:t>1.</w:t>
            </w:r>
          </w:p>
        </w:tc>
        <w:tc>
          <w:tcPr>
            <w:tcW w:w="7229" w:type="dxa"/>
            <w:tcBorders>
              <w:bottom w:val="single" w:sz="4" w:space="0" w:color="auto"/>
            </w:tcBorders>
          </w:tcPr>
          <w:p w14:paraId="62814211" w14:textId="77777777" w:rsidR="00F74BD1" w:rsidRPr="00227198" w:rsidRDefault="00F74BD1" w:rsidP="00F74BD1">
            <w:pPr>
              <w:overflowPunct/>
              <w:autoSpaceDE/>
              <w:autoSpaceDN/>
              <w:adjustRightInd/>
              <w:spacing w:line="276" w:lineRule="auto"/>
              <w:jc w:val="both"/>
              <w:textAlignment w:val="auto"/>
              <w:rPr>
                <w:rFonts w:ascii="Calibri" w:hAnsi="Calibri" w:cs="Arial"/>
                <w:b/>
                <w:bCs/>
                <w:color w:val="000000"/>
              </w:rPr>
            </w:pPr>
            <w:r w:rsidRPr="00227198">
              <w:rPr>
                <w:rFonts w:ascii="Calibri" w:hAnsi="Calibri" w:cs="Arial"/>
                <w:b/>
                <w:iCs/>
                <w:color w:val="000000"/>
              </w:rPr>
              <w:t xml:space="preserve">Projekt bude realizován v okresech vykazujících podíl nezaměstnaných osob vyšší, než je průměrný podíl za ČR (posuzováno dle údajů zveřejněných MPSV za poslední měsíc před vyhlášením výzvy).    </w:t>
            </w:r>
            <w:r w:rsidRPr="00227198">
              <w:rPr>
                <w:rFonts w:ascii="Calibri" w:hAnsi="Calibri" w:cs="Arial"/>
                <w:b/>
                <w:bCs/>
                <w:color w:val="000000"/>
              </w:rPr>
              <w:t xml:space="preserve">               </w:t>
            </w:r>
          </w:p>
          <w:p w14:paraId="13D0778C" w14:textId="77777777" w:rsidR="00F74BD1" w:rsidRPr="00227198" w:rsidRDefault="00F74BD1" w:rsidP="00F74BD1">
            <w:pPr>
              <w:overflowPunct/>
              <w:autoSpaceDE/>
              <w:autoSpaceDN/>
              <w:adjustRightInd/>
              <w:spacing w:line="276" w:lineRule="auto"/>
              <w:jc w:val="both"/>
              <w:textAlignment w:val="auto"/>
              <w:rPr>
                <w:rFonts w:ascii="Calibri" w:hAnsi="Calibri" w:cs="Arial"/>
                <w:iCs/>
                <w:color w:val="000000"/>
              </w:rPr>
            </w:pPr>
            <w:r w:rsidRPr="00227198">
              <w:rPr>
                <w:rFonts w:ascii="Calibri" w:hAnsi="Calibri" w:cs="Arial"/>
                <w:iCs/>
                <w:color w:val="000000"/>
              </w:rPr>
              <w:t xml:space="preserve">Komentář: </w:t>
            </w:r>
          </w:p>
          <w:p w14:paraId="260A512A" w14:textId="3F86E284" w:rsidR="001152AB" w:rsidRPr="00EE0A20" w:rsidRDefault="00F74BD1" w:rsidP="00F74BD1">
            <w:pPr>
              <w:framePr w:hSpace="141" w:wrap="notBeside" w:hAnchor="margin" w:y="-626"/>
              <w:jc w:val="both"/>
              <w:rPr>
                <w:rFonts w:ascii="Calibri" w:hAnsi="Calibri" w:cs="Arial"/>
                <w:b/>
                <w:bCs/>
                <w:color w:val="000000" w:themeColor="text1"/>
              </w:rPr>
            </w:pPr>
            <w:r w:rsidRPr="00227198">
              <w:rPr>
                <w:rFonts w:ascii="Calibri" w:hAnsi="Calibri" w:cs="Arial"/>
                <w:iCs/>
                <w:color w:val="000000"/>
              </w:rPr>
              <w:t xml:space="preserve">Cílem zvýhodnění </w:t>
            </w:r>
            <w:r>
              <w:rPr>
                <w:rFonts w:ascii="Calibri" w:hAnsi="Calibri" w:cs="Arial"/>
                <w:iCs/>
                <w:color w:val="000000"/>
              </w:rPr>
              <w:t>projektů v regionech</w:t>
            </w:r>
            <w:r w:rsidRPr="00227198">
              <w:rPr>
                <w:rFonts w:ascii="Calibri" w:hAnsi="Calibri" w:cs="Arial"/>
                <w:iCs/>
                <w:color w:val="000000"/>
              </w:rPr>
              <w:t xml:space="preserve"> ČR </w:t>
            </w:r>
            <w:r>
              <w:rPr>
                <w:rFonts w:ascii="Calibri" w:hAnsi="Calibri" w:cs="Arial"/>
                <w:iCs/>
                <w:color w:val="000000"/>
              </w:rPr>
              <w:t xml:space="preserve">s vyšším podílem nezaměstnaných osob </w:t>
            </w:r>
            <w:r w:rsidRPr="00227198">
              <w:rPr>
                <w:rFonts w:ascii="Calibri" w:hAnsi="Calibri" w:cs="Arial"/>
                <w:iCs/>
                <w:color w:val="000000"/>
              </w:rPr>
              <w:t>je povzbudit prostřednictvím realizace</w:t>
            </w:r>
            <w:r>
              <w:rPr>
                <w:rFonts w:ascii="Calibri" w:hAnsi="Calibri" w:cs="Arial"/>
                <w:iCs/>
                <w:color w:val="000000"/>
              </w:rPr>
              <w:t xml:space="preserve"> projektů </w:t>
            </w:r>
            <w:r w:rsidRPr="00227198">
              <w:rPr>
                <w:rFonts w:ascii="Calibri" w:hAnsi="Calibri" w:cs="Arial"/>
                <w:iCs/>
                <w:color w:val="000000"/>
              </w:rPr>
              <w:t>hospodářský rozvoj v oblastech, kde je to nejvíce potřebné.</w:t>
            </w:r>
          </w:p>
        </w:tc>
        <w:tc>
          <w:tcPr>
            <w:tcW w:w="709" w:type="dxa"/>
            <w:tcBorders>
              <w:bottom w:val="single" w:sz="4" w:space="0" w:color="auto"/>
            </w:tcBorders>
          </w:tcPr>
          <w:p w14:paraId="74D88F19" w14:textId="77777777" w:rsidR="002459E2" w:rsidRDefault="002459E2" w:rsidP="00AF54DB">
            <w:pPr>
              <w:spacing w:before="120"/>
              <w:jc w:val="right"/>
              <w:rPr>
                <w:rFonts w:ascii="Calibri" w:hAnsi="Calibri" w:cs="Arial"/>
                <w:color w:val="000000" w:themeColor="text1"/>
              </w:rPr>
            </w:pPr>
          </w:p>
          <w:p w14:paraId="32F69FEE" w14:textId="77777777" w:rsidR="001152AB" w:rsidRPr="00EE0A20" w:rsidRDefault="001152AB" w:rsidP="00AF54DB">
            <w:pPr>
              <w:spacing w:before="120"/>
              <w:jc w:val="right"/>
              <w:rPr>
                <w:rFonts w:ascii="Calibri" w:hAnsi="Calibri" w:cs="Arial"/>
                <w:color w:val="000000" w:themeColor="text1"/>
              </w:rPr>
            </w:pPr>
            <w:r w:rsidRPr="00EE0A20">
              <w:rPr>
                <w:rFonts w:ascii="Calibri" w:hAnsi="Calibri" w:cs="Arial"/>
                <w:color w:val="000000" w:themeColor="text1"/>
              </w:rPr>
              <w:t>/</w:t>
            </w:r>
            <w:r w:rsidR="00AF54DB" w:rsidRPr="00EE0A20">
              <w:rPr>
                <w:rFonts w:ascii="Calibri" w:hAnsi="Calibri" w:cs="Arial"/>
                <w:color w:val="000000" w:themeColor="text1"/>
              </w:rPr>
              <w:t>5</w:t>
            </w:r>
          </w:p>
        </w:tc>
        <w:tc>
          <w:tcPr>
            <w:tcW w:w="992" w:type="dxa"/>
            <w:tcBorders>
              <w:bottom w:val="single" w:sz="4" w:space="0" w:color="auto"/>
            </w:tcBorders>
          </w:tcPr>
          <w:p w14:paraId="3A622C07" w14:textId="63289B58" w:rsidR="001152AB" w:rsidRPr="00EE0A20" w:rsidRDefault="001152AB" w:rsidP="00CF544B">
            <w:pPr>
              <w:tabs>
                <w:tab w:val="left" w:pos="459"/>
              </w:tabs>
              <w:spacing w:before="120"/>
              <w:jc w:val="center"/>
              <w:rPr>
                <w:rFonts w:ascii="Calibri" w:hAnsi="Calibri" w:cs="Arial"/>
                <w:color w:val="000000" w:themeColor="text1"/>
              </w:rPr>
            </w:pPr>
            <w:r w:rsidRPr="00EE0A20">
              <w:rPr>
                <w:rFonts w:ascii="Calibri" w:hAnsi="Calibri" w:cs="Arial"/>
                <w:color w:val="000000" w:themeColor="text1"/>
              </w:rPr>
              <w:t>Ž/</w:t>
            </w:r>
            <w:r w:rsidR="00F74BD1">
              <w:rPr>
                <w:rFonts w:ascii="Calibri" w:hAnsi="Calibri" w:cs="Arial"/>
                <w:color w:val="000000" w:themeColor="text1"/>
              </w:rPr>
              <w:t>PZ</w:t>
            </w:r>
          </w:p>
          <w:p w14:paraId="633FD5B8" w14:textId="77777777" w:rsidR="001152AB" w:rsidRPr="00EE0A20" w:rsidRDefault="001152AB" w:rsidP="00CF544B">
            <w:pPr>
              <w:tabs>
                <w:tab w:val="left" w:pos="459"/>
              </w:tabs>
              <w:spacing w:before="120"/>
              <w:jc w:val="right"/>
              <w:rPr>
                <w:rFonts w:ascii="Calibri" w:hAnsi="Calibri" w:cs="Arial"/>
                <w:color w:val="000000" w:themeColor="text1"/>
              </w:rPr>
            </w:pPr>
            <w:r w:rsidRPr="00EE0A20">
              <w:rPr>
                <w:rFonts w:ascii="Calibri" w:hAnsi="Calibri" w:cs="Arial"/>
                <w:color w:val="000000" w:themeColor="text1"/>
              </w:rPr>
              <w:t xml:space="preserve"> </w:t>
            </w:r>
          </w:p>
          <w:p w14:paraId="22F6D122" w14:textId="77777777" w:rsidR="001152AB" w:rsidRPr="00EE0A20" w:rsidRDefault="001152AB" w:rsidP="00CF544B">
            <w:pPr>
              <w:tabs>
                <w:tab w:val="left" w:pos="459"/>
              </w:tabs>
              <w:spacing w:before="120"/>
              <w:jc w:val="right"/>
              <w:rPr>
                <w:rFonts w:ascii="Calibri" w:hAnsi="Calibri" w:cs="Arial"/>
                <w:color w:val="000000" w:themeColor="text1"/>
              </w:rPr>
            </w:pPr>
          </w:p>
          <w:p w14:paraId="71C1BE4B" w14:textId="77777777" w:rsidR="001152AB" w:rsidRPr="00EE0A20" w:rsidRDefault="001152AB" w:rsidP="00CF544B">
            <w:pPr>
              <w:tabs>
                <w:tab w:val="left" w:pos="459"/>
              </w:tabs>
              <w:spacing w:before="120"/>
              <w:jc w:val="right"/>
              <w:rPr>
                <w:rFonts w:ascii="Calibri" w:hAnsi="Calibri" w:cs="Arial"/>
                <w:color w:val="000000" w:themeColor="text1"/>
              </w:rPr>
            </w:pPr>
          </w:p>
        </w:tc>
      </w:tr>
      <w:tr w:rsidR="001152AB" w:rsidRPr="00EE0A20" w14:paraId="4399F798" w14:textId="77777777" w:rsidTr="00CF544B">
        <w:tblPrEx>
          <w:tblBorders>
            <w:insideH w:val="single" w:sz="6" w:space="0" w:color="auto"/>
          </w:tblBorders>
        </w:tblPrEx>
        <w:tc>
          <w:tcPr>
            <w:tcW w:w="534" w:type="dxa"/>
            <w:tcBorders>
              <w:top w:val="single" w:sz="18" w:space="0" w:color="auto"/>
              <w:bottom w:val="single" w:sz="18" w:space="0" w:color="auto"/>
              <w:right w:val="nil"/>
            </w:tcBorders>
          </w:tcPr>
          <w:p w14:paraId="28A3616C" w14:textId="77777777" w:rsidR="001152AB" w:rsidRPr="00EE0A20" w:rsidRDefault="00AD04EB" w:rsidP="00CF544B">
            <w:pPr>
              <w:spacing w:before="120" w:after="120"/>
              <w:jc w:val="both"/>
              <w:rPr>
                <w:rFonts w:ascii="Calibri" w:hAnsi="Calibri" w:cs="Arial"/>
                <w:b/>
                <w:color w:val="000000" w:themeColor="text1"/>
              </w:rPr>
            </w:pPr>
            <w:r>
              <w:rPr>
                <w:rFonts w:ascii="Calibri" w:hAnsi="Calibri" w:cs="Arial"/>
                <w:b/>
                <w:color w:val="000000" w:themeColor="text1"/>
              </w:rPr>
              <w:lastRenderedPageBreak/>
              <w:t>D</w:t>
            </w:r>
            <w:r w:rsidR="001152AB" w:rsidRPr="00EE0A20">
              <w:rPr>
                <w:rFonts w:ascii="Calibri" w:hAnsi="Calibri" w:cs="Arial"/>
                <w:b/>
                <w:color w:val="000000" w:themeColor="text1"/>
              </w:rPr>
              <w:t>.</w:t>
            </w:r>
          </w:p>
        </w:tc>
        <w:tc>
          <w:tcPr>
            <w:tcW w:w="7229" w:type="dxa"/>
            <w:tcBorders>
              <w:top w:val="single" w:sz="18" w:space="0" w:color="auto"/>
              <w:left w:val="nil"/>
              <w:bottom w:val="single" w:sz="18" w:space="0" w:color="auto"/>
              <w:right w:val="nil"/>
            </w:tcBorders>
          </w:tcPr>
          <w:p w14:paraId="1EDD366A" w14:textId="77777777" w:rsidR="001152AB" w:rsidRPr="00EE0A20" w:rsidRDefault="001152AB" w:rsidP="00CF544B">
            <w:pPr>
              <w:spacing w:before="120" w:after="120"/>
              <w:jc w:val="both"/>
              <w:rPr>
                <w:rFonts w:ascii="Calibri" w:hAnsi="Calibri" w:cs="Arial"/>
                <w:b/>
                <w:color w:val="000000" w:themeColor="text1"/>
              </w:rPr>
            </w:pPr>
            <w:r w:rsidRPr="00EE0A20">
              <w:rPr>
                <w:rFonts w:ascii="Calibri" w:hAnsi="Calibri" w:cs="Arial"/>
                <w:b/>
                <w:color w:val="000000" w:themeColor="text1"/>
              </w:rPr>
              <w:t xml:space="preserve">Celkem bodů </w:t>
            </w:r>
          </w:p>
        </w:tc>
        <w:tc>
          <w:tcPr>
            <w:tcW w:w="709" w:type="dxa"/>
            <w:tcBorders>
              <w:top w:val="single" w:sz="18" w:space="0" w:color="auto"/>
              <w:left w:val="nil"/>
              <w:bottom w:val="single" w:sz="18" w:space="0" w:color="auto"/>
              <w:right w:val="nil"/>
            </w:tcBorders>
          </w:tcPr>
          <w:p w14:paraId="277D539B" w14:textId="77777777" w:rsidR="001152AB" w:rsidRPr="00EE0A20" w:rsidRDefault="001152AB" w:rsidP="00AF54DB">
            <w:pPr>
              <w:spacing w:before="120" w:after="120"/>
              <w:jc w:val="right"/>
              <w:rPr>
                <w:rFonts w:ascii="Calibri" w:hAnsi="Calibri" w:cs="Arial"/>
                <w:b/>
                <w:color w:val="000000" w:themeColor="text1"/>
              </w:rPr>
            </w:pPr>
            <w:r w:rsidRPr="00EE0A20">
              <w:rPr>
                <w:rFonts w:ascii="Calibri" w:hAnsi="Calibri" w:cs="Arial"/>
                <w:b/>
                <w:color w:val="000000" w:themeColor="text1"/>
              </w:rPr>
              <w:t>/</w:t>
            </w:r>
            <w:r w:rsidR="00AF54DB" w:rsidRPr="00EE0A20">
              <w:rPr>
                <w:rFonts w:ascii="Calibri" w:hAnsi="Calibri" w:cs="Arial"/>
                <w:b/>
                <w:color w:val="000000" w:themeColor="text1"/>
              </w:rPr>
              <w:t>5</w:t>
            </w:r>
          </w:p>
        </w:tc>
        <w:tc>
          <w:tcPr>
            <w:tcW w:w="992" w:type="dxa"/>
            <w:tcBorders>
              <w:top w:val="single" w:sz="18" w:space="0" w:color="auto"/>
              <w:left w:val="nil"/>
              <w:bottom w:val="single" w:sz="18" w:space="0" w:color="auto"/>
            </w:tcBorders>
          </w:tcPr>
          <w:p w14:paraId="0DFD25A6" w14:textId="77777777" w:rsidR="001152AB" w:rsidRPr="00EE0A20" w:rsidRDefault="001152AB" w:rsidP="00CF544B">
            <w:pPr>
              <w:spacing w:before="120" w:after="120"/>
              <w:jc w:val="both"/>
              <w:rPr>
                <w:rFonts w:ascii="Calibri" w:hAnsi="Calibri" w:cs="Arial"/>
                <w:color w:val="000000" w:themeColor="text1"/>
              </w:rPr>
            </w:pPr>
          </w:p>
        </w:tc>
      </w:tr>
    </w:tbl>
    <w:p w14:paraId="04BC5518" w14:textId="77777777" w:rsidR="001152AB" w:rsidRPr="00EE0A20" w:rsidRDefault="001152AB" w:rsidP="00432A2E">
      <w:pPr>
        <w:spacing w:line="276" w:lineRule="auto"/>
        <w:jc w:val="both"/>
        <w:rPr>
          <w:rFonts w:ascii="Calibri" w:hAnsi="Calibri" w:cs="Arial"/>
          <w:color w:val="000000" w:themeColor="text1"/>
          <w:sz w:val="24"/>
          <w:szCs w:val="24"/>
        </w:rPr>
      </w:pP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464"/>
      </w:tblGrid>
      <w:tr w:rsidR="007B7D58" w:rsidRPr="00EE0A20" w14:paraId="14F394AC" w14:textId="77777777" w:rsidTr="00F74BD1">
        <w:trPr>
          <w:trHeight w:val="337"/>
        </w:trPr>
        <w:tc>
          <w:tcPr>
            <w:tcW w:w="9464" w:type="dxa"/>
            <w:tcBorders>
              <w:top w:val="single" w:sz="18" w:space="0" w:color="auto"/>
              <w:bottom w:val="single" w:sz="18" w:space="0" w:color="auto"/>
            </w:tcBorders>
            <w:vAlign w:val="center"/>
          </w:tcPr>
          <w:p w14:paraId="6ADF5603" w14:textId="77777777" w:rsidR="007B7D58" w:rsidRPr="00EE0A20" w:rsidRDefault="007B7D58" w:rsidP="00432A2E">
            <w:pPr>
              <w:rPr>
                <w:rFonts w:ascii="Calibri" w:hAnsi="Calibri" w:cs="Arial"/>
                <w:b/>
                <w:color w:val="000000" w:themeColor="text1"/>
              </w:rPr>
            </w:pPr>
            <w:r w:rsidRPr="00EE0A20">
              <w:rPr>
                <w:rFonts w:ascii="Calibri" w:hAnsi="Calibri" w:cs="Arial"/>
                <w:b/>
                <w:color w:val="000000" w:themeColor="text1"/>
              </w:rPr>
              <w:t>Souhrnný komentář za část D</w:t>
            </w:r>
          </w:p>
        </w:tc>
      </w:tr>
      <w:tr w:rsidR="007B7D58" w:rsidRPr="00EE0A20" w14:paraId="63F4FD65" w14:textId="77777777" w:rsidTr="00F74BD1">
        <w:trPr>
          <w:trHeight w:val="337"/>
        </w:trPr>
        <w:tc>
          <w:tcPr>
            <w:tcW w:w="9464" w:type="dxa"/>
            <w:tcBorders>
              <w:top w:val="single" w:sz="18" w:space="0" w:color="auto"/>
              <w:bottom w:val="single" w:sz="18" w:space="0" w:color="auto"/>
            </w:tcBorders>
            <w:vAlign w:val="center"/>
          </w:tcPr>
          <w:p w14:paraId="5F9B4D65" w14:textId="07093608" w:rsidR="007B7D58" w:rsidRPr="00EE0A20" w:rsidRDefault="00F6046A" w:rsidP="00F74BD1">
            <w:pPr>
              <w:spacing w:before="120" w:after="120"/>
              <w:jc w:val="both"/>
              <w:rPr>
                <w:rFonts w:ascii="Calibri" w:hAnsi="Calibri" w:cs="Arial"/>
                <w:b/>
                <w:iCs/>
                <w:color w:val="000000" w:themeColor="text1"/>
              </w:rPr>
            </w:pPr>
            <w:r w:rsidRPr="00EE0A20">
              <w:rPr>
                <w:rFonts w:ascii="Calibri" w:hAnsi="Calibri" w:cs="Arial"/>
                <w:iCs/>
                <w:color w:val="000000" w:themeColor="text1"/>
              </w:rPr>
              <w:t xml:space="preserve">Hodnotitel zde zevrubně </w:t>
            </w:r>
            <w:proofErr w:type="gramStart"/>
            <w:r w:rsidRPr="00EE0A20">
              <w:rPr>
                <w:rFonts w:ascii="Calibri" w:hAnsi="Calibri" w:cs="Arial"/>
                <w:iCs/>
                <w:color w:val="000000" w:themeColor="text1"/>
              </w:rPr>
              <w:t>z</w:t>
            </w:r>
            <w:r w:rsidR="007B7D58" w:rsidRPr="00EE0A20">
              <w:rPr>
                <w:rFonts w:ascii="Calibri" w:hAnsi="Calibri" w:cs="Arial"/>
                <w:iCs/>
                <w:color w:val="000000" w:themeColor="text1"/>
              </w:rPr>
              <w:t>důvodní</w:t>
            </w:r>
            <w:proofErr w:type="gramEnd"/>
            <w:r w:rsidR="007B7D58" w:rsidRPr="00EE0A20">
              <w:rPr>
                <w:rFonts w:ascii="Calibri" w:hAnsi="Calibri" w:cs="Arial"/>
                <w:iCs/>
                <w:color w:val="000000" w:themeColor="text1"/>
              </w:rPr>
              <w:t xml:space="preserve"> svoje </w:t>
            </w:r>
            <w:r w:rsidR="00C6494E" w:rsidRPr="00EE0A20">
              <w:rPr>
                <w:rFonts w:ascii="Calibri" w:hAnsi="Calibri" w:cs="Arial"/>
                <w:iCs/>
                <w:color w:val="000000" w:themeColor="text1"/>
              </w:rPr>
              <w:t xml:space="preserve">zhodnocení </w:t>
            </w:r>
            <w:r w:rsidR="007B7D58" w:rsidRPr="00EE0A20">
              <w:rPr>
                <w:rFonts w:ascii="Calibri" w:hAnsi="Calibri" w:cs="Arial"/>
                <w:iCs/>
                <w:color w:val="000000" w:themeColor="text1"/>
              </w:rPr>
              <w:t>kritérii z</w:t>
            </w:r>
            <w:r w:rsidR="00C6494E" w:rsidRPr="00EE0A20">
              <w:rPr>
                <w:rFonts w:ascii="Calibri" w:hAnsi="Calibri" w:cs="Arial"/>
                <w:iCs/>
                <w:color w:val="000000" w:themeColor="text1"/>
              </w:rPr>
              <w:t xml:space="preserve"> kategorie </w:t>
            </w:r>
            <w:r w:rsidR="00F74BD1">
              <w:rPr>
                <w:rFonts w:ascii="Calibri" w:hAnsi="Calibri" w:cs="Arial"/>
                <w:iCs/>
                <w:color w:val="000000" w:themeColor="text1"/>
              </w:rPr>
              <w:t>D</w:t>
            </w:r>
            <w:r w:rsidR="00C6494E" w:rsidRPr="00EE0A20">
              <w:rPr>
                <w:rFonts w:ascii="Calibri" w:hAnsi="Calibri" w:cs="Arial"/>
                <w:iCs/>
                <w:color w:val="000000" w:themeColor="text1"/>
              </w:rPr>
              <w:t xml:space="preserve">. </w:t>
            </w:r>
            <w:r w:rsidR="007B7D58" w:rsidRPr="00EE0A20">
              <w:rPr>
                <w:rFonts w:ascii="Calibri" w:hAnsi="Calibri" w:cs="Arial"/>
                <w:iCs/>
                <w:color w:val="000000" w:themeColor="text1"/>
              </w:rPr>
              <w:t xml:space="preserve">Zvláštní pozornost </w:t>
            </w:r>
            <w:proofErr w:type="gramStart"/>
            <w:r w:rsidR="007B7D58" w:rsidRPr="00EE0A20">
              <w:rPr>
                <w:rFonts w:ascii="Calibri" w:hAnsi="Calibri" w:cs="Arial"/>
                <w:iCs/>
                <w:color w:val="000000" w:themeColor="text1"/>
              </w:rPr>
              <w:t>bude</w:t>
            </w:r>
            <w:proofErr w:type="gramEnd"/>
            <w:r w:rsidR="007B7D58" w:rsidRPr="00EE0A20">
              <w:rPr>
                <w:rFonts w:ascii="Calibri" w:hAnsi="Calibri" w:cs="Arial"/>
                <w:iCs/>
                <w:color w:val="000000" w:themeColor="text1"/>
              </w:rPr>
              <w:t xml:space="preserve"> věnovat případům, kdy </w:t>
            </w:r>
            <w:r w:rsidR="00C6494E" w:rsidRPr="00EE0A20">
              <w:rPr>
                <w:rFonts w:ascii="Calibri" w:hAnsi="Calibri" w:cs="Arial"/>
                <w:iCs/>
                <w:color w:val="000000" w:themeColor="text1"/>
              </w:rPr>
              <w:t xml:space="preserve">ohodnotí </w:t>
            </w:r>
            <w:r w:rsidR="007B7D58" w:rsidRPr="00EE0A20">
              <w:rPr>
                <w:rFonts w:ascii="Calibri" w:hAnsi="Calibri" w:cs="Arial"/>
                <w:iCs/>
                <w:color w:val="000000" w:themeColor="text1"/>
              </w:rPr>
              <w:t>některé z kritérií extrémně vysokým nebo naopak nízkým počtem bodů.</w:t>
            </w:r>
          </w:p>
        </w:tc>
      </w:tr>
    </w:tbl>
    <w:p w14:paraId="48AA0680" w14:textId="77777777" w:rsidR="005003F4" w:rsidRPr="00EE0A20" w:rsidRDefault="005003F4" w:rsidP="00C6494E">
      <w:pPr>
        <w:spacing w:line="276" w:lineRule="auto"/>
        <w:jc w:val="both"/>
        <w:rPr>
          <w:rFonts w:ascii="Calibri" w:hAnsi="Calibri" w:cs="Arial"/>
          <w:b/>
          <w:color w:val="000000" w:themeColor="text1"/>
          <w:sz w:val="24"/>
          <w:szCs w:val="24"/>
        </w:rPr>
      </w:pPr>
    </w:p>
    <w:tbl>
      <w:tblPr>
        <w:tblW w:w="942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7583"/>
        <w:gridCol w:w="1843"/>
      </w:tblGrid>
      <w:tr w:rsidR="00E91DF0" w:rsidRPr="00EE0A20" w14:paraId="3712D079" w14:textId="77777777" w:rsidTr="00C40D97">
        <w:trPr>
          <w:trHeight w:val="395"/>
        </w:trPr>
        <w:tc>
          <w:tcPr>
            <w:tcW w:w="7583" w:type="dxa"/>
            <w:vAlign w:val="center"/>
          </w:tcPr>
          <w:p w14:paraId="3DC82B2D" w14:textId="77777777" w:rsidR="005003F4" w:rsidRPr="00EE0A20" w:rsidRDefault="005003F4" w:rsidP="00432A2E">
            <w:pPr>
              <w:pStyle w:val="Nadpis2"/>
              <w:numPr>
                <w:ilvl w:val="0"/>
                <w:numId w:val="0"/>
              </w:numPr>
              <w:spacing w:before="120" w:after="120"/>
              <w:rPr>
                <w:rFonts w:ascii="Calibri" w:hAnsi="Calibri"/>
                <w:i w:val="0"/>
                <w:iCs w:val="0"/>
                <w:color w:val="000000" w:themeColor="text1"/>
                <w:sz w:val="22"/>
                <w:szCs w:val="22"/>
              </w:rPr>
            </w:pPr>
            <w:r w:rsidRPr="00EE0A20">
              <w:rPr>
                <w:rFonts w:ascii="Calibri" w:hAnsi="Calibri"/>
                <w:i w:val="0"/>
                <w:iCs w:val="0"/>
                <w:color w:val="000000" w:themeColor="text1"/>
                <w:sz w:val="22"/>
                <w:szCs w:val="22"/>
              </w:rPr>
              <w:t>B. Připravenost žadatele k realizaci projektu</w:t>
            </w:r>
          </w:p>
        </w:tc>
        <w:tc>
          <w:tcPr>
            <w:tcW w:w="1843" w:type="dxa"/>
            <w:shd w:val="clear" w:color="auto" w:fill="auto"/>
            <w:vAlign w:val="center"/>
          </w:tcPr>
          <w:p w14:paraId="432D2C8C" w14:textId="464848D5" w:rsidR="005003F4" w:rsidRPr="00EE0A20" w:rsidRDefault="005003F4" w:rsidP="00F74BD1">
            <w:pPr>
              <w:spacing w:before="120" w:after="120"/>
              <w:jc w:val="right"/>
              <w:rPr>
                <w:rFonts w:ascii="Calibri" w:hAnsi="Calibri" w:cs="Arial"/>
                <w:color w:val="000000" w:themeColor="text1"/>
                <w:sz w:val="22"/>
                <w:szCs w:val="22"/>
              </w:rPr>
            </w:pPr>
            <w:r w:rsidRPr="00EE0A20">
              <w:rPr>
                <w:rFonts w:ascii="Calibri" w:hAnsi="Calibri" w:cs="Arial"/>
                <w:color w:val="000000" w:themeColor="text1"/>
                <w:sz w:val="22"/>
                <w:szCs w:val="22"/>
              </w:rPr>
              <w:t>/</w:t>
            </w:r>
            <w:r w:rsidR="005651AC" w:rsidRPr="00EE0A20">
              <w:rPr>
                <w:rFonts w:ascii="Calibri" w:hAnsi="Calibri" w:cs="Arial"/>
                <w:color w:val="000000" w:themeColor="text1"/>
                <w:sz w:val="22"/>
                <w:szCs w:val="22"/>
              </w:rPr>
              <w:t>1</w:t>
            </w:r>
            <w:r w:rsidR="00F74BD1">
              <w:rPr>
                <w:rFonts w:ascii="Calibri" w:hAnsi="Calibri" w:cs="Arial"/>
                <w:color w:val="000000" w:themeColor="text1"/>
                <w:sz w:val="22"/>
                <w:szCs w:val="22"/>
              </w:rPr>
              <w:t>3</w:t>
            </w:r>
            <w:r w:rsidR="00C6494E" w:rsidRPr="00EE0A20">
              <w:rPr>
                <w:rFonts w:ascii="Calibri" w:hAnsi="Calibri" w:cs="Arial"/>
                <w:color w:val="000000" w:themeColor="text1"/>
                <w:sz w:val="22"/>
                <w:szCs w:val="22"/>
              </w:rPr>
              <w:t xml:space="preserve"> </w:t>
            </w:r>
            <w:r w:rsidR="005F2B8D" w:rsidRPr="00EE0A20">
              <w:rPr>
                <w:rFonts w:ascii="Calibri" w:hAnsi="Calibri" w:cs="Arial"/>
                <w:color w:val="000000" w:themeColor="text1"/>
                <w:sz w:val="22"/>
                <w:szCs w:val="22"/>
              </w:rPr>
              <w:t xml:space="preserve"> </w:t>
            </w:r>
          </w:p>
        </w:tc>
      </w:tr>
      <w:tr w:rsidR="00E91DF0" w:rsidRPr="00EE0A20" w14:paraId="7A3B367C" w14:textId="77777777" w:rsidTr="00C40D97">
        <w:trPr>
          <w:cantSplit/>
          <w:trHeight w:val="403"/>
        </w:trPr>
        <w:tc>
          <w:tcPr>
            <w:tcW w:w="7583" w:type="dxa"/>
            <w:vAlign w:val="center"/>
          </w:tcPr>
          <w:p w14:paraId="67D49516" w14:textId="77777777" w:rsidR="005003F4" w:rsidRPr="00EE0A20" w:rsidRDefault="005003F4" w:rsidP="00432A2E">
            <w:pPr>
              <w:pStyle w:val="Pedmtkomente"/>
              <w:spacing w:before="120" w:after="120"/>
              <w:rPr>
                <w:rFonts w:ascii="Calibri" w:hAnsi="Calibri" w:cs="Arial"/>
                <w:b w:val="0"/>
                <w:color w:val="000000" w:themeColor="text1"/>
                <w:sz w:val="22"/>
                <w:szCs w:val="22"/>
              </w:rPr>
            </w:pPr>
            <w:r w:rsidRPr="00EE0A20">
              <w:rPr>
                <w:rFonts w:ascii="Calibri" w:hAnsi="Calibri" w:cs="Arial"/>
                <w:color w:val="000000" w:themeColor="text1"/>
                <w:sz w:val="22"/>
                <w:szCs w:val="22"/>
              </w:rPr>
              <w:t>C. Potřebnost a relevance projektu</w:t>
            </w:r>
          </w:p>
        </w:tc>
        <w:tc>
          <w:tcPr>
            <w:tcW w:w="1843" w:type="dxa"/>
            <w:shd w:val="clear" w:color="auto" w:fill="auto"/>
            <w:vAlign w:val="center"/>
          </w:tcPr>
          <w:p w14:paraId="616852BE" w14:textId="64D83F7F" w:rsidR="005003F4" w:rsidRPr="00EE0A20" w:rsidRDefault="00D41154" w:rsidP="00F74BD1">
            <w:pPr>
              <w:spacing w:before="120" w:after="120"/>
              <w:jc w:val="right"/>
              <w:rPr>
                <w:rFonts w:ascii="Calibri" w:hAnsi="Calibri" w:cs="Arial"/>
                <w:color w:val="000000" w:themeColor="text1"/>
                <w:sz w:val="22"/>
                <w:szCs w:val="22"/>
              </w:rPr>
            </w:pPr>
            <w:r w:rsidRPr="00EE0A20">
              <w:rPr>
                <w:rFonts w:ascii="Calibri" w:hAnsi="Calibri" w:cs="Arial"/>
                <w:color w:val="000000" w:themeColor="text1"/>
                <w:sz w:val="22"/>
                <w:szCs w:val="22"/>
              </w:rPr>
              <w:t>/</w:t>
            </w:r>
            <w:r w:rsidR="00F74BD1">
              <w:rPr>
                <w:rFonts w:ascii="Calibri" w:hAnsi="Calibri" w:cs="Arial"/>
                <w:color w:val="000000" w:themeColor="text1"/>
                <w:sz w:val="22"/>
                <w:szCs w:val="22"/>
              </w:rPr>
              <w:t>82</w:t>
            </w:r>
            <w:r w:rsidR="00C6494E" w:rsidRPr="00EE0A20">
              <w:rPr>
                <w:rFonts w:ascii="Calibri" w:hAnsi="Calibri" w:cs="Arial"/>
                <w:color w:val="000000" w:themeColor="text1"/>
                <w:sz w:val="22"/>
                <w:szCs w:val="22"/>
              </w:rPr>
              <w:t xml:space="preserve"> </w:t>
            </w:r>
            <w:r w:rsidR="005003F4" w:rsidRPr="00EE0A20">
              <w:rPr>
                <w:rFonts w:ascii="Calibri" w:hAnsi="Calibri" w:cs="Arial"/>
                <w:color w:val="000000" w:themeColor="text1"/>
                <w:sz w:val="22"/>
                <w:szCs w:val="22"/>
              </w:rPr>
              <w:t xml:space="preserve"> </w:t>
            </w:r>
          </w:p>
        </w:tc>
      </w:tr>
      <w:tr w:rsidR="00E91DF0" w:rsidRPr="00EE0A20" w14:paraId="75FB9942" w14:textId="77777777" w:rsidTr="00C40D97">
        <w:trPr>
          <w:trHeight w:val="421"/>
        </w:trPr>
        <w:tc>
          <w:tcPr>
            <w:tcW w:w="7583" w:type="dxa"/>
            <w:vAlign w:val="center"/>
          </w:tcPr>
          <w:p w14:paraId="4CA62FBA" w14:textId="77777777" w:rsidR="005003F4" w:rsidRPr="00EE0A20" w:rsidRDefault="005003F4" w:rsidP="00C6494E">
            <w:pPr>
              <w:pStyle w:val="Pedmtkomente"/>
              <w:spacing w:before="120" w:after="120"/>
              <w:rPr>
                <w:rFonts w:ascii="Calibri" w:hAnsi="Calibri" w:cs="Arial"/>
                <w:bCs w:val="0"/>
                <w:color w:val="000000" w:themeColor="text1"/>
                <w:sz w:val="22"/>
                <w:szCs w:val="22"/>
              </w:rPr>
            </w:pPr>
            <w:r w:rsidRPr="00EE0A20">
              <w:rPr>
                <w:rFonts w:ascii="Calibri" w:hAnsi="Calibri" w:cs="Arial"/>
                <w:bCs w:val="0"/>
                <w:color w:val="000000" w:themeColor="text1"/>
                <w:sz w:val="22"/>
                <w:szCs w:val="22"/>
              </w:rPr>
              <w:t xml:space="preserve">D. </w:t>
            </w:r>
            <w:r w:rsidR="00C6494E" w:rsidRPr="00EE0A20">
              <w:rPr>
                <w:rFonts w:ascii="Calibri" w:hAnsi="Calibri" w:cs="Arial"/>
                <w:bCs w:val="0"/>
                <w:color w:val="000000" w:themeColor="text1"/>
                <w:sz w:val="22"/>
                <w:szCs w:val="22"/>
              </w:rPr>
              <w:t xml:space="preserve">Specifická kritéria </w:t>
            </w:r>
          </w:p>
        </w:tc>
        <w:tc>
          <w:tcPr>
            <w:tcW w:w="1843" w:type="dxa"/>
            <w:shd w:val="clear" w:color="auto" w:fill="auto"/>
            <w:vAlign w:val="center"/>
          </w:tcPr>
          <w:p w14:paraId="1E81D601" w14:textId="77777777" w:rsidR="005003F4" w:rsidRPr="00EE0A20" w:rsidRDefault="005003F4" w:rsidP="005651AC">
            <w:pPr>
              <w:spacing w:before="120" w:after="120"/>
              <w:jc w:val="right"/>
              <w:rPr>
                <w:rFonts w:ascii="Calibri" w:hAnsi="Calibri" w:cs="Arial"/>
                <w:color w:val="000000" w:themeColor="text1"/>
                <w:sz w:val="22"/>
                <w:szCs w:val="22"/>
              </w:rPr>
            </w:pPr>
            <w:r w:rsidRPr="00EE0A20">
              <w:rPr>
                <w:rFonts w:ascii="Calibri" w:hAnsi="Calibri" w:cs="Arial"/>
                <w:color w:val="000000" w:themeColor="text1"/>
                <w:sz w:val="22"/>
                <w:szCs w:val="22"/>
              </w:rPr>
              <w:t>/</w:t>
            </w:r>
            <w:r w:rsidR="005651AC" w:rsidRPr="00EE0A20">
              <w:rPr>
                <w:rFonts w:ascii="Calibri" w:hAnsi="Calibri" w:cs="Arial"/>
                <w:color w:val="000000" w:themeColor="text1"/>
                <w:sz w:val="22"/>
                <w:szCs w:val="22"/>
              </w:rPr>
              <w:t>5</w:t>
            </w:r>
            <w:r w:rsidRPr="00EE0A20">
              <w:rPr>
                <w:rFonts w:ascii="Calibri" w:hAnsi="Calibri" w:cs="Arial"/>
                <w:color w:val="000000" w:themeColor="text1"/>
                <w:sz w:val="22"/>
                <w:szCs w:val="22"/>
              </w:rPr>
              <w:t xml:space="preserve"> </w:t>
            </w:r>
          </w:p>
        </w:tc>
      </w:tr>
      <w:tr w:rsidR="005003F4" w:rsidRPr="00EE0A20" w14:paraId="7CA1A68B" w14:textId="77777777" w:rsidTr="00C40D97">
        <w:trPr>
          <w:trHeight w:val="421"/>
        </w:trPr>
        <w:tc>
          <w:tcPr>
            <w:tcW w:w="7583" w:type="dxa"/>
            <w:vAlign w:val="center"/>
          </w:tcPr>
          <w:p w14:paraId="27692C21" w14:textId="77777777" w:rsidR="005003F4" w:rsidRPr="00EE0A20" w:rsidRDefault="005003F4" w:rsidP="00432A2E">
            <w:pPr>
              <w:spacing w:before="120" w:after="120"/>
              <w:rPr>
                <w:rFonts w:ascii="Calibri" w:hAnsi="Calibri" w:cs="Arial"/>
                <w:b/>
                <w:bCs/>
                <w:color w:val="000000" w:themeColor="text1"/>
                <w:sz w:val="22"/>
                <w:szCs w:val="22"/>
              </w:rPr>
            </w:pPr>
            <w:r w:rsidRPr="00EE0A20">
              <w:rPr>
                <w:rFonts w:ascii="Calibri" w:hAnsi="Calibri" w:cs="Arial"/>
                <w:b/>
                <w:bCs/>
                <w:color w:val="000000" w:themeColor="text1"/>
                <w:sz w:val="22"/>
                <w:szCs w:val="22"/>
              </w:rPr>
              <w:t>CELKEM</w:t>
            </w:r>
          </w:p>
        </w:tc>
        <w:tc>
          <w:tcPr>
            <w:tcW w:w="1843" w:type="dxa"/>
            <w:shd w:val="clear" w:color="auto" w:fill="auto"/>
            <w:vAlign w:val="center"/>
          </w:tcPr>
          <w:p w14:paraId="08CEB27A" w14:textId="77777777" w:rsidR="005003F4" w:rsidRPr="00EE0A20" w:rsidRDefault="005003F4" w:rsidP="00432A2E">
            <w:pPr>
              <w:spacing w:before="120" w:after="120"/>
              <w:jc w:val="right"/>
              <w:rPr>
                <w:rFonts w:ascii="Calibri" w:hAnsi="Calibri" w:cs="Arial"/>
                <w:color w:val="000000" w:themeColor="text1"/>
                <w:sz w:val="22"/>
                <w:szCs w:val="22"/>
              </w:rPr>
            </w:pPr>
            <w:r w:rsidRPr="00EE0A20">
              <w:rPr>
                <w:rFonts w:ascii="Calibri" w:hAnsi="Calibri" w:cs="Arial"/>
                <w:color w:val="000000" w:themeColor="text1"/>
                <w:sz w:val="22"/>
                <w:szCs w:val="22"/>
              </w:rPr>
              <w:t>/100</w:t>
            </w:r>
          </w:p>
        </w:tc>
      </w:tr>
    </w:tbl>
    <w:p w14:paraId="607F137C" w14:textId="77777777" w:rsidR="005003F4" w:rsidRPr="00EE0A20" w:rsidRDefault="005003F4" w:rsidP="00C6494E">
      <w:pPr>
        <w:spacing w:line="276" w:lineRule="auto"/>
        <w:jc w:val="both"/>
        <w:rPr>
          <w:rFonts w:ascii="Calibri" w:hAnsi="Calibri" w:cs="Arial"/>
          <w:color w:val="000000" w:themeColor="text1"/>
          <w:sz w:val="24"/>
          <w:szCs w:val="24"/>
        </w:rPr>
      </w:pP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621"/>
        <w:gridCol w:w="1843"/>
      </w:tblGrid>
      <w:tr w:rsidR="00E91DF0" w:rsidRPr="00EE0A20" w14:paraId="6BCA27EF" w14:textId="77777777" w:rsidTr="007C7CFC">
        <w:trPr>
          <w:trHeight w:val="345"/>
        </w:trPr>
        <w:tc>
          <w:tcPr>
            <w:tcW w:w="7621" w:type="dxa"/>
            <w:tcBorders>
              <w:top w:val="single" w:sz="18" w:space="0" w:color="auto"/>
              <w:bottom w:val="single" w:sz="4" w:space="0" w:color="auto"/>
            </w:tcBorders>
          </w:tcPr>
          <w:p w14:paraId="061B78F5" w14:textId="14CCA8D1" w:rsidR="005003F4" w:rsidRPr="00EE0A20" w:rsidRDefault="005003F4" w:rsidP="00F74BD1">
            <w:pPr>
              <w:spacing w:before="120" w:after="120"/>
              <w:jc w:val="both"/>
              <w:rPr>
                <w:rFonts w:ascii="Calibri" w:hAnsi="Calibri" w:cs="Arial"/>
                <w:b/>
                <w:color w:val="000000" w:themeColor="text1"/>
                <w:sz w:val="22"/>
                <w:szCs w:val="22"/>
              </w:rPr>
            </w:pPr>
            <w:r w:rsidRPr="00EE0A20">
              <w:rPr>
                <w:rFonts w:ascii="Calibri" w:hAnsi="Calibri" w:cs="Arial"/>
                <w:b/>
                <w:color w:val="000000" w:themeColor="text1"/>
                <w:sz w:val="22"/>
                <w:szCs w:val="22"/>
              </w:rPr>
              <w:t xml:space="preserve">Celkové hodnocení projektu (B+C+D)                                           </w:t>
            </w:r>
          </w:p>
        </w:tc>
        <w:tc>
          <w:tcPr>
            <w:tcW w:w="1843" w:type="dxa"/>
            <w:tcBorders>
              <w:top w:val="single" w:sz="18" w:space="0" w:color="auto"/>
              <w:bottom w:val="single" w:sz="4" w:space="0" w:color="auto"/>
            </w:tcBorders>
          </w:tcPr>
          <w:p w14:paraId="66FBFA9C" w14:textId="77777777" w:rsidR="005003F4" w:rsidRPr="00EE0A20" w:rsidRDefault="005003F4" w:rsidP="00432A2E">
            <w:pPr>
              <w:spacing w:before="120" w:after="120"/>
              <w:jc w:val="right"/>
              <w:rPr>
                <w:rFonts w:ascii="Calibri" w:hAnsi="Calibri" w:cs="Arial"/>
                <w:b/>
                <w:color w:val="000000" w:themeColor="text1"/>
                <w:sz w:val="22"/>
                <w:szCs w:val="22"/>
              </w:rPr>
            </w:pPr>
            <w:r w:rsidRPr="00EE0A20">
              <w:rPr>
                <w:rFonts w:ascii="Calibri" w:hAnsi="Calibri" w:cs="Arial"/>
                <w:b/>
                <w:color w:val="000000" w:themeColor="text1"/>
                <w:sz w:val="22"/>
                <w:szCs w:val="22"/>
              </w:rPr>
              <w:t>Bodů</w:t>
            </w:r>
          </w:p>
        </w:tc>
      </w:tr>
      <w:tr w:rsidR="005003F4" w:rsidRPr="00EE0A20" w14:paraId="2F996EE9" w14:textId="77777777" w:rsidTr="007C7CFC">
        <w:trPr>
          <w:cantSplit/>
          <w:trHeight w:val="480"/>
        </w:trPr>
        <w:tc>
          <w:tcPr>
            <w:tcW w:w="9464" w:type="dxa"/>
            <w:gridSpan w:val="2"/>
            <w:tcBorders>
              <w:top w:val="single" w:sz="4" w:space="0" w:color="auto"/>
              <w:bottom w:val="single" w:sz="18" w:space="0" w:color="auto"/>
            </w:tcBorders>
          </w:tcPr>
          <w:p w14:paraId="456ADFEE" w14:textId="77777777" w:rsidR="005003F4" w:rsidRPr="00EE0A20" w:rsidRDefault="005003F4" w:rsidP="00432A2E">
            <w:pPr>
              <w:jc w:val="both"/>
              <w:rPr>
                <w:rFonts w:ascii="Calibri" w:hAnsi="Calibri" w:cs="Arial"/>
                <w:b/>
                <w:color w:val="000000" w:themeColor="text1"/>
                <w:sz w:val="22"/>
                <w:szCs w:val="22"/>
              </w:rPr>
            </w:pPr>
          </w:p>
          <w:p w14:paraId="301D7AB7" w14:textId="77777777" w:rsidR="005003F4" w:rsidRPr="00EE0A20" w:rsidRDefault="005003F4" w:rsidP="00432A2E">
            <w:pPr>
              <w:jc w:val="both"/>
              <w:rPr>
                <w:rFonts w:ascii="Calibri" w:hAnsi="Calibri" w:cs="Arial"/>
                <w:color w:val="000000" w:themeColor="text1"/>
                <w:sz w:val="22"/>
                <w:szCs w:val="22"/>
              </w:rPr>
            </w:pPr>
            <w:r w:rsidRPr="00EE0A20">
              <w:rPr>
                <w:rFonts w:ascii="Calibri" w:hAnsi="Calibri" w:cs="Arial"/>
                <w:color w:val="000000" w:themeColor="text1"/>
                <w:sz w:val="22"/>
                <w:szCs w:val="22"/>
              </w:rPr>
              <w:t>Hodnotitel uvede souhrnné hodnocení předloženého projektu v podobě:</w:t>
            </w:r>
          </w:p>
          <w:p w14:paraId="75F97C5E" w14:textId="77777777" w:rsidR="005003F4" w:rsidRPr="00EE0A20" w:rsidRDefault="005003F4" w:rsidP="00432A2E">
            <w:pPr>
              <w:jc w:val="both"/>
              <w:rPr>
                <w:rFonts w:ascii="Calibri" w:hAnsi="Calibri" w:cs="Arial"/>
                <w:color w:val="000000" w:themeColor="text1"/>
                <w:sz w:val="22"/>
                <w:szCs w:val="22"/>
              </w:rPr>
            </w:pPr>
          </w:p>
          <w:p w14:paraId="7F2523B2" w14:textId="77777777" w:rsidR="005003F4" w:rsidRPr="00EE0A20" w:rsidRDefault="005003F4" w:rsidP="00432A2E">
            <w:pPr>
              <w:jc w:val="center"/>
              <w:rPr>
                <w:rFonts w:ascii="Calibri" w:hAnsi="Calibri" w:cs="Arial"/>
                <w:b/>
                <w:iCs/>
                <w:color w:val="000000" w:themeColor="text1"/>
                <w:sz w:val="22"/>
                <w:szCs w:val="22"/>
              </w:rPr>
            </w:pPr>
            <w:r w:rsidRPr="00EE0A20">
              <w:rPr>
                <w:rFonts w:ascii="Calibri" w:hAnsi="Calibri" w:cs="Arial"/>
                <w:b/>
                <w:iCs/>
                <w:color w:val="000000" w:themeColor="text1"/>
                <w:sz w:val="22"/>
                <w:szCs w:val="22"/>
              </w:rPr>
              <w:t>doporučuji – nedoporučuji k přijetí – doporučuji s výhradou (uvést)</w:t>
            </w:r>
          </w:p>
          <w:p w14:paraId="4ED7661D" w14:textId="77777777" w:rsidR="005003F4" w:rsidRPr="00EE0A20" w:rsidRDefault="005003F4" w:rsidP="00432A2E">
            <w:pPr>
              <w:jc w:val="center"/>
              <w:rPr>
                <w:rFonts w:ascii="Calibri" w:hAnsi="Calibri" w:cs="Arial"/>
                <w:b/>
                <w:color w:val="000000" w:themeColor="text1"/>
                <w:sz w:val="22"/>
                <w:szCs w:val="22"/>
              </w:rPr>
            </w:pPr>
          </w:p>
          <w:p w14:paraId="38754984" w14:textId="77777777" w:rsidR="005003F4" w:rsidRPr="00EE0A20" w:rsidRDefault="005003F4" w:rsidP="00432A2E">
            <w:pPr>
              <w:jc w:val="both"/>
              <w:rPr>
                <w:rFonts w:ascii="Calibri" w:hAnsi="Calibri" w:cs="Arial"/>
                <w:color w:val="000000" w:themeColor="text1"/>
                <w:sz w:val="22"/>
                <w:szCs w:val="22"/>
              </w:rPr>
            </w:pPr>
            <w:r w:rsidRPr="00EE0A20">
              <w:rPr>
                <w:rFonts w:ascii="Calibri" w:hAnsi="Calibri" w:cs="Arial"/>
                <w:color w:val="000000" w:themeColor="text1"/>
                <w:sz w:val="22"/>
                <w:szCs w:val="22"/>
              </w:rPr>
              <w:t>Výhrada:</w:t>
            </w:r>
          </w:p>
          <w:p w14:paraId="069224C6" w14:textId="77777777" w:rsidR="005003F4" w:rsidRPr="00EE0A20" w:rsidRDefault="005003F4" w:rsidP="00432A2E">
            <w:pPr>
              <w:jc w:val="both"/>
              <w:rPr>
                <w:rFonts w:ascii="Calibri" w:hAnsi="Calibri" w:cs="Arial"/>
                <w:b/>
                <w:color w:val="000000" w:themeColor="text1"/>
                <w:sz w:val="22"/>
                <w:szCs w:val="22"/>
              </w:rPr>
            </w:pPr>
          </w:p>
        </w:tc>
      </w:tr>
    </w:tbl>
    <w:p w14:paraId="2C40B637" w14:textId="77777777" w:rsidR="005003F4" w:rsidRPr="00EE0A20" w:rsidRDefault="005003F4" w:rsidP="00C6494E">
      <w:pPr>
        <w:spacing w:line="276" w:lineRule="auto"/>
        <w:rPr>
          <w:rFonts w:ascii="Calibri" w:hAnsi="Calibri" w:cs="Arial"/>
          <w:b/>
          <w:color w:val="000000" w:themeColor="text1"/>
          <w:sz w:val="24"/>
          <w:szCs w:val="24"/>
        </w:rPr>
      </w:pP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464"/>
      </w:tblGrid>
      <w:tr w:rsidR="00E91DF0" w:rsidRPr="00EE0A20" w14:paraId="5F2AF077" w14:textId="77777777" w:rsidTr="007C7CFC">
        <w:trPr>
          <w:trHeight w:val="337"/>
        </w:trPr>
        <w:tc>
          <w:tcPr>
            <w:tcW w:w="9464" w:type="dxa"/>
            <w:tcBorders>
              <w:top w:val="single" w:sz="18" w:space="0" w:color="auto"/>
              <w:bottom w:val="single" w:sz="18" w:space="0" w:color="auto"/>
            </w:tcBorders>
            <w:vAlign w:val="center"/>
          </w:tcPr>
          <w:p w14:paraId="499B2017" w14:textId="77777777" w:rsidR="005003F4" w:rsidRPr="00EE0A20" w:rsidRDefault="005003F4" w:rsidP="00432A2E">
            <w:pPr>
              <w:rPr>
                <w:rFonts w:ascii="Calibri" w:hAnsi="Calibri" w:cs="Arial"/>
                <w:b/>
                <w:color w:val="000000" w:themeColor="text1"/>
                <w:sz w:val="22"/>
                <w:szCs w:val="22"/>
              </w:rPr>
            </w:pPr>
            <w:r w:rsidRPr="00EE0A20">
              <w:rPr>
                <w:rFonts w:ascii="Calibri" w:hAnsi="Calibri" w:cs="Arial"/>
                <w:b/>
                <w:color w:val="000000" w:themeColor="text1"/>
                <w:sz w:val="22"/>
                <w:szCs w:val="22"/>
              </w:rPr>
              <w:t>Souhrnný komentář k projektu</w:t>
            </w:r>
          </w:p>
        </w:tc>
      </w:tr>
      <w:tr w:rsidR="00E91DF0" w:rsidRPr="00EE0A20" w14:paraId="7FE47DE5" w14:textId="77777777" w:rsidTr="007C7CFC">
        <w:trPr>
          <w:trHeight w:val="337"/>
        </w:trPr>
        <w:tc>
          <w:tcPr>
            <w:tcW w:w="9464" w:type="dxa"/>
            <w:tcBorders>
              <w:top w:val="single" w:sz="18" w:space="0" w:color="auto"/>
              <w:bottom w:val="single" w:sz="18" w:space="0" w:color="auto"/>
            </w:tcBorders>
            <w:vAlign w:val="center"/>
          </w:tcPr>
          <w:p w14:paraId="0D57E478" w14:textId="77777777" w:rsidR="005003F4" w:rsidRPr="00EE0A20" w:rsidRDefault="005003F4" w:rsidP="00BF6982">
            <w:pPr>
              <w:spacing w:before="120" w:after="120"/>
              <w:jc w:val="both"/>
              <w:rPr>
                <w:rFonts w:ascii="Calibri" w:hAnsi="Calibri" w:cs="Arial"/>
                <w:b/>
                <w:iCs/>
                <w:color w:val="000000" w:themeColor="text1"/>
                <w:sz w:val="22"/>
                <w:szCs w:val="22"/>
              </w:rPr>
            </w:pPr>
            <w:r w:rsidRPr="00EE0A20">
              <w:rPr>
                <w:rFonts w:ascii="Calibri" w:hAnsi="Calibri" w:cs="Arial"/>
                <w:iCs/>
                <w:color w:val="000000" w:themeColor="text1"/>
                <w:sz w:val="22"/>
                <w:szCs w:val="22"/>
              </w:rPr>
              <w:t>Hodnotitel zde uvede nejvýznamnější rysy svého posudku, případně přidá další relevantní postřehy a názory, pro něž nenašel v hodnotící tabulce o</w:t>
            </w:r>
            <w:r w:rsidR="00765BE6" w:rsidRPr="00EE0A20">
              <w:rPr>
                <w:rFonts w:ascii="Calibri" w:hAnsi="Calibri" w:cs="Arial"/>
                <w:iCs/>
                <w:color w:val="000000" w:themeColor="text1"/>
                <w:sz w:val="22"/>
                <w:szCs w:val="22"/>
              </w:rPr>
              <w:t>poru. Provede abstrakt posudku</w:t>
            </w:r>
            <w:r w:rsidR="00BF6982">
              <w:rPr>
                <w:rFonts w:ascii="Calibri" w:hAnsi="Calibri" w:cs="Arial"/>
                <w:iCs/>
                <w:color w:val="000000" w:themeColor="text1"/>
                <w:sz w:val="22"/>
                <w:szCs w:val="22"/>
              </w:rPr>
              <w:t>, uvede informaci o bodovém krácení projektu</w:t>
            </w:r>
            <w:r w:rsidR="00765BE6" w:rsidRPr="00EE0A20">
              <w:rPr>
                <w:rFonts w:ascii="Calibri" w:hAnsi="Calibri" w:cs="Arial"/>
                <w:iCs/>
                <w:color w:val="000000" w:themeColor="text1"/>
                <w:sz w:val="22"/>
                <w:szCs w:val="22"/>
              </w:rPr>
              <w:t xml:space="preserve"> a</w:t>
            </w:r>
            <w:r w:rsidR="00765BE6" w:rsidRPr="00EE0A20">
              <w:rPr>
                <w:rFonts w:ascii="Calibri" w:hAnsi="Calibri" w:cs="Arial"/>
                <w:color w:val="000000" w:themeColor="text1"/>
                <w:sz w:val="22"/>
                <w:szCs w:val="22"/>
              </w:rPr>
              <w:t xml:space="preserve"> </w:t>
            </w:r>
            <w:r w:rsidR="00BF6982">
              <w:rPr>
                <w:rFonts w:ascii="Calibri" w:hAnsi="Calibri" w:cs="Arial"/>
                <w:color w:val="000000" w:themeColor="text1"/>
                <w:sz w:val="22"/>
                <w:szCs w:val="22"/>
              </w:rPr>
              <w:t xml:space="preserve">v případě krácení způsobilých výdajů, resp. dotace uvede výši krácení, vč. konečné výše dotace po tomto krácení. </w:t>
            </w:r>
            <w:r w:rsidRPr="00EE0A20">
              <w:rPr>
                <w:rFonts w:ascii="Calibri" w:hAnsi="Calibri" w:cs="Arial"/>
                <w:iCs/>
                <w:color w:val="000000" w:themeColor="text1"/>
                <w:sz w:val="22"/>
                <w:szCs w:val="22"/>
              </w:rPr>
              <w:t xml:space="preserve">Podkladem mu jsou souhrnné hodnocení dílčích částí. </w:t>
            </w:r>
          </w:p>
        </w:tc>
      </w:tr>
    </w:tbl>
    <w:p w14:paraId="7BBEC422" w14:textId="77777777" w:rsidR="00136F64" w:rsidRPr="00EE0A20" w:rsidRDefault="00136F64" w:rsidP="00432A2E">
      <w:pPr>
        <w:pStyle w:val="Zkladntext3"/>
        <w:spacing w:line="276" w:lineRule="auto"/>
        <w:rPr>
          <w:rFonts w:ascii="Calibri" w:hAnsi="Calibri" w:cs="Arial"/>
          <w:b/>
          <w:color w:val="000000" w:themeColor="text1"/>
          <w:sz w:val="22"/>
          <w:szCs w:val="22"/>
        </w:rPr>
        <w:sectPr w:rsidR="00136F64" w:rsidRPr="00EE0A20" w:rsidSect="005D645E">
          <w:headerReference w:type="default" r:id="rId8"/>
          <w:footerReference w:type="default" r:id="rId9"/>
          <w:pgSz w:w="11906" w:h="16838" w:code="9"/>
          <w:pgMar w:top="1701" w:right="851" w:bottom="1418" w:left="1134" w:header="709" w:footer="709" w:gutter="0"/>
          <w:cols w:space="708"/>
        </w:sectPr>
      </w:pPr>
    </w:p>
    <w:p w14:paraId="1D0B75C2" w14:textId="77777777" w:rsidR="00046478" w:rsidRPr="00EE0A20" w:rsidRDefault="00046478" w:rsidP="00855E30">
      <w:pPr>
        <w:pStyle w:val="Zkladntext3"/>
        <w:spacing w:line="240" w:lineRule="auto"/>
        <w:rPr>
          <w:rFonts w:ascii="Calibri" w:hAnsi="Calibri" w:cs="Arial"/>
          <w:color w:val="000000" w:themeColor="text1"/>
          <w:szCs w:val="24"/>
        </w:rPr>
      </w:pPr>
    </w:p>
    <w:p w14:paraId="5BB154BD" w14:textId="77777777" w:rsidR="00BA2E2C" w:rsidRPr="00EE0A20" w:rsidRDefault="00287FC8" w:rsidP="00855E30">
      <w:pPr>
        <w:pStyle w:val="Zkladntext3"/>
        <w:spacing w:line="240" w:lineRule="auto"/>
        <w:rPr>
          <w:rFonts w:asciiTheme="minorHAnsi" w:hAnsiTheme="minorHAnsi" w:cs="Arial"/>
          <w:b/>
          <w:caps/>
          <w:color w:val="000000" w:themeColor="text1"/>
          <w:szCs w:val="24"/>
        </w:rPr>
      </w:pPr>
      <w:r w:rsidRPr="00EE0A20">
        <w:rPr>
          <w:rFonts w:asciiTheme="minorHAnsi" w:hAnsiTheme="minorHAnsi" w:cs="Arial"/>
          <w:b/>
          <w:color w:val="000000" w:themeColor="text1"/>
          <w:szCs w:val="24"/>
        </w:rPr>
        <w:t xml:space="preserve">II. </w:t>
      </w:r>
      <w:r w:rsidRPr="00EE0A20">
        <w:rPr>
          <w:rFonts w:asciiTheme="minorHAnsi" w:hAnsiTheme="minorHAnsi" w:cs="Arial"/>
          <w:b/>
          <w:caps/>
          <w:color w:val="000000" w:themeColor="text1"/>
          <w:szCs w:val="24"/>
        </w:rPr>
        <w:t>Výběr projektů</w:t>
      </w:r>
      <w:r w:rsidR="008D168F" w:rsidRPr="00EE0A20">
        <w:rPr>
          <w:rFonts w:asciiTheme="minorHAnsi" w:hAnsiTheme="minorHAnsi" w:cs="Arial"/>
          <w:b/>
          <w:caps/>
          <w:color w:val="000000" w:themeColor="text1"/>
          <w:szCs w:val="24"/>
        </w:rPr>
        <w:t xml:space="preserve"> a vydání Rozhodnutí o poskytnutí dotace</w:t>
      </w:r>
    </w:p>
    <w:p w14:paraId="3D0CB884" w14:textId="77777777" w:rsidR="00855E30" w:rsidRPr="00EE0A20" w:rsidRDefault="00855E30" w:rsidP="00855E30">
      <w:pPr>
        <w:jc w:val="both"/>
        <w:rPr>
          <w:rFonts w:asciiTheme="minorHAnsi" w:hAnsiTheme="minorHAnsi"/>
          <w:color w:val="000000" w:themeColor="text1"/>
          <w:sz w:val="22"/>
          <w:szCs w:val="22"/>
        </w:rPr>
      </w:pPr>
    </w:p>
    <w:p w14:paraId="2C0F8256" w14:textId="77777777" w:rsidR="00BA2E2C" w:rsidRPr="00EE0A20" w:rsidRDefault="00E601DA" w:rsidP="00C6494E">
      <w:p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Po vytvoření dvou na sobě nezávislých hodnotících posudků je projekt projednán Výběrovou komisí</w:t>
      </w:r>
      <w:r w:rsidR="00BA2E2C" w:rsidRPr="00EE0A20">
        <w:rPr>
          <w:rFonts w:asciiTheme="minorHAnsi" w:hAnsiTheme="minorHAnsi"/>
          <w:color w:val="000000" w:themeColor="text1"/>
          <w:sz w:val="22"/>
          <w:szCs w:val="22"/>
        </w:rPr>
        <w:t>.  Rozhodnutí výběrové komise je přijímáno hlasováním jejích členů, přičemž pro schválení rozhodnutí je zapotřebí nadpoloviční většiny kladných hlasů všech přítomných osob, v případě rovnosti hlasů je rozhodující hlas předsedajícího jednání výběrové komise.</w:t>
      </w:r>
    </w:p>
    <w:p w14:paraId="6A07E3AC" w14:textId="77777777" w:rsidR="00BA2E2C" w:rsidRPr="00EE0A20" w:rsidRDefault="00BA2E2C" w:rsidP="00C6494E">
      <w:p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Výběrová komise má pravomoc projednávané projekty nedoporučit, resp. neschválit k</w:t>
      </w:r>
      <w:r w:rsidR="00FE1965" w:rsidRPr="00EE0A20">
        <w:rPr>
          <w:rFonts w:asciiTheme="minorHAnsi" w:hAnsiTheme="minorHAnsi"/>
          <w:color w:val="000000" w:themeColor="text1"/>
          <w:sz w:val="22"/>
          <w:szCs w:val="22"/>
        </w:rPr>
        <w:t> </w:t>
      </w:r>
      <w:r w:rsidRPr="00EE0A20">
        <w:rPr>
          <w:rFonts w:asciiTheme="minorHAnsi" w:hAnsiTheme="minorHAnsi"/>
          <w:color w:val="000000" w:themeColor="text1"/>
          <w:sz w:val="22"/>
          <w:szCs w:val="22"/>
        </w:rPr>
        <w:t>podpoře</w:t>
      </w:r>
      <w:r w:rsidR="00FE1965" w:rsidRPr="00EE0A20">
        <w:rPr>
          <w:rFonts w:asciiTheme="minorHAnsi" w:hAnsiTheme="minorHAnsi"/>
          <w:color w:val="000000" w:themeColor="text1"/>
          <w:sz w:val="22"/>
          <w:szCs w:val="22"/>
        </w:rPr>
        <w:t xml:space="preserve">, </w:t>
      </w:r>
      <w:r w:rsidRPr="00EE0A20">
        <w:rPr>
          <w:rFonts w:asciiTheme="minorHAnsi" w:hAnsiTheme="minorHAnsi"/>
          <w:color w:val="000000" w:themeColor="text1"/>
          <w:sz w:val="22"/>
          <w:szCs w:val="22"/>
        </w:rPr>
        <w:t xml:space="preserve">pouze však z následujících důvodů: </w:t>
      </w:r>
    </w:p>
    <w:p w14:paraId="4BB633CC" w14:textId="77777777" w:rsidR="00BA2E2C" w:rsidRPr="00EE0A20" w:rsidRDefault="00BA2E2C" w:rsidP="00C6494E">
      <w:pPr>
        <w:numPr>
          <w:ilvl w:val="0"/>
          <w:numId w:val="11"/>
        </w:numPr>
        <w:spacing w:after="120"/>
        <w:ind w:right="141"/>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v případě dvou nedoporučujících posudků hodnotitelů či jednoho nedoporučujícího posudku hodnotitele a jednoho nedoporučujícího posudku interního arbitra;</w:t>
      </w:r>
    </w:p>
    <w:p w14:paraId="27EDEBAF" w14:textId="77777777" w:rsidR="00BA2E2C" w:rsidRPr="00EE0A20" w:rsidRDefault="00BA2E2C" w:rsidP="00C6494E">
      <w:pPr>
        <w:numPr>
          <w:ilvl w:val="0"/>
          <w:numId w:val="11"/>
        </w:num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lastRenderedPageBreak/>
        <w:t>v případě prokázaného překryvu projektu s jiným již běžícím projektem, který má shodné klíčové aktivity, stejnou cílovou skupinu i stejné území dopadu;</w:t>
      </w:r>
    </w:p>
    <w:p w14:paraId="6D77527E" w14:textId="77777777" w:rsidR="00BA2E2C" w:rsidRPr="002459E2" w:rsidRDefault="00BA2E2C" w:rsidP="00C6494E">
      <w:pPr>
        <w:numPr>
          <w:ilvl w:val="0"/>
          <w:numId w:val="11"/>
        </w:numPr>
        <w:spacing w:after="120"/>
        <w:jc w:val="both"/>
        <w:rPr>
          <w:rFonts w:asciiTheme="minorHAnsi" w:hAnsiTheme="minorHAnsi"/>
          <w:color w:val="000000" w:themeColor="text1"/>
          <w:sz w:val="22"/>
          <w:szCs w:val="22"/>
        </w:rPr>
      </w:pPr>
      <w:r w:rsidRPr="002459E2">
        <w:rPr>
          <w:rFonts w:asciiTheme="minorHAnsi" w:hAnsiTheme="minorHAnsi"/>
          <w:color w:val="000000" w:themeColor="text1"/>
          <w:sz w:val="22"/>
          <w:szCs w:val="22"/>
        </w:rPr>
        <w:t xml:space="preserve">žadatel prokazatelně opakovaně neplnil své povinnosti v jiném projektu financovaném z OPPI či OP PIK; </w:t>
      </w:r>
    </w:p>
    <w:p w14:paraId="15A49546" w14:textId="77777777" w:rsidR="00BA2E2C" w:rsidRPr="00EE0A20" w:rsidRDefault="00BA2E2C" w:rsidP="00C6494E">
      <w:pPr>
        <w:numPr>
          <w:ilvl w:val="0"/>
          <w:numId w:val="11"/>
        </w:num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disponibilní prostředky ve Výzvě neumožní projekt podpořit v dostatečném rozsahu a není zároveň vytvářen zásobník projektů;</w:t>
      </w:r>
    </w:p>
    <w:p w14:paraId="65FF6EAD" w14:textId="77777777" w:rsidR="00BA2E2C" w:rsidRPr="00EE0A20" w:rsidRDefault="00BA2E2C" w:rsidP="00C6494E">
      <w:pPr>
        <w:numPr>
          <w:ilvl w:val="0"/>
          <w:numId w:val="11"/>
        </w:num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ve Výzvě jsou uvedeny další limity (např. podíl financí určený pro jednu skupinu subjektů) či další podmínky podpory a projekt nelze podpořit s ohledem na tyto limity; </w:t>
      </w:r>
    </w:p>
    <w:p w14:paraId="1345D14C" w14:textId="77777777" w:rsidR="00BA2E2C" w:rsidRPr="00EE0A20" w:rsidRDefault="00BA2E2C" w:rsidP="00C6494E">
      <w:pPr>
        <w:numPr>
          <w:ilvl w:val="0"/>
          <w:numId w:val="11"/>
        </w:num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v případě prokázaného pochybení/excesu při hodnocení projektu některým z hodnotitelů nebo při zjištění nových závažných odborných skutečností, které hodnotitel v době prováděného hodnocení nemohl znát, a tyto prokazatelně brání vydání Rozhodnutí o poskytnutí dotace.</w:t>
      </w:r>
    </w:p>
    <w:p w14:paraId="787AFA0B" w14:textId="77777777" w:rsidR="00BA2E2C" w:rsidRPr="00EE0A20" w:rsidRDefault="00BA2E2C" w:rsidP="00C6494E">
      <w:p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Výběrová komise má v souladu se schváleným programovým dokumentem OP PIK </w:t>
      </w:r>
      <w:r w:rsidR="00FE1965" w:rsidRPr="00EE0A20">
        <w:rPr>
          <w:rFonts w:asciiTheme="minorHAnsi" w:hAnsiTheme="minorHAnsi"/>
          <w:color w:val="000000" w:themeColor="text1"/>
          <w:sz w:val="22"/>
          <w:szCs w:val="22"/>
        </w:rPr>
        <w:t xml:space="preserve">a v souladu s Řídící dokumentací OP PIK (Operační manuál OP PIK) </w:t>
      </w:r>
      <w:r w:rsidRPr="00EE0A20">
        <w:rPr>
          <w:rFonts w:asciiTheme="minorHAnsi" w:hAnsiTheme="minorHAnsi"/>
          <w:color w:val="000000" w:themeColor="text1"/>
          <w:sz w:val="22"/>
          <w:szCs w:val="22"/>
        </w:rPr>
        <w:t>pravomoc projednávaný projekt vrátit k vyjádření se k jejím výhradám, které musí být v zápise z jednání výběrové komise konkrétně formulovány a musí se na nich konsensuálně shodnout všichni členové výběrové komise, a to výhradně z následujících důvodů:</w:t>
      </w:r>
    </w:p>
    <w:p w14:paraId="20D762FF" w14:textId="77777777" w:rsidR="00BA2E2C" w:rsidRPr="00EE0A20" w:rsidRDefault="00BA2E2C" w:rsidP="00C6494E">
      <w:pPr>
        <w:numPr>
          <w:ilvl w:val="0"/>
          <w:numId w:val="12"/>
        </w:num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pokud má vážné pochybnosti o relevantnosti posudku hodnotitele/interního arbitra nebo jeho určité části a potvrzení této pochybnosti by zjevně mělo vyústit v nedoporučení projektu k financování; </w:t>
      </w:r>
    </w:p>
    <w:p w14:paraId="01FD92CD" w14:textId="77777777" w:rsidR="00BA2E2C" w:rsidRPr="00EE0A20" w:rsidRDefault="00BA2E2C" w:rsidP="00C6494E">
      <w:pPr>
        <w:numPr>
          <w:ilvl w:val="0"/>
          <w:numId w:val="12"/>
        </w:num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v případě podezření na procesní pochybení v některé etapě hodnocení projektu;</w:t>
      </w:r>
    </w:p>
    <w:p w14:paraId="77F584DB" w14:textId="77777777" w:rsidR="00BA2E2C" w:rsidRPr="00EE0A20" w:rsidRDefault="00BA2E2C" w:rsidP="00C6494E">
      <w:pPr>
        <w:numPr>
          <w:ilvl w:val="0"/>
          <w:numId w:val="12"/>
        </w:num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v případě zjištění nových závažných skutečností spojených s odbornými specifikami daného projektu, které by podle názoru členů výběrové komise mohly vést k odlišnému závěru hodnotitelů, pokud by tyto skutečnosti jim byly v době hodnocení známy. </w:t>
      </w:r>
    </w:p>
    <w:p w14:paraId="20F6C338" w14:textId="77777777" w:rsidR="00BA2E2C" w:rsidRPr="00EE0A20" w:rsidRDefault="00BA2E2C" w:rsidP="00C6494E">
      <w:p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 xml:space="preserve">V takovém odůvodněném případě důvody tohoto kroku však musí být dostatečně konkrétní, aby bylo jasné, na co má/mají hodnotitel/é reagovat, a musí být uvedeny písemně. Tento postup smí být použit pro příslušný případ pouze jednou. </w:t>
      </w:r>
    </w:p>
    <w:p w14:paraId="40DAACF5" w14:textId="14A06FC9" w:rsidR="00DA1D89" w:rsidRPr="00EE0A20" w:rsidRDefault="00DA1D89" w:rsidP="00C6494E">
      <w:pPr>
        <w:spacing w:after="120"/>
        <w:jc w:val="both"/>
        <w:rPr>
          <w:rFonts w:asciiTheme="minorHAnsi" w:hAnsiTheme="minorHAnsi"/>
          <w:color w:val="000000" w:themeColor="text1"/>
          <w:sz w:val="22"/>
          <w:szCs w:val="22"/>
        </w:rPr>
      </w:pPr>
      <w:r w:rsidRPr="004460D6">
        <w:rPr>
          <w:rFonts w:asciiTheme="minorHAnsi" w:hAnsiTheme="minorHAnsi"/>
          <w:color w:val="000000" w:themeColor="text1"/>
          <w:sz w:val="22"/>
          <w:szCs w:val="22"/>
        </w:rPr>
        <w:t>Každý žadatel, který byl seznámen s podklady pro vydání rozhodnutí a u kterého hrozí, že na základě provedeného hodnocení nebude úspěšný, může podat žádost o přezkum. Žadatelé, kteří odmítli úpravy žádosti navrhované ze strany ŘO, mají před vydáním rozhodnutí o ukončení administrace žádosti rovněž nárok na vznesení připomínek prostřednictvím žádosti o přezkum. Každý žadatel může podat žádost o přezkum nejpozději do 15 kalendářních dní ode dne doručení oznámení, tedy ode dne, kdy se do systému přihlásí žadatel nebo jím pověřená osoba, případně po uplynutí 10 kalendářních dnů ode dne, kdy byl dokument s oznámením s podklady pro vydání rozhodnutí do systému vložen. Žádost o přezkum je podávána prostřednictvím elektronického podání v MS2014+, jímž žadatelé vyjadřují nesouhlas s podklady pro rozhodnutí ve fá</w:t>
      </w:r>
      <w:r w:rsidR="004460D6">
        <w:rPr>
          <w:rFonts w:asciiTheme="minorHAnsi" w:hAnsiTheme="minorHAnsi"/>
          <w:color w:val="000000" w:themeColor="text1"/>
          <w:sz w:val="22"/>
          <w:szCs w:val="22"/>
        </w:rPr>
        <w:t>zi hodnocení a výběru projektů.</w:t>
      </w:r>
    </w:p>
    <w:p w14:paraId="212C31FF" w14:textId="77777777" w:rsidR="00FE1965" w:rsidRPr="00EE0A20" w:rsidRDefault="00FE1965" w:rsidP="00FE1965">
      <w:pPr>
        <w:spacing w:after="120"/>
        <w:jc w:val="both"/>
        <w:rPr>
          <w:rFonts w:asciiTheme="minorHAnsi" w:hAnsiTheme="minorHAnsi"/>
          <w:color w:val="000000" w:themeColor="text1"/>
          <w:sz w:val="22"/>
          <w:szCs w:val="22"/>
        </w:rPr>
      </w:pPr>
      <w:r w:rsidRPr="00EE0A20">
        <w:rPr>
          <w:rFonts w:asciiTheme="minorHAnsi" w:hAnsiTheme="minorHAnsi"/>
          <w:color w:val="000000" w:themeColor="text1"/>
          <w:sz w:val="22"/>
          <w:szCs w:val="22"/>
        </w:rPr>
        <w:t>V případě schválení projektu bude poskytovatelem podpory vydáno</w:t>
      </w:r>
      <w:r w:rsidR="008D168F" w:rsidRPr="00EE0A20">
        <w:rPr>
          <w:rFonts w:asciiTheme="minorHAnsi" w:hAnsiTheme="minorHAnsi"/>
          <w:color w:val="000000" w:themeColor="text1"/>
          <w:sz w:val="22"/>
          <w:szCs w:val="22"/>
        </w:rPr>
        <w:t xml:space="preserve"> </w:t>
      </w:r>
      <w:r w:rsidR="008D168F" w:rsidRPr="00EE0A20">
        <w:rPr>
          <w:rFonts w:asciiTheme="minorHAnsi" w:hAnsiTheme="minorHAnsi"/>
          <w:b/>
          <w:color w:val="000000" w:themeColor="text1"/>
          <w:sz w:val="22"/>
          <w:szCs w:val="22"/>
        </w:rPr>
        <w:t>Rozhodnutí o poskytnutí dotace</w:t>
      </w:r>
      <w:r w:rsidR="008D168F" w:rsidRPr="00EE0A20">
        <w:rPr>
          <w:rFonts w:asciiTheme="minorHAnsi" w:hAnsiTheme="minorHAnsi"/>
          <w:color w:val="000000" w:themeColor="text1"/>
          <w:sz w:val="22"/>
          <w:szCs w:val="22"/>
        </w:rPr>
        <w:t xml:space="preserve">, </w:t>
      </w:r>
      <w:r w:rsidR="006108F7" w:rsidRPr="00EE0A20">
        <w:rPr>
          <w:rFonts w:asciiTheme="minorHAnsi" w:hAnsiTheme="minorHAnsi"/>
          <w:color w:val="000000" w:themeColor="text1"/>
          <w:sz w:val="22"/>
          <w:szCs w:val="22"/>
        </w:rPr>
        <w:t xml:space="preserve">jehož součástí jsou závazné podmínky poskytnutí dotace a ostatní povinnosti příjemce a </w:t>
      </w:r>
      <w:r w:rsidR="008D168F" w:rsidRPr="00EE0A20">
        <w:rPr>
          <w:rFonts w:asciiTheme="minorHAnsi" w:hAnsiTheme="minorHAnsi"/>
          <w:color w:val="000000" w:themeColor="text1"/>
          <w:sz w:val="22"/>
          <w:szCs w:val="22"/>
        </w:rPr>
        <w:t xml:space="preserve">jehož vzor je jednou z příloh </w:t>
      </w:r>
      <w:r w:rsidR="006108F7" w:rsidRPr="00EE0A20">
        <w:rPr>
          <w:rFonts w:asciiTheme="minorHAnsi" w:hAnsiTheme="minorHAnsi"/>
          <w:color w:val="000000" w:themeColor="text1"/>
          <w:sz w:val="22"/>
          <w:szCs w:val="22"/>
        </w:rPr>
        <w:t>V</w:t>
      </w:r>
      <w:r w:rsidR="008D168F" w:rsidRPr="00EE0A20">
        <w:rPr>
          <w:rFonts w:asciiTheme="minorHAnsi" w:hAnsiTheme="minorHAnsi"/>
          <w:color w:val="000000" w:themeColor="text1"/>
          <w:sz w:val="22"/>
          <w:szCs w:val="22"/>
        </w:rPr>
        <w:t>ýzvy.</w:t>
      </w:r>
    </w:p>
    <w:p w14:paraId="3CD28710" w14:textId="77777777" w:rsidR="00F74BD1" w:rsidRDefault="00F74BD1" w:rsidP="00F74BD1">
      <w:pPr>
        <w:pStyle w:val="Zkladntext3"/>
        <w:spacing w:line="240" w:lineRule="auto"/>
        <w:rPr>
          <w:rFonts w:ascii="Calibri" w:hAnsi="Calibri" w:cs="Arial"/>
          <w:b/>
          <w:i/>
          <w:color w:val="000000" w:themeColor="text1"/>
          <w:sz w:val="20"/>
        </w:rPr>
      </w:pPr>
    </w:p>
    <w:p w14:paraId="7394379E" w14:textId="77777777" w:rsidR="00F74BD1" w:rsidRDefault="00F74BD1" w:rsidP="00F74BD1">
      <w:pPr>
        <w:pStyle w:val="Zkladntext3"/>
        <w:spacing w:line="240" w:lineRule="auto"/>
        <w:rPr>
          <w:rFonts w:ascii="Calibri" w:hAnsi="Calibri" w:cs="Arial"/>
          <w:b/>
          <w:i/>
          <w:color w:val="000000" w:themeColor="text1"/>
          <w:sz w:val="20"/>
        </w:rPr>
      </w:pPr>
    </w:p>
    <w:p w14:paraId="38912B60" w14:textId="77777777" w:rsidR="00F74BD1" w:rsidRPr="00EE0A20" w:rsidRDefault="00F74BD1" w:rsidP="00F74BD1">
      <w:pPr>
        <w:pStyle w:val="Zkladntext3"/>
        <w:spacing w:line="240" w:lineRule="auto"/>
        <w:rPr>
          <w:rFonts w:ascii="Calibri" w:hAnsi="Calibri" w:cs="Arial"/>
          <w:b/>
          <w:i/>
          <w:color w:val="000000" w:themeColor="text1"/>
          <w:sz w:val="20"/>
        </w:rPr>
      </w:pPr>
      <w:r w:rsidRPr="00EE0A20">
        <w:rPr>
          <w:rFonts w:ascii="Calibri" w:hAnsi="Calibri" w:cs="Arial"/>
          <w:b/>
          <w:i/>
          <w:color w:val="000000" w:themeColor="text1"/>
          <w:sz w:val="20"/>
        </w:rPr>
        <w:t>Z</w:t>
      </w:r>
      <w:r>
        <w:rPr>
          <w:rFonts w:ascii="Calibri" w:hAnsi="Calibri" w:cs="Arial"/>
          <w:b/>
          <w:i/>
          <w:color w:val="000000" w:themeColor="text1"/>
          <w:sz w:val="20"/>
        </w:rPr>
        <w:t>K</w:t>
      </w:r>
      <w:r w:rsidRPr="00EE0A20">
        <w:rPr>
          <w:rFonts w:ascii="Calibri" w:hAnsi="Calibri" w:cs="Arial"/>
          <w:b/>
          <w:i/>
          <w:color w:val="000000" w:themeColor="text1"/>
          <w:sz w:val="20"/>
        </w:rPr>
        <w:t>RATKY:</w:t>
      </w:r>
    </w:p>
    <w:p w14:paraId="3439E0CF" w14:textId="77777777" w:rsidR="00F74BD1" w:rsidRPr="00F74BD1" w:rsidRDefault="00F74BD1" w:rsidP="00F74BD1">
      <w:pPr>
        <w:pStyle w:val="Zkladntext3"/>
        <w:spacing w:line="240" w:lineRule="auto"/>
        <w:rPr>
          <w:rFonts w:ascii="Calibri" w:hAnsi="Calibri" w:cs="Arial"/>
          <w:i/>
          <w:color w:val="000000" w:themeColor="text1"/>
          <w:sz w:val="20"/>
        </w:rPr>
      </w:pPr>
      <w:r w:rsidRPr="00F74BD1">
        <w:rPr>
          <w:rFonts w:ascii="Calibri" w:hAnsi="Calibri" w:cs="Arial"/>
          <w:i/>
          <w:color w:val="000000" w:themeColor="text1"/>
          <w:sz w:val="20"/>
        </w:rPr>
        <w:t>PZ – podnikatelský záměr</w:t>
      </w:r>
    </w:p>
    <w:p w14:paraId="2B72445C" w14:textId="77777777" w:rsidR="00F74BD1" w:rsidRPr="00F74BD1" w:rsidRDefault="00F74BD1" w:rsidP="00F74BD1">
      <w:pPr>
        <w:pStyle w:val="Zkladntext3"/>
        <w:spacing w:line="240" w:lineRule="auto"/>
        <w:rPr>
          <w:rFonts w:ascii="Calibri" w:hAnsi="Calibri" w:cs="Arial"/>
          <w:i/>
          <w:color w:val="000000" w:themeColor="text1"/>
          <w:sz w:val="20"/>
        </w:rPr>
      </w:pPr>
      <w:r w:rsidRPr="00F74BD1">
        <w:rPr>
          <w:rFonts w:ascii="Calibri" w:hAnsi="Calibri" w:cs="Arial"/>
          <w:i/>
          <w:color w:val="000000" w:themeColor="text1"/>
          <w:sz w:val="20"/>
        </w:rPr>
        <w:t>MSP – malý a střední podnik</w:t>
      </w:r>
    </w:p>
    <w:p w14:paraId="59B54B1F" w14:textId="77777777" w:rsidR="00F74BD1" w:rsidRPr="00F74BD1" w:rsidRDefault="00F74BD1" w:rsidP="00F74BD1">
      <w:pPr>
        <w:pStyle w:val="Zkladntext3"/>
        <w:spacing w:line="240" w:lineRule="auto"/>
        <w:rPr>
          <w:rFonts w:ascii="Calibri" w:hAnsi="Calibri" w:cs="Arial"/>
          <w:i/>
          <w:color w:val="000000" w:themeColor="text1"/>
          <w:sz w:val="20"/>
        </w:rPr>
      </w:pPr>
      <w:r w:rsidRPr="00F74BD1">
        <w:rPr>
          <w:rFonts w:ascii="Calibri" w:hAnsi="Calibri" w:cs="Arial"/>
          <w:i/>
          <w:color w:val="000000" w:themeColor="text1"/>
          <w:sz w:val="20"/>
        </w:rPr>
        <w:t xml:space="preserve">OPPI – Operační program Podnikání a inovace </w:t>
      </w:r>
    </w:p>
    <w:p w14:paraId="1B0FCBF7" w14:textId="77777777" w:rsidR="00F74BD1" w:rsidRPr="00EE0A20" w:rsidRDefault="00F74BD1" w:rsidP="00F74BD1">
      <w:pPr>
        <w:pStyle w:val="Zkladntext3"/>
        <w:spacing w:line="240" w:lineRule="auto"/>
        <w:rPr>
          <w:rFonts w:ascii="Calibri" w:hAnsi="Calibri" w:cs="Arial"/>
          <w:i/>
          <w:color w:val="000000" w:themeColor="text1"/>
          <w:sz w:val="20"/>
        </w:rPr>
      </w:pPr>
      <w:r w:rsidRPr="00F74BD1">
        <w:rPr>
          <w:rFonts w:ascii="Calibri" w:hAnsi="Calibri" w:cs="Arial"/>
          <w:i/>
          <w:color w:val="000000" w:themeColor="text1"/>
          <w:sz w:val="20"/>
        </w:rPr>
        <w:t>OP PIK – Operační program Podnikání a inovací pro konkurenceschopnost</w:t>
      </w:r>
    </w:p>
    <w:p w14:paraId="48108531" w14:textId="77777777" w:rsidR="00F74BD1" w:rsidRPr="00EE0A20" w:rsidRDefault="00F74BD1" w:rsidP="00F74BD1">
      <w:pPr>
        <w:pStyle w:val="Zkladntext3"/>
        <w:spacing w:line="240" w:lineRule="auto"/>
        <w:rPr>
          <w:rFonts w:ascii="Calibri" w:hAnsi="Calibri" w:cs="Arial"/>
          <w:i/>
          <w:color w:val="000000" w:themeColor="text1"/>
          <w:sz w:val="20"/>
        </w:rPr>
      </w:pPr>
      <w:r w:rsidRPr="00EE0A20">
        <w:rPr>
          <w:rFonts w:ascii="Calibri" w:hAnsi="Calibri" w:cs="Arial"/>
          <w:i/>
          <w:color w:val="000000" w:themeColor="text1"/>
          <w:sz w:val="20"/>
        </w:rPr>
        <w:t>Ž – žádost o podporu včetně příloh</w:t>
      </w:r>
    </w:p>
    <w:p w14:paraId="3786C5F3" w14:textId="631680AC" w:rsidR="002146F3" w:rsidRDefault="002146F3">
      <w:pPr>
        <w:overflowPunct/>
        <w:autoSpaceDE/>
        <w:autoSpaceDN/>
        <w:adjustRightInd/>
        <w:textAlignment w:val="auto"/>
        <w:rPr>
          <w:rFonts w:asciiTheme="minorHAnsi" w:hAnsiTheme="minorHAnsi" w:cs="Arial"/>
          <w:b/>
          <w:color w:val="000000" w:themeColor="text1"/>
          <w:sz w:val="24"/>
          <w:szCs w:val="24"/>
        </w:rPr>
      </w:pPr>
      <w:r>
        <w:rPr>
          <w:rFonts w:asciiTheme="minorHAnsi" w:hAnsiTheme="minorHAnsi" w:cs="Arial"/>
          <w:b/>
          <w:color w:val="000000" w:themeColor="text1"/>
          <w:szCs w:val="24"/>
        </w:rPr>
        <w:br w:type="page"/>
      </w:r>
    </w:p>
    <w:p w14:paraId="3F798B45" w14:textId="77777777" w:rsidR="002146F3" w:rsidRPr="008B32F3" w:rsidRDefault="002146F3" w:rsidP="002146F3">
      <w:pPr>
        <w:pStyle w:val="Zkladntext3"/>
        <w:spacing w:after="120" w:line="240" w:lineRule="auto"/>
        <w:rPr>
          <w:rFonts w:asciiTheme="minorHAnsi" w:hAnsiTheme="minorHAnsi" w:cs="Arial"/>
          <w:b/>
          <w:color w:val="000000" w:themeColor="text1"/>
          <w:szCs w:val="24"/>
        </w:rPr>
      </w:pPr>
      <w:r w:rsidRPr="008B32F3">
        <w:rPr>
          <w:rFonts w:asciiTheme="minorHAnsi" w:hAnsiTheme="minorHAnsi" w:cs="Arial"/>
          <w:b/>
          <w:color w:val="000000" w:themeColor="text1"/>
          <w:szCs w:val="24"/>
        </w:rPr>
        <w:lastRenderedPageBreak/>
        <w:t xml:space="preserve">Příloha č. </w:t>
      </w:r>
      <w:r>
        <w:rPr>
          <w:rFonts w:asciiTheme="minorHAnsi" w:hAnsiTheme="minorHAnsi" w:cs="Arial"/>
          <w:b/>
          <w:color w:val="000000" w:themeColor="text1"/>
          <w:szCs w:val="24"/>
        </w:rPr>
        <w:t>1</w:t>
      </w:r>
      <w:r w:rsidRPr="008B32F3">
        <w:rPr>
          <w:rFonts w:asciiTheme="minorHAnsi" w:hAnsiTheme="minorHAnsi" w:cs="Arial"/>
          <w:b/>
          <w:color w:val="000000" w:themeColor="text1"/>
          <w:szCs w:val="24"/>
        </w:rPr>
        <w:t xml:space="preserve"> – </w:t>
      </w:r>
      <w:r>
        <w:rPr>
          <w:rFonts w:asciiTheme="minorHAnsi" w:hAnsiTheme="minorHAnsi" w:cs="Arial"/>
          <w:b/>
          <w:color w:val="000000" w:themeColor="text1"/>
          <w:szCs w:val="24"/>
        </w:rPr>
        <w:t>Vymezení</w:t>
      </w:r>
      <w:r w:rsidRPr="008B32F3">
        <w:rPr>
          <w:rFonts w:asciiTheme="minorHAnsi" w:hAnsiTheme="minorHAnsi" w:cs="Arial"/>
          <w:b/>
          <w:color w:val="000000" w:themeColor="text1"/>
          <w:szCs w:val="24"/>
        </w:rPr>
        <w:t xml:space="preserve"> </w:t>
      </w:r>
      <w:r>
        <w:rPr>
          <w:rFonts w:asciiTheme="minorHAnsi" w:hAnsiTheme="minorHAnsi" w:cs="Arial"/>
          <w:b/>
          <w:color w:val="000000" w:themeColor="text1"/>
          <w:szCs w:val="24"/>
        </w:rPr>
        <w:t>zvýhodněných regionů</w:t>
      </w:r>
    </w:p>
    <w:p w14:paraId="34E09B60" w14:textId="77777777" w:rsidR="002146F3" w:rsidRDefault="002146F3" w:rsidP="002146F3">
      <w:pPr>
        <w:pStyle w:val="Zkladntext3"/>
        <w:spacing w:after="120" w:line="240" w:lineRule="auto"/>
        <w:ind w:left="1980"/>
        <w:jc w:val="left"/>
        <w:rPr>
          <w:rFonts w:asciiTheme="minorHAnsi" w:hAnsiTheme="minorHAnsi" w:cs="Arial"/>
          <w:b/>
          <w:color w:val="000000" w:themeColor="text1"/>
          <w:szCs w:val="24"/>
        </w:rPr>
      </w:pPr>
    </w:p>
    <w:p w14:paraId="27B58C64" w14:textId="77777777" w:rsidR="002146F3" w:rsidRDefault="002146F3" w:rsidP="002146F3">
      <w:pPr>
        <w:pStyle w:val="Zkladntext3"/>
        <w:numPr>
          <w:ilvl w:val="0"/>
          <w:numId w:val="23"/>
        </w:numPr>
        <w:spacing w:after="120"/>
        <w:ind w:left="284"/>
        <w:rPr>
          <w:rFonts w:asciiTheme="minorHAnsi" w:hAnsiTheme="minorHAnsi" w:cs="Arial"/>
          <w:b/>
          <w:color w:val="000000" w:themeColor="text1"/>
          <w:szCs w:val="24"/>
        </w:rPr>
      </w:pPr>
      <w:r>
        <w:rPr>
          <w:rFonts w:asciiTheme="minorHAnsi" w:hAnsiTheme="minorHAnsi" w:cs="Arial"/>
          <w:b/>
          <w:color w:val="000000" w:themeColor="text1"/>
          <w:szCs w:val="24"/>
        </w:rPr>
        <w:t>Okresy</w:t>
      </w:r>
      <w:r w:rsidRPr="009F0282">
        <w:rPr>
          <w:rFonts w:asciiTheme="minorHAnsi" w:hAnsiTheme="minorHAnsi" w:cs="Arial"/>
          <w:b/>
          <w:color w:val="000000" w:themeColor="text1"/>
          <w:szCs w:val="24"/>
        </w:rPr>
        <w:t xml:space="preserve"> </w:t>
      </w:r>
      <w:r>
        <w:rPr>
          <w:rFonts w:asciiTheme="minorHAnsi" w:hAnsiTheme="minorHAnsi" w:cs="Arial"/>
          <w:b/>
          <w:color w:val="000000" w:themeColor="text1"/>
          <w:szCs w:val="24"/>
        </w:rPr>
        <w:t xml:space="preserve">s podílem nezaměstnaných osob vyšším než je průměrný podíl nezaměstnaných osob v ČR </w:t>
      </w:r>
      <w:r w:rsidRPr="00227198">
        <w:rPr>
          <w:rFonts w:ascii="Calibri" w:hAnsi="Calibri" w:cs="Arial"/>
          <w:b/>
          <w:iCs/>
        </w:rPr>
        <w:t xml:space="preserve">(posuzováno dle údajů zveřejněných MPSV za </w:t>
      </w:r>
      <w:r>
        <w:rPr>
          <w:rFonts w:ascii="Calibri" w:hAnsi="Calibri" w:cs="Arial"/>
          <w:b/>
          <w:iCs/>
        </w:rPr>
        <w:t>květen 2018</w:t>
      </w:r>
      <w:r w:rsidRPr="00227198">
        <w:rPr>
          <w:rFonts w:ascii="Calibri" w:hAnsi="Calibri" w:cs="Arial"/>
          <w:b/>
          <w:iCs/>
        </w:rPr>
        <w:t>)</w:t>
      </w:r>
      <w:r>
        <w:rPr>
          <w:rFonts w:ascii="Calibri" w:hAnsi="Calibri" w:cs="Arial"/>
          <w:b/>
          <w:iCs/>
        </w:rPr>
        <w:t>:</w:t>
      </w:r>
      <w:r>
        <w:rPr>
          <w:rFonts w:asciiTheme="minorHAnsi" w:hAnsiTheme="minorHAnsi" w:cs="Arial"/>
          <w:b/>
          <w:color w:val="000000" w:themeColor="text1"/>
          <w:szCs w:val="24"/>
        </w:rPr>
        <w:t xml:space="preserve"> </w:t>
      </w:r>
    </w:p>
    <w:p w14:paraId="7AD79BFC"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Brno-město</w:t>
      </w:r>
      <w:r w:rsidRPr="00950A0A">
        <w:rPr>
          <w:rFonts w:asciiTheme="minorHAnsi" w:hAnsiTheme="minorHAnsi"/>
          <w:sz w:val="24"/>
          <w:szCs w:val="24"/>
        </w:rPr>
        <w:tab/>
      </w:r>
    </w:p>
    <w:p w14:paraId="3C881393" w14:textId="77777777" w:rsidR="002146F3"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Bruntál</w:t>
      </w:r>
    </w:p>
    <w:p w14:paraId="4B63C026"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Český Krumlov</w:t>
      </w:r>
    </w:p>
    <w:p w14:paraId="4CCF5229" w14:textId="77777777" w:rsidR="002146F3" w:rsidRPr="00AC3E01"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Děčín</w:t>
      </w:r>
    </w:p>
    <w:p w14:paraId="488FDF5D"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Hodonín</w:t>
      </w:r>
    </w:p>
    <w:p w14:paraId="5278BEE9" w14:textId="77777777" w:rsidR="002146F3"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Chomutov</w:t>
      </w:r>
    </w:p>
    <w:p w14:paraId="7D40DF76" w14:textId="77777777" w:rsidR="002146F3" w:rsidRPr="008B05CB"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8B05CB">
        <w:rPr>
          <w:rFonts w:asciiTheme="minorHAnsi" w:hAnsiTheme="minorHAnsi"/>
          <w:sz w:val="24"/>
          <w:szCs w:val="24"/>
        </w:rPr>
        <w:t>Jablonec n. Nisou</w:t>
      </w:r>
    </w:p>
    <w:p w14:paraId="3CC9A482" w14:textId="77777777" w:rsidR="002146F3" w:rsidRPr="000A2C99"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Jeseník</w:t>
      </w:r>
    </w:p>
    <w:p w14:paraId="1EB8E5C5"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Karviná</w:t>
      </w:r>
      <w:r w:rsidRPr="00950A0A">
        <w:rPr>
          <w:rFonts w:asciiTheme="minorHAnsi" w:hAnsiTheme="minorHAnsi"/>
          <w:sz w:val="24"/>
          <w:szCs w:val="24"/>
        </w:rPr>
        <w:tab/>
      </w:r>
      <w:r w:rsidRPr="00950A0A">
        <w:rPr>
          <w:rFonts w:asciiTheme="minorHAnsi" w:hAnsiTheme="minorHAnsi"/>
          <w:sz w:val="24"/>
          <w:szCs w:val="24"/>
        </w:rPr>
        <w:tab/>
      </w:r>
    </w:p>
    <w:p w14:paraId="3653888A"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Kladno</w:t>
      </w:r>
    </w:p>
    <w:p w14:paraId="3DA9E508"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Kolín</w:t>
      </w:r>
    </w:p>
    <w:p w14:paraId="39C44803"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Kroměříž</w:t>
      </w:r>
    </w:p>
    <w:p w14:paraId="3A0B6857"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Liberec</w:t>
      </w:r>
    </w:p>
    <w:p w14:paraId="62AEB5DC"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Litoměřice</w:t>
      </w:r>
    </w:p>
    <w:p w14:paraId="6383941C"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Louny</w:t>
      </w:r>
    </w:p>
    <w:p w14:paraId="49D5D22F"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Mělník</w:t>
      </w:r>
    </w:p>
    <w:p w14:paraId="2AED3103"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Most</w:t>
      </w:r>
    </w:p>
    <w:p w14:paraId="687E150E"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Nymburk</w:t>
      </w:r>
    </w:p>
    <w:p w14:paraId="5B157897" w14:textId="61C02400" w:rsidR="00270244" w:rsidRPr="00270244" w:rsidRDefault="00270244" w:rsidP="002146F3">
      <w:pPr>
        <w:pStyle w:val="Odstavecseseznamem"/>
        <w:numPr>
          <w:ilvl w:val="0"/>
          <w:numId w:val="24"/>
        </w:numPr>
        <w:spacing w:before="60" w:after="0" w:line="240" w:lineRule="auto"/>
        <w:ind w:left="714" w:hanging="357"/>
        <w:contextualSpacing w:val="0"/>
        <w:rPr>
          <w:rFonts w:asciiTheme="minorHAnsi" w:hAnsiTheme="minorHAnsi"/>
          <w:color w:val="FF0000"/>
          <w:sz w:val="24"/>
          <w:szCs w:val="24"/>
        </w:rPr>
      </w:pPr>
      <w:bookmarkStart w:id="2" w:name="_GoBack"/>
      <w:r w:rsidRPr="00270244">
        <w:rPr>
          <w:rFonts w:asciiTheme="minorHAnsi" w:hAnsiTheme="minorHAnsi"/>
          <w:color w:val="FF0000"/>
          <w:sz w:val="24"/>
          <w:szCs w:val="24"/>
        </w:rPr>
        <w:t>Opava</w:t>
      </w:r>
    </w:p>
    <w:bookmarkEnd w:id="2"/>
    <w:p w14:paraId="47FAB98A"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Ostrava-město</w:t>
      </w:r>
      <w:r>
        <w:rPr>
          <w:rFonts w:asciiTheme="minorHAnsi" w:hAnsiTheme="minorHAnsi"/>
          <w:sz w:val="24"/>
          <w:szCs w:val="24"/>
        </w:rPr>
        <w:tab/>
      </w:r>
    </w:p>
    <w:p w14:paraId="78ACBBD8"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Přerov</w:t>
      </w:r>
      <w:r w:rsidRPr="00950A0A">
        <w:rPr>
          <w:rFonts w:asciiTheme="minorHAnsi" w:hAnsiTheme="minorHAnsi"/>
          <w:sz w:val="24"/>
          <w:szCs w:val="24"/>
        </w:rPr>
        <w:tab/>
      </w:r>
      <w:r w:rsidRPr="00950A0A">
        <w:rPr>
          <w:rFonts w:asciiTheme="minorHAnsi" w:hAnsiTheme="minorHAnsi"/>
          <w:sz w:val="24"/>
          <w:szCs w:val="24"/>
        </w:rPr>
        <w:tab/>
      </w:r>
    </w:p>
    <w:p w14:paraId="15AF5012"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Příbram</w:t>
      </w:r>
    </w:p>
    <w:p w14:paraId="019F8D19"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Semily</w:t>
      </w:r>
    </w:p>
    <w:p w14:paraId="60F4A14A" w14:textId="77777777" w:rsidR="002146F3"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Sokolov</w:t>
      </w:r>
    </w:p>
    <w:p w14:paraId="23DC9058" w14:textId="77777777" w:rsidR="002146F3" w:rsidRPr="007946F5"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Šumperk</w:t>
      </w:r>
      <w:r w:rsidRPr="00950A0A">
        <w:rPr>
          <w:rFonts w:asciiTheme="minorHAnsi" w:hAnsiTheme="minorHAnsi"/>
          <w:sz w:val="24"/>
          <w:szCs w:val="24"/>
        </w:rPr>
        <w:tab/>
      </w:r>
      <w:r w:rsidRPr="00950A0A">
        <w:rPr>
          <w:rFonts w:asciiTheme="minorHAnsi" w:hAnsiTheme="minorHAnsi"/>
          <w:sz w:val="24"/>
          <w:szCs w:val="24"/>
        </w:rPr>
        <w:tab/>
      </w:r>
    </w:p>
    <w:p w14:paraId="5F9A3398"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Teplice</w:t>
      </w:r>
    </w:p>
    <w:p w14:paraId="39BA2DD4"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Třebíč</w:t>
      </w:r>
    </w:p>
    <w:p w14:paraId="367CEF2A"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Ústí nad Labem</w:t>
      </w:r>
    </w:p>
    <w:p w14:paraId="71EFED3B" w14:textId="77777777" w:rsidR="002146F3" w:rsidRPr="00950A0A" w:rsidRDefault="002146F3" w:rsidP="002146F3">
      <w:pPr>
        <w:pStyle w:val="Odstavecseseznamem"/>
        <w:numPr>
          <w:ilvl w:val="0"/>
          <w:numId w:val="24"/>
        </w:numPr>
        <w:spacing w:before="60" w:after="0" w:line="240" w:lineRule="auto"/>
        <w:ind w:left="714" w:hanging="357"/>
        <w:contextualSpacing w:val="0"/>
        <w:rPr>
          <w:rFonts w:asciiTheme="minorHAnsi" w:hAnsiTheme="minorHAnsi"/>
          <w:sz w:val="24"/>
          <w:szCs w:val="24"/>
        </w:rPr>
      </w:pPr>
      <w:r w:rsidRPr="00950A0A">
        <w:rPr>
          <w:rFonts w:asciiTheme="minorHAnsi" w:hAnsiTheme="minorHAnsi"/>
          <w:sz w:val="24"/>
          <w:szCs w:val="24"/>
        </w:rPr>
        <w:t>Znojmo</w:t>
      </w:r>
      <w:r w:rsidRPr="00950A0A">
        <w:rPr>
          <w:rFonts w:asciiTheme="minorHAnsi" w:hAnsiTheme="minorHAnsi"/>
          <w:sz w:val="24"/>
          <w:szCs w:val="24"/>
        </w:rPr>
        <w:tab/>
      </w:r>
      <w:r w:rsidRPr="00950A0A">
        <w:rPr>
          <w:rFonts w:asciiTheme="minorHAnsi" w:hAnsiTheme="minorHAnsi"/>
          <w:sz w:val="24"/>
          <w:szCs w:val="24"/>
        </w:rPr>
        <w:tab/>
      </w:r>
    </w:p>
    <w:p w14:paraId="1C6CDB82" w14:textId="77777777" w:rsidR="002146F3" w:rsidRPr="00FE53EB" w:rsidRDefault="002146F3" w:rsidP="002146F3">
      <w:pPr>
        <w:pStyle w:val="Odstavecseseznamem"/>
        <w:numPr>
          <w:ilvl w:val="0"/>
          <w:numId w:val="24"/>
        </w:numPr>
        <w:spacing w:before="60" w:line="240" w:lineRule="auto"/>
        <w:ind w:left="714" w:hanging="357"/>
        <w:contextualSpacing w:val="0"/>
        <w:rPr>
          <w:rFonts w:asciiTheme="minorHAnsi" w:hAnsiTheme="minorHAnsi"/>
          <w:sz w:val="24"/>
          <w:szCs w:val="24"/>
        </w:rPr>
      </w:pPr>
      <w:r w:rsidRPr="00950A0A">
        <w:rPr>
          <w:rFonts w:asciiTheme="minorHAnsi" w:hAnsiTheme="minorHAnsi"/>
          <w:sz w:val="24"/>
          <w:szCs w:val="24"/>
        </w:rPr>
        <w:t>Žďár nad Sázavou</w:t>
      </w:r>
    </w:p>
    <w:p w14:paraId="7153274A" w14:textId="77777777" w:rsidR="00FE1965" w:rsidRPr="00EE0A20" w:rsidRDefault="00FE1965" w:rsidP="00C6494E">
      <w:pPr>
        <w:pStyle w:val="Zkladntext3"/>
        <w:spacing w:after="120" w:line="240" w:lineRule="auto"/>
        <w:rPr>
          <w:rFonts w:asciiTheme="minorHAnsi" w:hAnsiTheme="minorHAnsi" w:cs="Arial"/>
          <w:b/>
          <w:color w:val="000000" w:themeColor="text1"/>
          <w:szCs w:val="24"/>
        </w:rPr>
      </w:pPr>
    </w:p>
    <w:sectPr w:rsidR="00FE1965" w:rsidRPr="00EE0A20" w:rsidSect="00061415">
      <w:type w:val="continuous"/>
      <w:pgSz w:w="11906" w:h="16838" w:code="9"/>
      <w:pgMar w:top="1701"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2380" w14:textId="77777777" w:rsidR="00E452AE" w:rsidRDefault="00E452AE">
      <w:r>
        <w:separator/>
      </w:r>
    </w:p>
  </w:endnote>
  <w:endnote w:type="continuationSeparator" w:id="0">
    <w:p w14:paraId="4FE7C324" w14:textId="77777777" w:rsidR="00E452AE" w:rsidRDefault="00E4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F9B2" w14:textId="77777777" w:rsidR="000B2169" w:rsidRPr="00EF7D72" w:rsidRDefault="000B2169">
    <w:pPr>
      <w:pStyle w:val="Zpat"/>
      <w:rPr>
        <w:rFonts w:ascii="Arial" w:hAnsi="Arial" w:cs="Arial"/>
        <w:b/>
        <w:sz w:val="18"/>
        <w:szCs w:val="18"/>
      </w:rPr>
    </w:pPr>
    <w:r>
      <w:tab/>
    </w:r>
    <w:r w:rsidRPr="00EF7D72">
      <w:rPr>
        <w:rStyle w:val="slostrnky"/>
        <w:rFonts w:ascii="Arial" w:hAnsi="Arial" w:cs="Arial"/>
        <w:b/>
        <w:sz w:val="18"/>
        <w:szCs w:val="18"/>
      </w:rPr>
      <w:fldChar w:fldCharType="begin"/>
    </w:r>
    <w:r w:rsidRPr="00EF7D72">
      <w:rPr>
        <w:rStyle w:val="slostrnky"/>
        <w:rFonts w:ascii="Arial" w:hAnsi="Arial" w:cs="Arial"/>
        <w:b/>
        <w:sz w:val="18"/>
        <w:szCs w:val="18"/>
      </w:rPr>
      <w:instrText xml:space="preserve"> PAGE </w:instrText>
    </w:r>
    <w:r w:rsidRPr="00EF7D72">
      <w:rPr>
        <w:rStyle w:val="slostrnky"/>
        <w:rFonts w:ascii="Arial" w:hAnsi="Arial" w:cs="Arial"/>
        <w:b/>
        <w:sz w:val="18"/>
        <w:szCs w:val="18"/>
      </w:rPr>
      <w:fldChar w:fldCharType="separate"/>
    </w:r>
    <w:r w:rsidR="00270244">
      <w:rPr>
        <w:rStyle w:val="slostrnky"/>
        <w:rFonts w:ascii="Arial" w:hAnsi="Arial" w:cs="Arial"/>
        <w:b/>
        <w:noProof/>
        <w:sz w:val="18"/>
        <w:szCs w:val="18"/>
      </w:rPr>
      <w:t>9</w:t>
    </w:r>
    <w:r w:rsidRPr="00EF7D72">
      <w:rPr>
        <w:rStyle w:val="slostrnky"/>
        <w:rFonts w:ascii="Arial" w:hAnsi="Arial" w:cs="Arial"/>
        <w:b/>
        <w:sz w:val="18"/>
        <w:szCs w:val="18"/>
      </w:rPr>
      <w:fldChar w:fldCharType="end"/>
    </w:r>
    <w:r w:rsidRPr="00EF7D72">
      <w:rPr>
        <w:rStyle w:val="slostrnky"/>
        <w:rFonts w:ascii="Arial" w:hAnsi="Arial" w:cs="Arial"/>
        <w:b/>
        <w:sz w:val="18"/>
        <w:szCs w:val="18"/>
      </w:rPr>
      <w:t>/</w:t>
    </w:r>
    <w:r w:rsidRPr="00EF7D72">
      <w:rPr>
        <w:rStyle w:val="slostrnky"/>
        <w:rFonts w:ascii="Arial" w:hAnsi="Arial" w:cs="Arial"/>
        <w:b/>
        <w:sz w:val="18"/>
        <w:szCs w:val="18"/>
      </w:rPr>
      <w:fldChar w:fldCharType="begin"/>
    </w:r>
    <w:r w:rsidRPr="00EF7D72">
      <w:rPr>
        <w:rStyle w:val="slostrnky"/>
        <w:rFonts w:ascii="Arial" w:hAnsi="Arial" w:cs="Arial"/>
        <w:b/>
        <w:sz w:val="18"/>
        <w:szCs w:val="18"/>
      </w:rPr>
      <w:instrText xml:space="preserve"> NUMPAGES </w:instrText>
    </w:r>
    <w:r w:rsidRPr="00EF7D72">
      <w:rPr>
        <w:rStyle w:val="slostrnky"/>
        <w:rFonts w:ascii="Arial" w:hAnsi="Arial" w:cs="Arial"/>
        <w:b/>
        <w:sz w:val="18"/>
        <w:szCs w:val="18"/>
      </w:rPr>
      <w:fldChar w:fldCharType="separate"/>
    </w:r>
    <w:r w:rsidR="00270244">
      <w:rPr>
        <w:rStyle w:val="slostrnky"/>
        <w:rFonts w:ascii="Arial" w:hAnsi="Arial" w:cs="Arial"/>
        <w:b/>
        <w:noProof/>
        <w:sz w:val="18"/>
        <w:szCs w:val="18"/>
      </w:rPr>
      <w:t>10</w:t>
    </w:r>
    <w:r w:rsidRPr="00EF7D72">
      <w:rPr>
        <w:rStyle w:val="slostrnky"/>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E744" w14:textId="77777777" w:rsidR="00E452AE" w:rsidRDefault="00E452AE">
      <w:r>
        <w:separator/>
      </w:r>
    </w:p>
  </w:footnote>
  <w:footnote w:type="continuationSeparator" w:id="0">
    <w:p w14:paraId="7B400ECB" w14:textId="77777777" w:rsidR="00E452AE" w:rsidRDefault="00E4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8E53" w14:textId="75E922D5" w:rsidR="000B2169" w:rsidRDefault="000B2169">
    <w:pPr>
      <w:pStyle w:val="Zhlav"/>
    </w:pPr>
    <w:r>
      <w:rPr>
        <w:rFonts w:ascii="Arial" w:hAnsi="Arial" w:cs="Arial"/>
        <w:noProof/>
      </w:rPr>
      <w:drawing>
        <wp:anchor distT="0" distB="0" distL="114300" distR="114300" simplePos="0" relativeHeight="251658240" behindDoc="0" locked="0" layoutInCell="1" allowOverlap="1" wp14:anchorId="53CD902B" wp14:editId="10209804">
          <wp:simplePos x="0" y="0"/>
          <wp:positionH relativeFrom="column">
            <wp:posOffset>5025390</wp:posOffset>
          </wp:positionH>
          <wp:positionV relativeFrom="paragraph">
            <wp:posOffset>-112395</wp:posOffset>
          </wp:positionV>
          <wp:extent cx="1078230" cy="576580"/>
          <wp:effectExtent l="0" t="0" r="762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7216" behindDoc="0" locked="0" layoutInCell="1" allowOverlap="1" wp14:anchorId="4D74957D" wp14:editId="0C97B38E">
          <wp:simplePos x="0" y="0"/>
          <wp:positionH relativeFrom="margin">
            <wp:posOffset>-174625</wp:posOffset>
          </wp:positionH>
          <wp:positionV relativeFrom="paragraph">
            <wp:posOffset>-48260</wp:posOffset>
          </wp:positionV>
          <wp:extent cx="1751965" cy="472440"/>
          <wp:effectExtent l="0" t="0" r="635" b="3810"/>
          <wp:wrapNone/>
          <wp:docPr id="4"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96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582"/>
    <w:multiLevelType w:val="hybridMultilevel"/>
    <w:tmpl w:val="4E989BE2"/>
    <w:lvl w:ilvl="0" w:tplc="60E22484">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26922"/>
    <w:multiLevelType w:val="hybridMultilevel"/>
    <w:tmpl w:val="F5267482"/>
    <w:lvl w:ilvl="0" w:tplc="C80C2338">
      <w:start w:val="1"/>
      <w:numFmt w:val="lowerLetter"/>
      <w:lvlText w:val="%1)"/>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63703"/>
    <w:multiLevelType w:val="hybridMultilevel"/>
    <w:tmpl w:val="72C69BCE"/>
    <w:lvl w:ilvl="0" w:tplc="04050017">
      <w:start w:val="1"/>
      <w:numFmt w:val="lowerLetter"/>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 w15:restartNumberingAfterBreak="0">
    <w:nsid w:val="0727260F"/>
    <w:multiLevelType w:val="hybridMultilevel"/>
    <w:tmpl w:val="91BC644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175EC2"/>
    <w:multiLevelType w:val="hybridMultilevel"/>
    <w:tmpl w:val="FCF878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560603"/>
    <w:multiLevelType w:val="hybridMultilevel"/>
    <w:tmpl w:val="97A068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DC3440"/>
    <w:multiLevelType w:val="hybridMultilevel"/>
    <w:tmpl w:val="9294A76C"/>
    <w:lvl w:ilvl="0" w:tplc="04050017">
      <w:start w:val="1"/>
      <w:numFmt w:val="lowerLetter"/>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7" w15:restartNumberingAfterBreak="0">
    <w:nsid w:val="37602799"/>
    <w:multiLevelType w:val="hybridMultilevel"/>
    <w:tmpl w:val="67ACA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56703E"/>
    <w:multiLevelType w:val="hybridMultilevel"/>
    <w:tmpl w:val="838280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54749E"/>
    <w:multiLevelType w:val="hybridMultilevel"/>
    <w:tmpl w:val="DF009352"/>
    <w:lvl w:ilvl="0" w:tplc="143A388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435297"/>
    <w:multiLevelType w:val="hybridMultilevel"/>
    <w:tmpl w:val="870A0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9D42B3"/>
    <w:multiLevelType w:val="hybridMultilevel"/>
    <w:tmpl w:val="1E3075BE"/>
    <w:lvl w:ilvl="0" w:tplc="C80C2338">
      <w:start w:val="1"/>
      <w:numFmt w:val="lowerLetter"/>
      <w:lvlText w:val="%1)"/>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731286"/>
    <w:multiLevelType w:val="hybridMultilevel"/>
    <w:tmpl w:val="A4C222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94267D"/>
    <w:multiLevelType w:val="hybridMultilevel"/>
    <w:tmpl w:val="2D8263B6"/>
    <w:lvl w:ilvl="0" w:tplc="C668FC44">
      <w:start w:val="1"/>
      <w:numFmt w:val="lowerRoman"/>
      <w:pStyle w:val="Styl3"/>
      <w:lvlText w:val="%1"/>
      <w:lvlJc w:val="right"/>
      <w:pPr>
        <w:ind w:left="720" w:hanging="360"/>
      </w:pPr>
      <w:rPr>
        <w:rFonts w:hint="default"/>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D6C873D4">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D56EA3"/>
    <w:multiLevelType w:val="hybridMultilevel"/>
    <w:tmpl w:val="7CF42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B2189F"/>
    <w:multiLevelType w:val="hybridMultilevel"/>
    <w:tmpl w:val="587642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14E19C6"/>
    <w:multiLevelType w:val="multilevel"/>
    <w:tmpl w:val="ACA01E0A"/>
    <w:lvl w:ilvl="0">
      <w:start w:val="1"/>
      <w:numFmt w:val="decimal"/>
      <w:pStyle w:val="rovenadpisu1"/>
      <w:lvlText w:val="%1."/>
      <w:lvlJc w:val="left"/>
      <w:pPr>
        <w:tabs>
          <w:tab w:val="num" w:pos="360"/>
        </w:tabs>
        <w:ind w:left="360" w:hanging="360"/>
      </w:pPr>
      <w:rPr>
        <w:rFonts w:hint="default"/>
        <w:b/>
        <w:i w:val="0"/>
      </w:rPr>
    </w:lvl>
    <w:lvl w:ilvl="1">
      <w:start w:val="1"/>
      <w:numFmt w:val="decimal"/>
      <w:pStyle w:val="rovenadpisu2"/>
      <w:lvlText w:val="%1.%2."/>
      <w:lvlJc w:val="left"/>
      <w:pPr>
        <w:tabs>
          <w:tab w:val="num" w:pos="360"/>
        </w:tabs>
        <w:ind w:left="357" w:hanging="357"/>
      </w:pPr>
      <w:rPr>
        <w:rFonts w:hint="default"/>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1A10E2D"/>
    <w:multiLevelType w:val="hybridMultilevel"/>
    <w:tmpl w:val="9BB26A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587F31"/>
    <w:multiLevelType w:val="hybridMultilevel"/>
    <w:tmpl w:val="67ACA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2122DF"/>
    <w:multiLevelType w:val="hybridMultilevel"/>
    <w:tmpl w:val="F8EE5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063435"/>
    <w:multiLevelType w:val="multilevel"/>
    <w:tmpl w:val="9CDA04C2"/>
    <w:lvl w:ilvl="0">
      <w:start w:val="1"/>
      <w:numFmt w:val="none"/>
      <w:pStyle w:val="Nadpis1"/>
      <w:lvlText w:val=""/>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7ECD5AC7"/>
    <w:multiLevelType w:val="hybridMultilevel"/>
    <w:tmpl w:val="A582E9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13"/>
  </w:num>
  <w:num w:numId="5">
    <w:abstractNumId w:val="5"/>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0"/>
  </w:num>
  <w:num w:numId="14">
    <w:abstractNumId w:val="21"/>
  </w:num>
  <w:num w:numId="15">
    <w:abstractNumId w:val="10"/>
  </w:num>
  <w:num w:numId="16">
    <w:abstractNumId w:val="1"/>
  </w:num>
  <w:num w:numId="17">
    <w:abstractNumId w:val="11"/>
  </w:num>
  <w:num w:numId="18">
    <w:abstractNumId w:val="8"/>
  </w:num>
  <w:num w:numId="19">
    <w:abstractNumId w:val="12"/>
  </w:num>
  <w:num w:numId="20">
    <w:abstractNumId w:val="4"/>
  </w:num>
  <w:num w:numId="21">
    <w:abstractNumId w:val="19"/>
  </w:num>
  <w:num w:numId="22">
    <w:abstractNumId w:val="9"/>
  </w:num>
  <w:num w:numId="23">
    <w:abstractNumId w:val="18"/>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5057">
      <o:colormru v:ext="edit" colors="#0d3d84"/>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17"/>
    <w:rsid w:val="00010197"/>
    <w:rsid w:val="00011ABB"/>
    <w:rsid w:val="00026882"/>
    <w:rsid w:val="000319B5"/>
    <w:rsid w:val="00036DF3"/>
    <w:rsid w:val="0004269F"/>
    <w:rsid w:val="00042938"/>
    <w:rsid w:val="00046478"/>
    <w:rsid w:val="00046B88"/>
    <w:rsid w:val="00046FB9"/>
    <w:rsid w:val="000516BE"/>
    <w:rsid w:val="00051884"/>
    <w:rsid w:val="00054093"/>
    <w:rsid w:val="00054F77"/>
    <w:rsid w:val="00057AAA"/>
    <w:rsid w:val="00061415"/>
    <w:rsid w:val="000622EA"/>
    <w:rsid w:val="00065D6C"/>
    <w:rsid w:val="00066341"/>
    <w:rsid w:val="00070C6C"/>
    <w:rsid w:val="0008049C"/>
    <w:rsid w:val="000813A1"/>
    <w:rsid w:val="00081CAD"/>
    <w:rsid w:val="00081CB2"/>
    <w:rsid w:val="00083657"/>
    <w:rsid w:val="00084585"/>
    <w:rsid w:val="00086EEA"/>
    <w:rsid w:val="0008775E"/>
    <w:rsid w:val="00091EA7"/>
    <w:rsid w:val="00093912"/>
    <w:rsid w:val="00093F43"/>
    <w:rsid w:val="00094CFB"/>
    <w:rsid w:val="00095D1F"/>
    <w:rsid w:val="000A7329"/>
    <w:rsid w:val="000B2169"/>
    <w:rsid w:val="000B3F38"/>
    <w:rsid w:val="000C4D2F"/>
    <w:rsid w:val="000C7A3E"/>
    <w:rsid w:val="000D4720"/>
    <w:rsid w:val="000E5C5E"/>
    <w:rsid w:val="000F09E5"/>
    <w:rsid w:val="000F5BA1"/>
    <w:rsid w:val="00104C63"/>
    <w:rsid w:val="0010577B"/>
    <w:rsid w:val="00107EF2"/>
    <w:rsid w:val="00111023"/>
    <w:rsid w:val="0011384B"/>
    <w:rsid w:val="001152AB"/>
    <w:rsid w:val="001153D9"/>
    <w:rsid w:val="00116445"/>
    <w:rsid w:val="001220A0"/>
    <w:rsid w:val="00122407"/>
    <w:rsid w:val="00124FC4"/>
    <w:rsid w:val="00130C75"/>
    <w:rsid w:val="0013139E"/>
    <w:rsid w:val="00132237"/>
    <w:rsid w:val="001327AF"/>
    <w:rsid w:val="001339D5"/>
    <w:rsid w:val="00134798"/>
    <w:rsid w:val="00136F64"/>
    <w:rsid w:val="00140670"/>
    <w:rsid w:val="001456AF"/>
    <w:rsid w:val="001469FA"/>
    <w:rsid w:val="00154391"/>
    <w:rsid w:val="00156425"/>
    <w:rsid w:val="0015643D"/>
    <w:rsid w:val="001569AE"/>
    <w:rsid w:val="00157AF4"/>
    <w:rsid w:val="00162939"/>
    <w:rsid w:val="00162F00"/>
    <w:rsid w:val="00176103"/>
    <w:rsid w:val="00177278"/>
    <w:rsid w:val="00180990"/>
    <w:rsid w:val="0018149D"/>
    <w:rsid w:val="001860D6"/>
    <w:rsid w:val="00186781"/>
    <w:rsid w:val="00187BE1"/>
    <w:rsid w:val="00197268"/>
    <w:rsid w:val="001A2061"/>
    <w:rsid w:val="001B2661"/>
    <w:rsid w:val="001C3035"/>
    <w:rsid w:val="001C5704"/>
    <w:rsid w:val="001C60BF"/>
    <w:rsid w:val="001C632F"/>
    <w:rsid w:val="001C6628"/>
    <w:rsid w:val="001D03E0"/>
    <w:rsid w:val="001D11F8"/>
    <w:rsid w:val="001D3040"/>
    <w:rsid w:val="001D6351"/>
    <w:rsid w:val="001E0F7E"/>
    <w:rsid w:val="001E14B4"/>
    <w:rsid w:val="001E59B5"/>
    <w:rsid w:val="001F30D0"/>
    <w:rsid w:val="001F5AEF"/>
    <w:rsid w:val="001F7CBA"/>
    <w:rsid w:val="002001EF"/>
    <w:rsid w:val="002026F9"/>
    <w:rsid w:val="00202E3A"/>
    <w:rsid w:val="002146F3"/>
    <w:rsid w:val="00216AF4"/>
    <w:rsid w:val="00216DAD"/>
    <w:rsid w:val="00217706"/>
    <w:rsid w:val="00217A3E"/>
    <w:rsid w:val="0022536C"/>
    <w:rsid w:val="00226123"/>
    <w:rsid w:val="002261C4"/>
    <w:rsid w:val="002363F4"/>
    <w:rsid w:val="002368DA"/>
    <w:rsid w:val="00240C22"/>
    <w:rsid w:val="0024178A"/>
    <w:rsid w:val="00241FF0"/>
    <w:rsid w:val="002459E2"/>
    <w:rsid w:val="00245CC3"/>
    <w:rsid w:val="0025090D"/>
    <w:rsid w:val="00251665"/>
    <w:rsid w:val="002535D5"/>
    <w:rsid w:val="00255BEA"/>
    <w:rsid w:val="00255E9A"/>
    <w:rsid w:val="00264CD9"/>
    <w:rsid w:val="00270244"/>
    <w:rsid w:val="002703D6"/>
    <w:rsid w:val="00270653"/>
    <w:rsid w:val="002751EB"/>
    <w:rsid w:val="00276323"/>
    <w:rsid w:val="00280EE3"/>
    <w:rsid w:val="0028231D"/>
    <w:rsid w:val="00284922"/>
    <w:rsid w:val="00284C59"/>
    <w:rsid w:val="00287FC8"/>
    <w:rsid w:val="002A13E9"/>
    <w:rsid w:val="002A2677"/>
    <w:rsid w:val="002A52AF"/>
    <w:rsid w:val="002A5E1B"/>
    <w:rsid w:val="002B4CC7"/>
    <w:rsid w:val="002B797A"/>
    <w:rsid w:val="002C365F"/>
    <w:rsid w:val="002C52A7"/>
    <w:rsid w:val="002C56BF"/>
    <w:rsid w:val="002D64F5"/>
    <w:rsid w:val="002E0D3B"/>
    <w:rsid w:val="002E10BA"/>
    <w:rsid w:val="002E1297"/>
    <w:rsid w:val="002E4FD0"/>
    <w:rsid w:val="0030017C"/>
    <w:rsid w:val="00306EF5"/>
    <w:rsid w:val="00311571"/>
    <w:rsid w:val="003131D6"/>
    <w:rsid w:val="00313A6B"/>
    <w:rsid w:val="00316DD3"/>
    <w:rsid w:val="00317501"/>
    <w:rsid w:val="00320863"/>
    <w:rsid w:val="00321722"/>
    <w:rsid w:val="003230BF"/>
    <w:rsid w:val="0032540A"/>
    <w:rsid w:val="0033090B"/>
    <w:rsid w:val="003358B2"/>
    <w:rsid w:val="00344B53"/>
    <w:rsid w:val="00344FDA"/>
    <w:rsid w:val="003503DF"/>
    <w:rsid w:val="00352658"/>
    <w:rsid w:val="003606D7"/>
    <w:rsid w:val="003660FB"/>
    <w:rsid w:val="0036777F"/>
    <w:rsid w:val="00371ADC"/>
    <w:rsid w:val="0038082A"/>
    <w:rsid w:val="00381FE4"/>
    <w:rsid w:val="00386AD5"/>
    <w:rsid w:val="003A2C1E"/>
    <w:rsid w:val="003A3E08"/>
    <w:rsid w:val="003A5827"/>
    <w:rsid w:val="003A74E8"/>
    <w:rsid w:val="003B0E8D"/>
    <w:rsid w:val="003C3226"/>
    <w:rsid w:val="003C370A"/>
    <w:rsid w:val="003C4207"/>
    <w:rsid w:val="003D0752"/>
    <w:rsid w:val="003D4478"/>
    <w:rsid w:val="003D6AAC"/>
    <w:rsid w:val="003E783C"/>
    <w:rsid w:val="00400115"/>
    <w:rsid w:val="00403A6C"/>
    <w:rsid w:val="00423079"/>
    <w:rsid w:val="00431601"/>
    <w:rsid w:val="0043209A"/>
    <w:rsid w:val="00432A2E"/>
    <w:rsid w:val="00433EB9"/>
    <w:rsid w:val="00440105"/>
    <w:rsid w:val="00444D9E"/>
    <w:rsid w:val="004451E2"/>
    <w:rsid w:val="004460D6"/>
    <w:rsid w:val="004521C4"/>
    <w:rsid w:val="00455AC2"/>
    <w:rsid w:val="00462243"/>
    <w:rsid w:val="00467135"/>
    <w:rsid w:val="004710EA"/>
    <w:rsid w:val="00474FB1"/>
    <w:rsid w:val="00475BDF"/>
    <w:rsid w:val="00480DA7"/>
    <w:rsid w:val="00485EBD"/>
    <w:rsid w:val="00485F1D"/>
    <w:rsid w:val="00486811"/>
    <w:rsid w:val="004911D1"/>
    <w:rsid w:val="004A1806"/>
    <w:rsid w:val="004A2CAA"/>
    <w:rsid w:val="004A4EE5"/>
    <w:rsid w:val="004A4F72"/>
    <w:rsid w:val="004B01A4"/>
    <w:rsid w:val="004B02DD"/>
    <w:rsid w:val="004B651F"/>
    <w:rsid w:val="004C0AA6"/>
    <w:rsid w:val="004C72F7"/>
    <w:rsid w:val="004C7674"/>
    <w:rsid w:val="004D1C7A"/>
    <w:rsid w:val="004D7650"/>
    <w:rsid w:val="004E3330"/>
    <w:rsid w:val="004E742B"/>
    <w:rsid w:val="004E7CE4"/>
    <w:rsid w:val="004F2A86"/>
    <w:rsid w:val="004F667B"/>
    <w:rsid w:val="004F7979"/>
    <w:rsid w:val="005003F4"/>
    <w:rsid w:val="00502117"/>
    <w:rsid w:val="00503AED"/>
    <w:rsid w:val="005054E5"/>
    <w:rsid w:val="0050615F"/>
    <w:rsid w:val="00507B34"/>
    <w:rsid w:val="0051084C"/>
    <w:rsid w:val="00512B6D"/>
    <w:rsid w:val="00517A7A"/>
    <w:rsid w:val="005223FB"/>
    <w:rsid w:val="005240AA"/>
    <w:rsid w:val="005241BB"/>
    <w:rsid w:val="00532A5F"/>
    <w:rsid w:val="00533A71"/>
    <w:rsid w:val="005405F7"/>
    <w:rsid w:val="00542AB0"/>
    <w:rsid w:val="00553FC8"/>
    <w:rsid w:val="0055546A"/>
    <w:rsid w:val="00555B2D"/>
    <w:rsid w:val="005622A2"/>
    <w:rsid w:val="005651AC"/>
    <w:rsid w:val="00565EEE"/>
    <w:rsid w:val="005663F2"/>
    <w:rsid w:val="00567A19"/>
    <w:rsid w:val="00571205"/>
    <w:rsid w:val="00571758"/>
    <w:rsid w:val="005743FB"/>
    <w:rsid w:val="00577B7E"/>
    <w:rsid w:val="0058104B"/>
    <w:rsid w:val="00582CA5"/>
    <w:rsid w:val="005A21CF"/>
    <w:rsid w:val="005B2942"/>
    <w:rsid w:val="005B388C"/>
    <w:rsid w:val="005B3A00"/>
    <w:rsid w:val="005B4776"/>
    <w:rsid w:val="005B5E03"/>
    <w:rsid w:val="005C5883"/>
    <w:rsid w:val="005D1545"/>
    <w:rsid w:val="005D3248"/>
    <w:rsid w:val="005D645E"/>
    <w:rsid w:val="005E5036"/>
    <w:rsid w:val="005F0082"/>
    <w:rsid w:val="005F1F00"/>
    <w:rsid w:val="005F2522"/>
    <w:rsid w:val="005F2B8D"/>
    <w:rsid w:val="005F685D"/>
    <w:rsid w:val="006033DC"/>
    <w:rsid w:val="00603712"/>
    <w:rsid w:val="006103A9"/>
    <w:rsid w:val="006108F7"/>
    <w:rsid w:val="00610A15"/>
    <w:rsid w:val="00620755"/>
    <w:rsid w:val="00624B8F"/>
    <w:rsid w:val="00631549"/>
    <w:rsid w:val="006322B7"/>
    <w:rsid w:val="006341D9"/>
    <w:rsid w:val="006355E7"/>
    <w:rsid w:val="00655739"/>
    <w:rsid w:val="00662C7B"/>
    <w:rsid w:val="00665FC1"/>
    <w:rsid w:val="006661EC"/>
    <w:rsid w:val="00674852"/>
    <w:rsid w:val="006779B6"/>
    <w:rsid w:val="00682E32"/>
    <w:rsid w:val="00690B4A"/>
    <w:rsid w:val="00693ECC"/>
    <w:rsid w:val="00695FB8"/>
    <w:rsid w:val="006A132A"/>
    <w:rsid w:val="006A7465"/>
    <w:rsid w:val="006B25E1"/>
    <w:rsid w:val="006B3126"/>
    <w:rsid w:val="006B4747"/>
    <w:rsid w:val="006C13AD"/>
    <w:rsid w:val="006C1D89"/>
    <w:rsid w:val="006D1BDA"/>
    <w:rsid w:val="006D251E"/>
    <w:rsid w:val="006D49C8"/>
    <w:rsid w:val="006E26EE"/>
    <w:rsid w:val="006E30AA"/>
    <w:rsid w:val="006E3D9E"/>
    <w:rsid w:val="006E5337"/>
    <w:rsid w:val="00700147"/>
    <w:rsid w:val="007022EE"/>
    <w:rsid w:val="0070279E"/>
    <w:rsid w:val="007078BD"/>
    <w:rsid w:val="00713B94"/>
    <w:rsid w:val="00716A60"/>
    <w:rsid w:val="00724E53"/>
    <w:rsid w:val="00727C35"/>
    <w:rsid w:val="0073250A"/>
    <w:rsid w:val="007369B5"/>
    <w:rsid w:val="007502F0"/>
    <w:rsid w:val="0075088F"/>
    <w:rsid w:val="00750C60"/>
    <w:rsid w:val="00751D6A"/>
    <w:rsid w:val="0075445B"/>
    <w:rsid w:val="00765BE6"/>
    <w:rsid w:val="00772ECB"/>
    <w:rsid w:val="007758A1"/>
    <w:rsid w:val="00784CE5"/>
    <w:rsid w:val="00796652"/>
    <w:rsid w:val="007A17B0"/>
    <w:rsid w:val="007B56F6"/>
    <w:rsid w:val="007B5877"/>
    <w:rsid w:val="007B5DBE"/>
    <w:rsid w:val="007B7D58"/>
    <w:rsid w:val="007C1EA3"/>
    <w:rsid w:val="007C54CF"/>
    <w:rsid w:val="007C7CFC"/>
    <w:rsid w:val="007E1942"/>
    <w:rsid w:val="007F3566"/>
    <w:rsid w:val="007F39AA"/>
    <w:rsid w:val="007F57AD"/>
    <w:rsid w:val="007F7D85"/>
    <w:rsid w:val="008004A8"/>
    <w:rsid w:val="0080446E"/>
    <w:rsid w:val="00804711"/>
    <w:rsid w:val="00807428"/>
    <w:rsid w:val="00811C17"/>
    <w:rsid w:val="00813EDD"/>
    <w:rsid w:val="0081667C"/>
    <w:rsid w:val="00816842"/>
    <w:rsid w:val="00830A93"/>
    <w:rsid w:val="00833E2D"/>
    <w:rsid w:val="00836F54"/>
    <w:rsid w:val="00841FFB"/>
    <w:rsid w:val="00842D95"/>
    <w:rsid w:val="008503D2"/>
    <w:rsid w:val="0085120D"/>
    <w:rsid w:val="00855E30"/>
    <w:rsid w:val="0086033C"/>
    <w:rsid w:val="00862DB7"/>
    <w:rsid w:val="00870642"/>
    <w:rsid w:val="008747DB"/>
    <w:rsid w:val="00880B64"/>
    <w:rsid w:val="008946A8"/>
    <w:rsid w:val="008A1280"/>
    <w:rsid w:val="008A18C1"/>
    <w:rsid w:val="008A24DB"/>
    <w:rsid w:val="008A34BC"/>
    <w:rsid w:val="008B0220"/>
    <w:rsid w:val="008B3CF8"/>
    <w:rsid w:val="008C2FA0"/>
    <w:rsid w:val="008C4677"/>
    <w:rsid w:val="008C4A54"/>
    <w:rsid w:val="008D168F"/>
    <w:rsid w:val="008D26C8"/>
    <w:rsid w:val="008D37C0"/>
    <w:rsid w:val="008D4646"/>
    <w:rsid w:val="008D486A"/>
    <w:rsid w:val="008D702B"/>
    <w:rsid w:val="008D7BE8"/>
    <w:rsid w:val="008D7D4D"/>
    <w:rsid w:val="008E4C8C"/>
    <w:rsid w:val="008E66DB"/>
    <w:rsid w:val="008F0A80"/>
    <w:rsid w:val="008F3762"/>
    <w:rsid w:val="0090102E"/>
    <w:rsid w:val="009013C6"/>
    <w:rsid w:val="009044DE"/>
    <w:rsid w:val="00907974"/>
    <w:rsid w:val="0091302A"/>
    <w:rsid w:val="0091452F"/>
    <w:rsid w:val="00920C5D"/>
    <w:rsid w:val="00925C0D"/>
    <w:rsid w:val="0093037A"/>
    <w:rsid w:val="00930ED8"/>
    <w:rsid w:val="00933BDD"/>
    <w:rsid w:val="00937554"/>
    <w:rsid w:val="0094354B"/>
    <w:rsid w:val="0094653D"/>
    <w:rsid w:val="00947251"/>
    <w:rsid w:val="0095277D"/>
    <w:rsid w:val="00957F97"/>
    <w:rsid w:val="00960C1A"/>
    <w:rsid w:val="00961A6C"/>
    <w:rsid w:val="00970AB1"/>
    <w:rsid w:val="0097448B"/>
    <w:rsid w:val="009819CF"/>
    <w:rsid w:val="009837B6"/>
    <w:rsid w:val="00984337"/>
    <w:rsid w:val="00986CA3"/>
    <w:rsid w:val="009907C0"/>
    <w:rsid w:val="009948BF"/>
    <w:rsid w:val="00994F8A"/>
    <w:rsid w:val="009A1D56"/>
    <w:rsid w:val="009A6390"/>
    <w:rsid w:val="009A7C74"/>
    <w:rsid w:val="009A7EA3"/>
    <w:rsid w:val="009B2897"/>
    <w:rsid w:val="009B6295"/>
    <w:rsid w:val="009C35BF"/>
    <w:rsid w:val="009C6F5B"/>
    <w:rsid w:val="009D0B91"/>
    <w:rsid w:val="009D135D"/>
    <w:rsid w:val="009D6640"/>
    <w:rsid w:val="009E1EE0"/>
    <w:rsid w:val="009E65EC"/>
    <w:rsid w:val="009E7875"/>
    <w:rsid w:val="00A058A6"/>
    <w:rsid w:val="00A07418"/>
    <w:rsid w:val="00A077B2"/>
    <w:rsid w:val="00A07B4E"/>
    <w:rsid w:val="00A07E4B"/>
    <w:rsid w:val="00A111A6"/>
    <w:rsid w:val="00A1441B"/>
    <w:rsid w:val="00A15C4F"/>
    <w:rsid w:val="00A21A33"/>
    <w:rsid w:val="00A25A1E"/>
    <w:rsid w:val="00A26FCB"/>
    <w:rsid w:val="00A31FBE"/>
    <w:rsid w:val="00A32AF1"/>
    <w:rsid w:val="00A35ECE"/>
    <w:rsid w:val="00A62746"/>
    <w:rsid w:val="00A634C6"/>
    <w:rsid w:val="00A64C8C"/>
    <w:rsid w:val="00A65132"/>
    <w:rsid w:val="00A70E01"/>
    <w:rsid w:val="00A72C8D"/>
    <w:rsid w:val="00A7620F"/>
    <w:rsid w:val="00A777EA"/>
    <w:rsid w:val="00A7780E"/>
    <w:rsid w:val="00A7798B"/>
    <w:rsid w:val="00A87866"/>
    <w:rsid w:val="00A93F96"/>
    <w:rsid w:val="00AA4B76"/>
    <w:rsid w:val="00AA5B8C"/>
    <w:rsid w:val="00AB29B3"/>
    <w:rsid w:val="00AB35CD"/>
    <w:rsid w:val="00AB480C"/>
    <w:rsid w:val="00AC14B7"/>
    <w:rsid w:val="00AC22D1"/>
    <w:rsid w:val="00AC2834"/>
    <w:rsid w:val="00AC381C"/>
    <w:rsid w:val="00AC5EA7"/>
    <w:rsid w:val="00AD04EB"/>
    <w:rsid w:val="00AD7141"/>
    <w:rsid w:val="00AE53E8"/>
    <w:rsid w:val="00AF1B5C"/>
    <w:rsid w:val="00AF3EAA"/>
    <w:rsid w:val="00AF54DB"/>
    <w:rsid w:val="00AF64E7"/>
    <w:rsid w:val="00B01180"/>
    <w:rsid w:val="00B013D7"/>
    <w:rsid w:val="00B013F6"/>
    <w:rsid w:val="00B03226"/>
    <w:rsid w:val="00B06977"/>
    <w:rsid w:val="00B15B8F"/>
    <w:rsid w:val="00B20FDC"/>
    <w:rsid w:val="00B234CF"/>
    <w:rsid w:val="00B26D88"/>
    <w:rsid w:val="00B337FE"/>
    <w:rsid w:val="00B4081D"/>
    <w:rsid w:val="00B44A14"/>
    <w:rsid w:val="00B44F5A"/>
    <w:rsid w:val="00B458D3"/>
    <w:rsid w:val="00B47A3B"/>
    <w:rsid w:val="00B5357F"/>
    <w:rsid w:val="00B61B30"/>
    <w:rsid w:val="00B658FD"/>
    <w:rsid w:val="00B70AB5"/>
    <w:rsid w:val="00B71520"/>
    <w:rsid w:val="00B72511"/>
    <w:rsid w:val="00B80FC7"/>
    <w:rsid w:val="00B83ECD"/>
    <w:rsid w:val="00BA2666"/>
    <w:rsid w:val="00BA2E2C"/>
    <w:rsid w:val="00BB1EF6"/>
    <w:rsid w:val="00BB57DC"/>
    <w:rsid w:val="00BC4AB2"/>
    <w:rsid w:val="00BC5605"/>
    <w:rsid w:val="00BC56F9"/>
    <w:rsid w:val="00BC7E08"/>
    <w:rsid w:val="00BD1ED3"/>
    <w:rsid w:val="00BD290C"/>
    <w:rsid w:val="00BD5B6D"/>
    <w:rsid w:val="00BD63F9"/>
    <w:rsid w:val="00BE2B6E"/>
    <w:rsid w:val="00BF6982"/>
    <w:rsid w:val="00BF7089"/>
    <w:rsid w:val="00C016BE"/>
    <w:rsid w:val="00C071EA"/>
    <w:rsid w:val="00C10E22"/>
    <w:rsid w:val="00C13BF5"/>
    <w:rsid w:val="00C1514A"/>
    <w:rsid w:val="00C169AE"/>
    <w:rsid w:val="00C219A5"/>
    <w:rsid w:val="00C22A54"/>
    <w:rsid w:val="00C2536E"/>
    <w:rsid w:val="00C265A2"/>
    <w:rsid w:val="00C2728C"/>
    <w:rsid w:val="00C32896"/>
    <w:rsid w:val="00C36A41"/>
    <w:rsid w:val="00C40D97"/>
    <w:rsid w:val="00C45C1B"/>
    <w:rsid w:val="00C50546"/>
    <w:rsid w:val="00C51FD0"/>
    <w:rsid w:val="00C5208A"/>
    <w:rsid w:val="00C538C0"/>
    <w:rsid w:val="00C63871"/>
    <w:rsid w:val="00C6494E"/>
    <w:rsid w:val="00C6661C"/>
    <w:rsid w:val="00C715A9"/>
    <w:rsid w:val="00C7633B"/>
    <w:rsid w:val="00C8155C"/>
    <w:rsid w:val="00C9179B"/>
    <w:rsid w:val="00C93156"/>
    <w:rsid w:val="00CA126A"/>
    <w:rsid w:val="00CA21FA"/>
    <w:rsid w:val="00CA42CB"/>
    <w:rsid w:val="00CA5E37"/>
    <w:rsid w:val="00CA626F"/>
    <w:rsid w:val="00CB2A1A"/>
    <w:rsid w:val="00CB2D1E"/>
    <w:rsid w:val="00CB4E4E"/>
    <w:rsid w:val="00CC5E2E"/>
    <w:rsid w:val="00CC7389"/>
    <w:rsid w:val="00CD0CD4"/>
    <w:rsid w:val="00CE0B57"/>
    <w:rsid w:val="00CF07A9"/>
    <w:rsid w:val="00CF227E"/>
    <w:rsid w:val="00CF544B"/>
    <w:rsid w:val="00D02A09"/>
    <w:rsid w:val="00D04C34"/>
    <w:rsid w:val="00D12548"/>
    <w:rsid w:val="00D12EDF"/>
    <w:rsid w:val="00D1441A"/>
    <w:rsid w:val="00D17942"/>
    <w:rsid w:val="00D17F9B"/>
    <w:rsid w:val="00D21543"/>
    <w:rsid w:val="00D23C2D"/>
    <w:rsid w:val="00D24835"/>
    <w:rsid w:val="00D24EBF"/>
    <w:rsid w:val="00D33425"/>
    <w:rsid w:val="00D33E80"/>
    <w:rsid w:val="00D41154"/>
    <w:rsid w:val="00D42221"/>
    <w:rsid w:val="00D51393"/>
    <w:rsid w:val="00D51421"/>
    <w:rsid w:val="00D53523"/>
    <w:rsid w:val="00D5594A"/>
    <w:rsid w:val="00D57162"/>
    <w:rsid w:val="00D7109B"/>
    <w:rsid w:val="00D74838"/>
    <w:rsid w:val="00D81A5E"/>
    <w:rsid w:val="00D923C8"/>
    <w:rsid w:val="00D9488A"/>
    <w:rsid w:val="00D960BC"/>
    <w:rsid w:val="00DA1213"/>
    <w:rsid w:val="00DA1CCF"/>
    <w:rsid w:val="00DA1D89"/>
    <w:rsid w:val="00DA46CC"/>
    <w:rsid w:val="00DB3EBE"/>
    <w:rsid w:val="00DB48C2"/>
    <w:rsid w:val="00DB70D0"/>
    <w:rsid w:val="00DB7D06"/>
    <w:rsid w:val="00DC0AA9"/>
    <w:rsid w:val="00DC103A"/>
    <w:rsid w:val="00DD25A6"/>
    <w:rsid w:val="00DE21A7"/>
    <w:rsid w:val="00DF0E0A"/>
    <w:rsid w:val="00DF4996"/>
    <w:rsid w:val="00DF4C93"/>
    <w:rsid w:val="00E04862"/>
    <w:rsid w:val="00E102A6"/>
    <w:rsid w:val="00E10349"/>
    <w:rsid w:val="00E12348"/>
    <w:rsid w:val="00E1598B"/>
    <w:rsid w:val="00E17D72"/>
    <w:rsid w:val="00E23B98"/>
    <w:rsid w:val="00E34161"/>
    <w:rsid w:val="00E41DD3"/>
    <w:rsid w:val="00E42A13"/>
    <w:rsid w:val="00E42E2C"/>
    <w:rsid w:val="00E452AE"/>
    <w:rsid w:val="00E5653F"/>
    <w:rsid w:val="00E601DA"/>
    <w:rsid w:val="00E62D83"/>
    <w:rsid w:val="00E64A27"/>
    <w:rsid w:val="00E74D92"/>
    <w:rsid w:val="00E74E6D"/>
    <w:rsid w:val="00E76C8F"/>
    <w:rsid w:val="00E76ED6"/>
    <w:rsid w:val="00E84C56"/>
    <w:rsid w:val="00E85796"/>
    <w:rsid w:val="00E86500"/>
    <w:rsid w:val="00E91DF0"/>
    <w:rsid w:val="00E93170"/>
    <w:rsid w:val="00E97823"/>
    <w:rsid w:val="00EA033F"/>
    <w:rsid w:val="00EA3F03"/>
    <w:rsid w:val="00EB002D"/>
    <w:rsid w:val="00EB2479"/>
    <w:rsid w:val="00EB2C29"/>
    <w:rsid w:val="00EC25FE"/>
    <w:rsid w:val="00EC56B9"/>
    <w:rsid w:val="00EC6453"/>
    <w:rsid w:val="00EC79B9"/>
    <w:rsid w:val="00ED13FC"/>
    <w:rsid w:val="00ED2E7E"/>
    <w:rsid w:val="00EE0A20"/>
    <w:rsid w:val="00EE1DC1"/>
    <w:rsid w:val="00EE5F4A"/>
    <w:rsid w:val="00EE6831"/>
    <w:rsid w:val="00EE7FF4"/>
    <w:rsid w:val="00EF16F3"/>
    <w:rsid w:val="00EF638E"/>
    <w:rsid w:val="00EF640D"/>
    <w:rsid w:val="00EF7D72"/>
    <w:rsid w:val="00F04938"/>
    <w:rsid w:val="00F05280"/>
    <w:rsid w:val="00F0699A"/>
    <w:rsid w:val="00F06B07"/>
    <w:rsid w:val="00F12A23"/>
    <w:rsid w:val="00F163DA"/>
    <w:rsid w:val="00F24F6C"/>
    <w:rsid w:val="00F321DA"/>
    <w:rsid w:val="00F3231C"/>
    <w:rsid w:val="00F3427E"/>
    <w:rsid w:val="00F36D02"/>
    <w:rsid w:val="00F376B4"/>
    <w:rsid w:val="00F37D23"/>
    <w:rsid w:val="00F44C6C"/>
    <w:rsid w:val="00F462AF"/>
    <w:rsid w:val="00F52A95"/>
    <w:rsid w:val="00F53548"/>
    <w:rsid w:val="00F5615B"/>
    <w:rsid w:val="00F56C47"/>
    <w:rsid w:val="00F6046A"/>
    <w:rsid w:val="00F625C9"/>
    <w:rsid w:val="00F723C0"/>
    <w:rsid w:val="00F7272C"/>
    <w:rsid w:val="00F739C4"/>
    <w:rsid w:val="00F74021"/>
    <w:rsid w:val="00F7439E"/>
    <w:rsid w:val="00F74BD1"/>
    <w:rsid w:val="00F752AB"/>
    <w:rsid w:val="00F77A93"/>
    <w:rsid w:val="00F93094"/>
    <w:rsid w:val="00F94F18"/>
    <w:rsid w:val="00F97A3D"/>
    <w:rsid w:val="00F97E5A"/>
    <w:rsid w:val="00FA0612"/>
    <w:rsid w:val="00FA090E"/>
    <w:rsid w:val="00FA0B24"/>
    <w:rsid w:val="00FA3F95"/>
    <w:rsid w:val="00FB2BFE"/>
    <w:rsid w:val="00FB2C08"/>
    <w:rsid w:val="00FC47F8"/>
    <w:rsid w:val="00FD0896"/>
    <w:rsid w:val="00FD1A18"/>
    <w:rsid w:val="00FD1D89"/>
    <w:rsid w:val="00FD2AB0"/>
    <w:rsid w:val="00FD50D3"/>
    <w:rsid w:val="00FE1965"/>
    <w:rsid w:val="00FE44C0"/>
    <w:rsid w:val="00FE7B56"/>
    <w:rsid w:val="00FF2223"/>
    <w:rsid w:val="00FF6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0d3d84"/>
    </o:shapedefaults>
    <o:shapelayout v:ext="edit">
      <o:idmap v:ext="edit" data="1"/>
    </o:shapelayout>
  </w:shapeDefaults>
  <w:decimalSymbol w:val=","/>
  <w:listSeparator w:val=";"/>
  <w14:docId w14:val="60C5459F"/>
  <w15:chartTrackingRefBased/>
  <w15:docId w15:val="{5FDFE688-51C9-48BF-BBE1-8CC3450B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1965"/>
    <w:pPr>
      <w:overflowPunct w:val="0"/>
      <w:autoSpaceDE w:val="0"/>
      <w:autoSpaceDN w:val="0"/>
      <w:adjustRightInd w:val="0"/>
      <w:textAlignment w:val="baseline"/>
    </w:pPr>
  </w:style>
  <w:style w:type="paragraph" w:styleId="Nadpis1">
    <w:name w:val="heading 1"/>
    <w:aliases w:val="I,kapitola,číslo článku,eíslo elánku"/>
    <w:basedOn w:val="Normln"/>
    <w:next w:val="Normln"/>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line="360" w:lineRule="auto"/>
      <w:jc w:val="both"/>
      <w:outlineLvl w:val="2"/>
    </w:pPr>
    <w:rPr>
      <w:rFonts w:ascii="Arial" w:hAnsi="Arial" w:cs="Arial"/>
      <w:sz w:val="24"/>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120"/>
      <w:ind w:left="1009" w:hanging="1009"/>
      <w:outlineLvl w:val="4"/>
    </w:pPr>
    <w:rPr>
      <w:rFonts w:ascii="Arial" w:hAnsi="Arial" w:cs="Arial"/>
      <w:b/>
      <w:bCs/>
      <w:i/>
      <w:iCs/>
      <w:sz w:val="24"/>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 w:val="24"/>
      <w:szCs w:val="24"/>
    </w:rPr>
  </w:style>
  <w:style w:type="paragraph" w:styleId="Nadpis8">
    <w:name w:val="heading 8"/>
    <w:basedOn w:val="Normln"/>
    <w:next w:val="Normln"/>
    <w:qFormat/>
    <w:pPr>
      <w:numPr>
        <w:ilvl w:val="7"/>
        <w:numId w:val="1"/>
      </w:numPr>
      <w:spacing w:before="240" w:after="60"/>
      <w:outlineLvl w:val="7"/>
    </w:pPr>
    <w:rPr>
      <w:i/>
      <w:iCs/>
      <w:sz w:val="24"/>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link w:val="ZkladntextChar"/>
    <w:semiHidden/>
    <w:pPr>
      <w:spacing w:line="360" w:lineRule="auto"/>
    </w:pPr>
    <w:rPr>
      <w:sz w:val="24"/>
    </w:rPr>
  </w:style>
  <w:style w:type="paragraph" w:customStyle="1" w:styleId="rovenadpisu2">
    <w:name w:val="úroveň nadpisu 2"/>
    <w:basedOn w:val="Zkladntextodsazen"/>
    <w:pPr>
      <w:keepNext/>
      <w:numPr>
        <w:ilvl w:val="1"/>
        <w:numId w:val="2"/>
      </w:numPr>
      <w:overflowPunct/>
      <w:autoSpaceDE/>
      <w:autoSpaceDN/>
      <w:adjustRightInd/>
      <w:spacing w:before="120" w:after="0" w:line="360" w:lineRule="auto"/>
      <w:jc w:val="both"/>
      <w:textAlignment w:val="auto"/>
    </w:pPr>
    <w:rPr>
      <w:rFonts w:ascii="Arial" w:hAnsi="Arial" w:cs="Arial"/>
      <w:b/>
      <w:bCs/>
      <w:sz w:val="24"/>
      <w:szCs w:val="24"/>
    </w:rPr>
  </w:style>
  <w:style w:type="paragraph" w:styleId="Zkladntextodsazen">
    <w:name w:val="Body Text Indent"/>
    <w:basedOn w:val="Normln"/>
    <w:semiHidden/>
    <w:pPr>
      <w:spacing w:after="120"/>
      <w:ind w:left="283"/>
    </w:pPr>
  </w:style>
  <w:style w:type="paragraph" w:customStyle="1" w:styleId="rovenadpisu1">
    <w:name w:val="úroveň nadpisu 1"/>
    <w:basedOn w:val="Normln"/>
    <w:pPr>
      <w:keepNext/>
      <w:numPr>
        <w:numId w:val="2"/>
      </w:numPr>
      <w:overflowPunct/>
      <w:autoSpaceDE/>
      <w:autoSpaceDN/>
      <w:adjustRightInd/>
      <w:spacing w:before="240" w:line="360" w:lineRule="auto"/>
      <w:jc w:val="both"/>
      <w:textAlignment w:val="auto"/>
    </w:pPr>
    <w:rPr>
      <w:rFonts w:ascii="Arial" w:hAnsi="Arial" w:cs="Arial"/>
      <w:b/>
      <w:bCs/>
      <w:sz w:val="24"/>
      <w:szCs w:val="24"/>
    </w:rPr>
  </w:style>
  <w:style w:type="paragraph" w:customStyle="1" w:styleId="rovenadpisu3">
    <w:name w:val="úroveň nadpisu 3"/>
    <w:basedOn w:val="rovenadpisu2"/>
    <w:pPr>
      <w:numPr>
        <w:ilvl w:val="2"/>
      </w:numPr>
      <w:tabs>
        <w:tab w:val="clear" w:pos="1440"/>
        <w:tab w:val="num" w:pos="360"/>
        <w:tab w:val="num" w:pos="720"/>
        <w:tab w:val="num" w:pos="2160"/>
      </w:tabs>
      <w:ind w:left="397" w:hanging="397"/>
    </w:pPr>
    <w:rPr>
      <w:bCs w:val="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
    <w:rPr>
      <w:vertAlign w:val="superscript"/>
    </w:rPr>
  </w:style>
  <w:style w:type="paragraph" w:styleId="Textpoznpodarou">
    <w:name w:val="footnote text"/>
    <w:basedOn w:val="Normln"/>
    <w:link w:val="TextpoznpodarouChar"/>
    <w:uiPriority w:val="99"/>
    <w:pPr>
      <w:overflowPunct/>
      <w:autoSpaceDE/>
      <w:autoSpaceDN/>
      <w:adjustRightInd/>
      <w:textAlignment w:val="auto"/>
    </w:pPr>
  </w:style>
  <w:style w:type="paragraph" w:styleId="Zkladntext2">
    <w:name w:val="Body Text 2"/>
    <w:basedOn w:val="Normln"/>
    <w:semiHidden/>
    <w:pPr>
      <w:overflowPunct/>
      <w:autoSpaceDE/>
      <w:autoSpaceDN/>
      <w:adjustRightInd/>
      <w:textAlignment w:val="auto"/>
    </w:pPr>
    <w:rPr>
      <w:b/>
      <w:bCs/>
      <w:sz w:val="24"/>
      <w:szCs w:val="24"/>
      <w:lang w:val="en-GB"/>
    </w:rPr>
  </w:style>
  <w:style w:type="paragraph" w:styleId="Zkladntextodsazen2">
    <w:name w:val="Body Text Indent 2"/>
    <w:basedOn w:val="Normln"/>
    <w:semiHidden/>
    <w:pPr>
      <w:spacing w:line="360" w:lineRule="auto"/>
      <w:ind w:left="1134"/>
      <w:jc w:val="both"/>
    </w:pPr>
    <w:rPr>
      <w:sz w:val="24"/>
    </w:rPr>
  </w:style>
  <w:style w:type="character" w:styleId="Hypertextovodkaz">
    <w:name w:val="Hyperlink"/>
    <w:uiPriority w:val="99"/>
    <w:rPr>
      <w:color w:val="0000FF"/>
      <w:u w:val="single"/>
    </w:rPr>
  </w:style>
  <w:style w:type="paragraph" w:styleId="Zkladntext3">
    <w:name w:val="Body Text 3"/>
    <w:basedOn w:val="Normln"/>
    <w:semiHidden/>
    <w:pPr>
      <w:spacing w:line="360" w:lineRule="auto"/>
      <w:jc w:val="both"/>
    </w:pPr>
    <w:rPr>
      <w:color w:val="000000"/>
      <w:sz w:val="24"/>
    </w:rPr>
  </w:style>
  <w:style w:type="character" w:styleId="Sledovanodkaz">
    <w:name w:val="FollowedHyperlink"/>
    <w:semiHidden/>
    <w:rPr>
      <w:color w:val="800080"/>
      <w:u w:val="single"/>
    </w:rPr>
  </w:style>
  <w:style w:type="paragraph" w:styleId="Nzev">
    <w:name w:val="Title"/>
    <w:basedOn w:val="Normln"/>
    <w:qFormat/>
    <w:pPr>
      <w:overflowPunct/>
      <w:autoSpaceDE/>
      <w:autoSpaceDN/>
      <w:adjustRightInd/>
      <w:jc w:val="center"/>
      <w:textAlignment w:val="auto"/>
    </w:pPr>
    <w:rPr>
      <w:rFonts w:ascii="Arial" w:hAnsi="Arial" w:cs="Arial"/>
      <w:b/>
      <w:bCs/>
      <w:sz w:val="28"/>
      <w:szCs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TextpoznpodarouChar">
    <w:name w:val="Text pozn. pod čarou Char"/>
    <w:link w:val="Textpoznpodarou"/>
    <w:uiPriority w:val="99"/>
    <w:rsid w:val="008004A8"/>
  </w:style>
  <w:style w:type="paragraph" w:customStyle="1" w:styleId="Default">
    <w:name w:val="Default"/>
    <w:rsid w:val="008004A8"/>
    <w:pPr>
      <w:autoSpaceDE w:val="0"/>
      <w:autoSpaceDN w:val="0"/>
      <w:adjustRightInd w:val="0"/>
    </w:pPr>
    <w:rPr>
      <w:rFonts w:ascii="Arial" w:eastAsia="Calibri" w:hAnsi="Arial" w:cs="Arial"/>
      <w:color w:val="000000"/>
      <w:sz w:val="24"/>
      <w:szCs w:val="24"/>
    </w:rPr>
  </w:style>
  <w:style w:type="paragraph" w:styleId="Textkomente">
    <w:name w:val="annotation text"/>
    <w:basedOn w:val="Normln"/>
    <w:link w:val="TextkomenteChar"/>
    <w:rsid w:val="005003F4"/>
  </w:style>
  <w:style w:type="character" w:customStyle="1" w:styleId="TextkomenteChar">
    <w:name w:val="Text komentáře Char"/>
    <w:basedOn w:val="Standardnpsmoodstavce"/>
    <w:link w:val="Textkomente"/>
    <w:rsid w:val="005003F4"/>
  </w:style>
  <w:style w:type="character" w:styleId="Odkaznakoment">
    <w:name w:val="annotation reference"/>
    <w:uiPriority w:val="99"/>
    <w:semiHidden/>
    <w:rsid w:val="005003F4"/>
    <w:rPr>
      <w:sz w:val="16"/>
      <w:szCs w:val="16"/>
    </w:rPr>
  </w:style>
  <w:style w:type="paragraph" w:styleId="Pedmtkomente">
    <w:name w:val="annotation subject"/>
    <w:basedOn w:val="Textkomente"/>
    <w:next w:val="Textkomente"/>
    <w:link w:val="PedmtkomenteChar"/>
    <w:semiHidden/>
    <w:rsid w:val="005003F4"/>
    <w:rPr>
      <w:b/>
      <w:bCs/>
    </w:rPr>
  </w:style>
  <w:style w:type="character" w:customStyle="1" w:styleId="PedmtkomenteChar">
    <w:name w:val="Předmět komentáře Char"/>
    <w:link w:val="Pedmtkomente"/>
    <w:semiHidden/>
    <w:rsid w:val="005003F4"/>
    <w:rPr>
      <w:b/>
      <w:bCs/>
    </w:rPr>
  </w:style>
  <w:style w:type="paragraph" w:styleId="Odstavecseseznamem">
    <w:name w:val="List Paragraph"/>
    <w:basedOn w:val="Normln"/>
    <w:link w:val="OdstavecseseznamemChar"/>
    <w:uiPriority w:val="34"/>
    <w:qFormat/>
    <w:rsid w:val="007B7D58"/>
    <w:pPr>
      <w:overflowPunct/>
      <w:autoSpaceDE/>
      <w:autoSpaceDN/>
      <w:adjustRightInd/>
      <w:spacing w:after="120" w:line="276" w:lineRule="auto"/>
      <w:ind w:left="720"/>
      <w:contextualSpacing/>
      <w:textAlignment w:val="auto"/>
    </w:pPr>
    <w:rPr>
      <w:rFonts w:ascii="Calibri" w:eastAsia="Calibri" w:hAnsi="Calibri" w:cs="Calibri"/>
      <w:sz w:val="22"/>
      <w:szCs w:val="22"/>
      <w:lang w:eastAsia="en-US"/>
    </w:rPr>
  </w:style>
  <w:style w:type="paragraph" w:styleId="Revize">
    <w:name w:val="Revision"/>
    <w:hidden/>
    <w:uiPriority w:val="99"/>
    <w:semiHidden/>
    <w:rsid w:val="00F94F18"/>
  </w:style>
  <w:style w:type="character" w:customStyle="1" w:styleId="ZkladntextChar">
    <w:name w:val="Základní text Char"/>
    <w:link w:val="Zkladntext"/>
    <w:semiHidden/>
    <w:rsid w:val="00C45C1B"/>
    <w:rPr>
      <w:sz w:val="24"/>
    </w:rPr>
  </w:style>
  <w:style w:type="character" w:customStyle="1" w:styleId="OdstavecseseznamemChar">
    <w:name w:val="Odstavec se seznamem Char"/>
    <w:link w:val="Odstavecseseznamem"/>
    <w:uiPriority w:val="34"/>
    <w:rsid w:val="0055546A"/>
    <w:rPr>
      <w:rFonts w:ascii="Calibri" w:eastAsia="Calibri" w:hAnsi="Calibri" w:cs="Calibri"/>
      <w:sz w:val="22"/>
      <w:szCs w:val="22"/>
      <w:lang w:eastAsia="en-US"/>
    </w:rPr>
  </w:style>
  <w:style w:type="paragraph" w:customStyle="1" w:styleId="Styl3">
    <w:name w:val="Styl3"/>
    <w:basedOn w:val="Odstavecseseznamem"/>
    <w:link w:val="Styl3Char"/>
    <w:qFormat/>
    <w:rsid w:val="00F05280"/>
    <w:pPr>
      <w:numPr>
        <w:numId w:val="4"/>
      </w:numPr>
      <w:spacing w:before="120"/>
      <w:contextualSpacing w:val="0"/>
    </w:pPr>
    <w:rPr>
      <w:rFonts w:cs="Times New Roman"/>
      <w:color w:val="FF0000"/>
      <w:sz w:val="28"/>
    </w:rPr>
  </w:style>
  <w:style w:type="character" w:customStyle="1" w:styleId="Styl3Char">
    <w:name w:val="Styl3 Char"/>
    <w:link w:val="Styl3"/>
    <w:rsid w:val="00F05280"/>
    <w:rPr>
      <w:rFonts w:ascii="Calibri" w:eastAsia="Calibri" w:hAnsi="Calibri"/>
      <w:color w:val="FF0000"/>
      <w:sz w:val="28"/>
      <w:szCs w:val="22"/>
      <w:lang w:eastAsia="en-US"/>
    </w:rPr>
  </w:style>
  <w:style w:type="table" w:styleId="Mkatabulky">
    <w:name w:val="Table Grid"/>
    <w:basedOn w:val="Normlntabulka"/>
    <w:uiPriority w:val="39"/>
    <w:rsid w:val="00DF4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7032">
      <w:bodyDiv w:val="1"/>
      <w:marLeft w:val="0"/>
      <w:marRight w:val="0"/>
      <w:marTop w:val="0"/>
      <w:marBottom w:val="0"/>
      <w:divBdr>
        <w:top w:val="none" w:sz="0" w:space="0" w:color="auto"/>
        <w:left w:val="none" w:sz="0" w:space="0" w:color="auto"/>
        <w:bottom w:val="none" w:sz="0" w:space="0" w:color="auto"/>
        <w:right w:val="none" w:sz="0" w:space="0" w:color="auto"/>
      </w:divBdr>
    </w:div>
    <w:div w:id="601690513">
      <w:bodyDiv w:val="1"/>
      <w:marLeft w:val="0"/>
      <w:marRight w:val="0"/>
      <w:marTop w:val="0"/>
      <w:marBottom w:val="0"/>
      <w:divBdr>
        <w:top w:val="none" w:sz="0" w:space="0" w:color="auto"/>
        <w:left w:val="none" w:sz="0" w:space="0" w:color="auto"/>
        <w:bottom w:val="none" w:sz="0" w:space="0" w:color="auto"/>
        <w:right w:val="none" w:sz="0" w:space="0" w:color="auto"/>
      </w:divBdr>
    </w:div>
    <w:div w:id="709914486">
      <w:bodyDiv w:val="1"/>
      <w:marLeft w:val="0"/>
      <w:marRight w:val="0"/>
      <w:marTop w:val="0"/>
      <w:marBottom w:val="0"/>
      <w:divBdr>
        <w:top w:val="none" w:sz="0" w:space="0" w:color="auto"/>
        <w:left w:val="none" w:sz="0" w:space="0" w:color="auto"/>
        <w:bottom w:val="none" w:sz="0" w:space="0" w:color="auto"/>
        <w:right w:val="none" w:sz="0" w:space="0" w:color="auto"/>
      </w:divBdr>
    </w:div>
    <w:div w:id="1309241191">
      <w:bodyDiv w:val="1"/>
      <w:marLeft w:val="0"/>
      <w:marRight w:val="0"/>
      <w:marTop w:val="0"/>
      <w:marBottom w:val="0"/>
      <w:divBdr>
        <w:top w:val="none" w:sz="0" w:space="0" w:color="auto"/>
        <w:left w:val="none" w:sz="0" w:space="0" w:color="auto"/>
        <w:bottom w:val="none" w:sz="0" w:space="0" w:color="auto"/>
        <w:right w:val="none" w:sz="0" w:space="0" w:color="auto"/>
      </w:divBdr>
    </w:div>
    <w:div w:id="16396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andrle\Local%20Settings\Temporary%20Internet%20Files\OLKC9\Sablona_ostatD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10E4-92F3-414A-B518-B7F72B38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Sablona_ostatDok.dot</Template>
  <TotalTime>405</TotalTime>
  <Pages>10</Pages>
  <Words>2969</Words>
  <Characters>17875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Nadpis dokumentu</vt:lpstr>
    </vt:vector>
  </TitlesOfParts>
  <Company>MPO</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dokumentu</dc:title>
  <dc:subject/>
  <dc:creator>Kočandrle Ondřej</dc:creator>
  <cp:keywords/>
  <cp:lastModifiedBy>Pfeiferová Kateřina</cp:lastModifiedBy>
  <cp:revision>33</cp:revision>
  <cp:lastPrinted>2018-06-22T06:17:00Z</cp:lastPrinted>
  <dcterms:created xsi:type="dcterms:W3CDTF">2018-04-12T08:32:00Z</dcterms:created>
  <dcterms:modified xsi:type="dcterms:W3CDTF">2018-10-15T13:53:00Z</dcterms:modified>
</cp:coreProperties>
</file>