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9A2F" w14:textId="77777777" w:rsidR="00F356CC" w:rsidRPr="006E4423" w:rsidRDefault="00E04463" w:rsidP="00EC1236">
      <w:pPr>
        <w:spacing w:before="240"/>
        <w:jc w:val="center"/>
        <w:rPr>
          <w:rFonts w:asciiTheme="minorHAnsi" w:hAnsiTheme="minorHAnsi" w:cstheme="minorHAnsi"/>
          <w:b/>
          <w:sz w:val="32"/>
          <w:szCs w:val="32"/>
        </w:rPr>
      </w:pPr>
      <w:r w:rsidRPr="006E4423">
        <w:rPr>
          <w:rFonts w:asciiTheme="minorHAnsi" w:hAnsiTheme="minorHAnsi" w:cstheme="minorHAnsi"/>
          <w:b/>
          <w:sz w:val="32"/>
          <w:szCs w:val="32"/>
        </w:rPr>
        <w:t>PROHLÁŠENÍ</w:t>
      </w:r>
      <w:r w:rsidR="000B3A85" w:rsidRPr="006E4423">
        <w:rPr>
          <w:rFonts w:asciiTheme="minorHAnsi" w:hAnsiTheme="minorHAnsi" w:cstheme="minorHAnsi"/>
          <w:b/>
          <w:sz w:val="32"/>
          <w:szCs w:val="32"/>
        </w:rPr>
        <w:t xml:space="preserve"> </w:t>
      </w:r>
      <w:r w:rsidR="00B12692" w:rsidRPr="006E4423">
        <w:rPr>
          <w:rFonts w:asciiTheme="minorHAnsi" w:hAnsiTheme="minorHAnsi" w:cstheme="minorHAnsi"/>
          <w:b/>
          <w:sz w:val="32"/>
          <w:szCs w:val="32"/>
        </w:rPr>
        <w:t>ORGANIZACE PRO VÝZKUM A ŠÍŘENÍ ZNALOSTÍ</w:t>
      </w:r>
    </w:p>
    <w:p w14:paraId="46C0DA36" w14:textId="77777777" w:rsidR="00E04463" w:rsidRPr="006E4423" w:rsidRDefault="00E04463">
      <w:pPr>
        <w:rPr>
          <w:rFonts w:asciiTheme="minorHAnsi" w:hAnsiTheme="minorHAnsi" w:cstheme="minorHAnsi"/>
        </w:rPr>
      </w:pPr>
    </w:p>
    <w:p w14:paraId="20983FCB" w14:textId="77777777" w:rsidR="009D1359" w:rsidRPr="006E4423" w:rsidRDefault="009D1359">
      <w:pPr>
        <w:rPr>
          <w:rFonts w:asciiTheme="minorHAnsi" w:hAnsiTheme="minorHAnsi" w:cstheme="minorHAnsi"/>
        </w:rPr>
      </w:pPr>
    </w:p>
    <w:p w14:paraId="0BD4072C" w14:textId="77777777" w:rsidR="00E04463" w:rsidRPr="006E4423" w:rsidRDefault="00E04463">
      <w:pPr>
        <w:rPr>
          <w:rFonts w:asciiTheme="minorHAnsi" w:hAnsiTheme="minorHAnsi" w:cstheme="minorHAnsi"/>
        </w:rPr>
      </w:pPr>
      <w:r w:rsidRPr="006E4423">
        <w:rPr>
          <w:rFonts w:asciiTheme="minorHAnsi" w:hAnsiTheme="minorHAnsi" w:cstheme="minorHAnsi"/>
        </w:rPr>
        <w:t>Já, níže podepsaný</w:t>
      </w:r>
      <w:r w:rsidR="00D35318" w:rsidRPr="006E4423">
        <w:rPr>
          <w:rFonts w:asciiTheme="minorHAnsi" w:hAnsiTheme="minorHAnsi" w:cstheme="minorHAnsi"/>
        </w:rPr>
        <w:t>/á</w:t>
      </w:r>
    </w:p>
    <w:p w14:paraId="589CAD69" w14:textId="77777777" w:rsidR="00E04463" w:rsidRPr="006E4423" w:rsidRDefault="00E04463">
      <w:pPr>
        <w:rPr>
          <w:rFonts w:asciiTheme="minorHAnsi" w:hAnsiTheme="minorHAnsi" w:cstheme="minorHAnsi"/>
        </w:rPr>
      </w:pPr>
    </w:p>
    <w:p w14:paraId="0DB57C19" w14:textId="77777777" w:rsidR="00E04463" w:rsidRPr="006E4423" w:rsidRDefault="00F12FF2">
      <w:pPr>
        <w:rPr>
          <w:rFonts w:asciiTheme="minorHAnsi" w:hAnsiTheme="minorHAnsi" w:cstheme="minorHAnsi"/>
        </w:rPr>
      </w:pPr>
      <w:r w:rsidRPr="006E4423">
        <w:rPr>
          <w:rFonts w:asciiTheme="minorHAnsi" w:hAnsiTheme="minorHAnsi" w:cstheme="minorHAnsi"/>
        </w:rPr>
        <w:t xml:space="preserve">titul, </w:t>
      </w:r>
      <w:r w:rsidR="009D1359" w:rsidRPr="006E4423">
        <w:rPr>
          <w:rFonts w:asciiTheme="minorHAnsi" w:hAnsiTheme="minorHAnsi" w:cstheme="minorHAnsi"/>
        </w:rPr>
        <w:t>j</w:t>
      </w:r>
      <w:r w:rsidR="00E04463" w:rsidRPr="006E4423">
        <w:rPr>
          <w:rFonts w:asciiTheme="minorHAnsi" w:hAnsiTheme="minorHAnsi" w:cstheme="minorHAnsi"/>
        </w:rPr>
        <w:t>méno, příjmení</w:t>
      </w:r>
      <w:r w:rsidRPr="006E4423">
        <w:rPr>
          <w:rFonts w:asciiTheme="minorHAnsi" w:hAnsiTheme="minorHAnsi" w:cstheme="minorHAnsi"/>
        </w:rPr>
        <w:tab/>
      </w:r>
      <w:r w:rsidRPr="006E4423">
        <w:rPr>
          <w:rFonts w:asciiTheme="minorHAnsi" w:hAnsiTheme="minorHAnsi" w:cstheme="minorHAnsi"/>
        </w:rPr>
        <w:tab/>
        <w:t>…………………………………………………………</w:t>
      </w:r>
    </w:p>
    <w:p w14:paraId="06669497" w14:textId="77777777" w:rsidR="00E04463" w:rsidRPr="006E4423" w:rsidRDefault="00E04463">
      <w:pPr>
        <w:rPr>
          <w:rFonts w:asciiTheme="minorHAnsi" w:hAnsiTheme="minorHAnsi" w:cstheme="minorHAnsi"/>
        </w:rPr>
      </w:pPr>
    </w:p>
    <w:p w14:paraId="644C1A01" w14:textId="77777777" w:rsidR="00E04463" w:rsidRPr="006E4423" w:rsidRDefault="009D1359">
      <w:pPr>
        <w:rPr>
          <w:rFonts w:asciiTheme="minorHAnsi" w:hAnsiTheme="minorHAnsi" w:cstheme="minorHAnsi"/>
        </w:rPr>
      </w:pPr>
      <w:r w:rsidRPr="006E4423">
        <w:rPr>
          <w:rFonts w:asciiTheme="minorHAnsi" w:hAnsiTheme="minorHAnsi" w:cstheme="minorHAnsi"/>
        </w:rPr>
        <w:t>t</w:t>
      </w:r>
      <w:r w:rsidR="00E04463" w:rsidRPr="006E4423">
        <w:rPr>
          <w:rFonts w:asciiTheme="minorHAnsi" w:hAnsiTheme="minorHAnsi" w:cstheme="minorHAnsi"/>
        </w:rPr>
        <w:t>rvalé bydliště:</w:t>
      </w:r>
      <w:r w:rsidR="00F12FF2" w:rsidRPr="006E4423">
        <w:rPr>
          <w:rFonts w:asciiTheme="minorHAnsi" w:hAnsiTheme="minorHAnsi" w:cstheme="minorHAnsi"/>
        </w:rPr>
        <w:tab/>
      </w:r>
      <w:r w:rsidR="00F12FF2" w:rsidRPr="006E4423">
        <w:rPr>
          <w:rFonts w:asciiTheme="minorHAnsi" w:hAnsiTheme="minorHAnsi" w:cstheme="minorHAnsi"/>
        </w:rPr>
        <w:tab/>
      </w:r>
      <w:r w:rsidR="000F770F" w:rsidRPr="006E4423">
        <w:rPr>
          <w:rFonts w:asciiTheme="minorHAnsi" w:hAnsiTheme="minorHAnsi" w:cstheme="minorHAnsi"/>
        </w:rPr>
        <w:t xml:space="preserve"> </w:t>
      </w:r>
      <w:r w:rsidR="00F12FF2" w:rsidRPr="006E4423">
        <w:rPr>
          <w:rFonts w:asciiTheme="minorHAnsi" w:hAnsiTheme="minorHAnsi" w:cstheme="minorHAnsi"/>
        </w:rPr>
        <w:t>…………………………………………………………</w:t>
      </w:r>
    </w:p>
    <w:p w14:paraId="568E8801" w14:textId="77777777" w:rsidR="00E04463" w:rsidRPr="006E4423" w:rsidRDefault="00E04463">
      <w:pPr>
        <w:rPr>
          <w:rFonts w:asciiTheme="minorHAnsi" w:hAnsiTheme="minorHAnsi" w:cstheme="minorHAnsi"/>
        </w:rPr>
      </w:pPr>
    </w:p>
    <w:p w14:paraId="08D2F9E3" w14:textId="77777777" w:rsidR="00E04463" w:rsidRPr="006E4423" w:rsidRDefault="009D1359">
      <w:pPr>
        <w:rPr>
          <w:rFonts w:asciiTheme="minorHAnsi" w:hAnsiTheme="minorHAnsi" w:cstheme="minorHAnsi"/>
        </w:rPr>
      </w:pPr>
      <w:r w:rsidRPr="006E4423">
        <w:rPr>
          <w:rFonts w:asciiTheme="minorHAnsi" w:hAnsiTheme="minorHAnsi" w:cstheme="minorHAnsi"/>
        </w:rPr>
        <w:t>b</w:t>
      </w:r>
      <w:r w:rsidR="00E04463" w:rsidRPr="006E4423">
        <w:rPr>
          <w:rFonts w:asciiTheme="minorHAnsi" w:hAnsiTheme="minorHAnsi" w:cstheme="minorHAnsi"/>
        </w:rPr>
        <w:t>ydliště v ČR:</w:t>
      </w:r>
      <w:r w:rsidR="00F12FF2" w:rsidRPr="006E4423">
        <w:rPr>
          <w:rFonts w:asciiTheme="minorHAnsi" w:hAnsiTheme="minorHAnsi" w:cstheme="minorHAnsi"/>
        </w:rPr>
        <w:tab/>
      </w:r>
      <w:r w:rsidR="00F12FF2" w:rsidRPr="006E4423">
        <w:rPr>
          <w:rFonts w:asciiTheme="minorHAnsi" w:hAnsiTheme="minorHAnsi" w:cstheme="minorHAnsi"/>
        </w:rPr>
        <w:tab/>
      </w:r>
      <w:r w:rsidR="00F12FF2" w:rsidRPr="006E4423">
        <w:rPr>
          <w:rFonts w:asciiTheme="minorHAnsi" w:hAnsiTheme="minorHAnsi" w:cstheme="minorHAnsi"/>
        </w:rPr>
        <w:tab/>
        <w:t>…………………………………………………………</w:t>
      </w:r>
    </w:p>
    <w:p w14:paraId="20C9419F" w14:textId="77777777" w:rsidR="00E04463" w:rsidRPr="006E4423" w:rsidRDefault="00E04463">
      <w:pPr>
        <w:rPr>
          <w:rFonts w:asciiTheme="minorHAnsi" w:hAnsiTheme="minorHAnsi" w:cstheme="minorHAnsi"/>
        </w:rPr>
      </w:pPr>
    </w:p>
    <w:p w14:paraId="0A20DC46" w14:textId="5559B8E5" w:rsidR="00505376" w:rsidRPr="006E4423" w:rsidRDefault="000B3A85" w:rsidP="00834591">
      <w:pPr>
        <w:jc w:val="both"/>
        <w:rPr>
          <w:rFonts w:asciiTheme="minorHAnsi" w:hAnsiTheme="minorHAnsi" w:cstheme="minorHAnsi"/>
        </w:rPr>
      </w:pPr>
      <w:r w:rsidRPr="006E4423">
        <w:rPr>
          <w:rFonts w:asciiTheme="minorHAnsi" w:hAnsiTheme="minorHAnsi" w:cstheme="minorHAnsi"/>
        </w:rPr>
        <w:t xml:space="preserve">čestně </w:t>
      </w:r>
      <w:r w:rsidR="00E04463" w:rsidRPr="006E4423">
        <w:rPr>
          <w:rFonts w:asciiTheme="minorHAnsi" w:hAnsiTheme="minorHAnsi" w:cstheme="minorHAnsi"/>
        </w:rPr>
        <w:t>prohlašuji, že</w:t>
      </w:r>
      <w:r w:rsidRPr="006E4423">
        <w:rPr>
          <w:rFonts w:asciiTheme="minorHAnsi" w:hAnsiTheme="minorHAnsi" w:cstheme="minorHAnsi"/>
        </w:rPr>
        <w:t>, jako osoba oprávněná jednat</w:t>
      </w:r>
      <w:r w:rsidR="006C7CD9" w:rsidRPr="006E4423">
        <w:rPr>
          <w:rStyle w:val="Znakapoznpodarou"/>
          <w:rFonts w:asciiTheme="minorHAnsi" w:hAnsiTheme="minorHAnsi" w:cstheme="minorHAnsi"/>
        </w:rPr>
        <w:footnoteReference w:id="1"/>
      </w:r>
      <w:r w:rsidR="00505376" w:rsidRPr="006E4423">
        <w:rPr>
          <w:rFonts w:asciiTheme="minorHAnsi" w:hAnsiTheme="minorHAnsi" w:cstheme="minorHAnsi"/>
        </w:rPr>
        <w:t xml:space="preserve"> za </w:t>
      </w:r>
      <w:r w:rsidR="00834591" w:rsidRPr="006E4423">
        <w:rPr>
          <w:rFonts w:asciiTheme="minorHAnsi" w:hAnsiTheme="minorHAnsi" w:cstheme="minorHAnsi"/>
        </w:rPr>
        <w:t xml:space="preserve">dále uvedený subjekt </w:t>
      </w:r>
      <w:r w:rsidRPr="006E4423">
        <w:rPr>
          <w:rFonts w:asciiTheme="minorHAnsi" w:hAnsiTheme="minorHAnsi" w:cstheme="minorHAnsi"/>
          <w:b/>
        </w:rPr>
        <w:t>&lt;</w:t>
      </w:r>
      <w:proofErr w:type="spellStart"/>
      <w:r w:rsidRPr="006E4423">
        <w:rPr>
          <w:rFonts w:asciiTheme="minorHAnsi" w:hAnsiTheme="minorHAnsi" w:cstheme="minorHAnsi"/>
          <w:b/>
        </w:rPr>
        <w:t>název_subjektu</w:t>
      </w:r>
      <w:proofErr w:type="spellEnd"/>
      <w:r w:rsidRPr="006E4423">
        <w:rPr>
          <w:rFonts w:asciiTheme="minorHAnsi" w:hAnsiTheme="minorHAnsi" w:cstheme="minorHAnsi"/>
          <w:b/>
        </w:rPr>
        <w:t>&gt;</w:t>
      </w:r>
      <w:r w:rsidRPr="006E4423">
        <w:rPr>
          <w:rFonts w:asciiTheme="minorHAnsi" w:hAnsiTheme="minorHAnsi" w:cstheme="minorHAnsi"/>
        </w:rPr>
        <w:t xml:space="preserve">, IČ </w:t>
      </w:r>
      <w:r w:rsidRPr="006E4423">
        <w:rPr>
          <w:rFonts w:asciiTheme="minorHAnsi" w:hAnsiTheme="minorHAnsi" w:cstheme="minorHAnsi"/>
          <w:b/>
        </w:rPr>
        <w:t>&lt;</w:t>
      </w:r>
      <w:proofErr w:type="spellStart"/>
      <w:r w:rsidRPr="006E4423">
        <w:rPr>
          <w:rFonts w:asciiTheme="minorHAnsi" w:hAnsiTheme="minorHAnsi" w:cstheme="minorHAnsi"/>
          <w:b/>
        </w:rPr>
        <w:t>identifika</w:t>
      </w:r>
      <w:r w:rsidR="00834591" w:rsidRPr="006E4423">
        <w:rPr>
          <w:rFonts w:asciiTheme="minorHAnsi" w:hAnsiTheme="minorHAnsi" w:cstheme="minorHAnsi"/>
          <w:b/>
        </w:rPr>
        <w:t>ční_číslo</w:t>
      </w:r>
      <w:proofErr w:type="spellEnd"/>
      <w:r w:rsidR="00834591" w:rsidRPr="006E4423">
        <w:rPr>
          <w:rFonts w:asciiTheme="minorHAnsi" w:hAnsiTheme="minorHAnsi" w:cstheme="minorHAnsi"/>
          <w:b/>
        </w:rPr>
        <w:t>&gt;</w:t>
      </w:r>
      <w:r w:rsidR="00834591" w:rsidRPr="006E4423">
        <w:rPr>
          <w:rFonts w:asciiTheme="minorHAnsi" w:hAnsiTheme="minorHAnsi" w:cstheme="minorHAnsi"/>
        </w:rPr>
        <w:t xml:space="preserve">, se sídlem na adrese </w:t>
      </w:r>
      <w:r w:rsidRPr="006E4423">
        <w:rPr>
          <w:rFonts w:asciiTheme="minorHAnsi" w:hAnsiTheme="minorHAnsi" w:cstheme="minorHAnsi"/>
          <w:b/>
        </w:rPr>
        <w:t>&lt;</w:t>
      </w:r>
      <w:proofErr w:type="spellStart"/>
      <w:r w:rsidRPr="006E4423">
        <w:rPr>
          <w:rFonts w:asciiTheme="minorHAnsi" w:hAnsiTheme="minorHAnsi" w:cstheme="minorHAnsi"/>
          <w:b/>
        </w:rPr>
        <w:t>ulice_číslo_popisné_obec_PSČ</w:t>
      </w:r>
      <w:proofErr w:type="spellEnd"/>
      <w:r w:rsidRPr="006E4423">
        <w:rPr>
          <w:rFonts w:asciiTheme="minorHAnsi" w:hAnsiTheme="minorHAnsi" w:cstheme="minorHAnsi"/>
          <w:b/>
        </w:rPr>
        <w:t>&gt;</w:t>
      </w:r>
      <w:r w:rsidR="00834591" w:rsidRPr="006E4423">
        <w:rPr>
          <w:rFonts w:asciiTheme="minorHAnsi" w:hAnsiTheme="minorHAnsi" w:cstheme="minorHAnsi"/>
        </w:rPr>
        <w:t>, tento subjekt:</w:t>
      </w:r>
    </w:p>
    <w:p w14:paraId="29AF284C" w14:textId="77777777" w:rsidR="00505376" w:rsidRPr="006E4423" w:rsidRDefault="00505376">
      <w:pPr>
        <w:rPr>
          <w:rFonts w:asciiTheme="minorHAnsi" w:hAnsiTheme="minorHAnsi" w:cstheme="minorHAnsi"/>
        </w:rPr>
      </w:pPr>
    </w:p>
    <w:p w14:paraId="3FA9AE4C" w14:textId="01B4F2E8" w:rsidR="006C7CD9" w:rsidRPr="006E4423" w:rsidRDefault="00505376" w:rsidP="00215C97">
      <w:pPr>
        <w:jc w:val="both"/>
        <w:rPr>
          <w:rFonts w:asciiTheme="minorHAnsi" w:hAnsiTheme="minorHAnsi" w:cstheme="minorHAnsi"/>
          <w:bCs/>
          <w:color w:val="000000"/>
        </w:rPr>
      </w:pPr>
      <w:r w:rsidRPr="006E4423">
        <w:rPr>
          <w:rFonts w:asciiTheme="minorHAnsi" w:hAnsiTheme="minorHAnsi" w:cstheme="minorHAnsi"/>
          <w:color w:val="000000"/>
        </w:rPr>
        <w:t>splňuje definici</w:t>
      </w:r>
      <w:r w:rsidRPr="006E4423">
        <w:rPr>
          <w:rStyle w:val="Znakapoznpodarou"/>
          <w:rFonts w:asciiTheme="minorHAnsi" w:hAnsiTheme="minorHAnsi" w:cstheme="minorHAnsi"/>
          <w:color w:val="000000"/>
        </w:rPr>
        <w:footnoteReference w:id="2"/>
      </w:r>
      <w:r w:rsidRPr="006E4423">
        <w:rPr>
          <w:rFonts w:asciiTheme="minorHAnsi" w:hAnsiTheme="minorHAnsi" w:cstheme="minorHAnsi"/>
          <w:color w:val="000000"/>
        </w:rPr>
        <w:t xml:space="preserve"> organizace pro výz</w:t>
      </w:r>
      <w:r w:rsidR="00215C97" w:rsidRPr="006E4423">
        <w:rPr>
          <w:rFonts w:asciiTheme="minorHAnsi" w:hAnsiTheme="minorHAnsi" w:cstheme="minorHAnsi"/>
          <w:color w:val="000000"/>
        </w:rPr>
        <w:t>kum a šíření znalostí dle čl.</w:t>
      </w:r>
      <w:r w:rsidRPr="006E4423">
        <w:rPr>
          <w:rFonts w:asciiTheme="minorHAnsi" w:hAnsiTheme="minorHAnsi" w:cstheme="minorHAnsi"/>
          <w:color w:val="000000"/>
        </w:rPr>
        <w:t xml:space="preserve"> 2</w:t>
      </w:r>
      <w:r w:rsidR="00215C97" w:rsidRPr="006E4423">
        <w:rPr>
          <w:rFonts w:asciiTheme="minorHAnsi" w:hAnsiTheme="minorHAnsi" w:cstheme="minorHAnsi"/>
          <w:color w:val="000000"/>
        </w:rPr>
        <w:t>,</w:t>
      </w:r>
      <w:r w:rsidRPr="006E4423">
        <w:rPr>
          <w:rFonts w:asciiTheme="minorHAnsi" w:hAnsiTheme="minorHAnsi" w:cstheme="minorHAnsi"/>
          <w:color w:val="000000"/>
        </w:rPr>
        <w:t xml:space="preserve"> bodu 83 Nařízení Komise </w:t>
      </w:r>
      <w:r w:rsidR="00215C97" w:rsidRPr="006E4423">
        <w:rPr>
          <w:rFonts w:asciiTheme="minorHAnsi" w:hAnsiTheme="minorHAnsi" w:cstheme="minorHAnsi"/>
          <w:color w:val="000000"/>
        </w:rPr>
        <w:t xml:space="preserve">(EU) </w:t>
      </w:r>
      <w:r w:rsidRPr="006E4423">
        <w:rPr>
          <w:rFonts w:asciiTheme="minorHAnsi" w:hAnsiTheme="minorHAnsi" w:cstheme="minorHAnsi"/>
          <w:color w:val="000000"/>
        </w:rPr>
        <w:t>651/2014 ze dne 17. června 2014</w:t>
      </w:r>
      <w:r w:rsidRPr="006E4423">
        <w:rPr>
          <w:rFonts w:asciiTheme="minorHAnsi" w:hAnsiTheme="minorHAnsi" w:cstheme="minorHAnsi"/>
          <w:bCs/>
          <w:color w:val="000000"/>
        </w:rPr>
        <w:t>, kterým se v souladu s články 107 a 108 Smlouvy prohlašují určité kategorie podpory za slučitelné s vnitřním trhem.</w:t>
      </w:r>
    </w:p>
    <w:p w14:paraId="15D760F0" w14:textId="02AE8294" w:rsidR="00834591" w:rsidRPr="006E4423" w:rsidRDefault="00834591" w:rsidP="00215C97">
      <w:pPr>
        <w:jc w:val="both"/>
        <w:rPr>
          <w:rFonts w:asciiTheme="minorHAnsi" w:hAnsiTheme="minorHAnsi" w:cstheme="minorHAnsi"/>
          <w:bCs/>
          <w:color w:val="000000"/>
        </w:rPr>
      </w:pPr>
    </w:p>
    <w:p w14:paraId="7BD41266" w14:textId="3BA188E5" w:rsidR="00834591" w:rsidRPr="006E4423" w:rsidRDefault="00834591" w:rsidP="00215C97">
      <w:pPr>
        <w:jc w:val="both"/>
        <w:rPr>
          <w:rFonts w:asciiTheme="minorHAnsi" w:hAnsiTheme="minorHAnsi" w:cstheme="minorHAnsi"/>
          <w:bCs/>
          <w:color w:val="000000"/>
        </w:rPr>
      </w:pPr>
      <w:r w:rsidRPr="006E4423">
        <w:rPr>
          <w:rFonts w:asciiTheme="minorHAnsi" w:hAnsiTheme="minorHAnsi" w:cstheme="minorHAnsi"/>
          <w:bCs/>
          <w:color w:val="000000"/>
        </w:rPr>
        <w:t>Dále čestně prohlašuje, že tento subjekt:</w:t>
      </w:r>
    </w:p>
    <w:p w14:paraId="78E5E48E" w14:textId="3AB12DC8" w:rsidR="00834591" w:rsidRDefault="00834591" w:rsidP="00215C97">
      <w:pPr>
        <w:jc w:val="both"/>
        <w:rPr>
          <w:rFonts w:asciiTheme="minorHAnsi" w:hAnsiTheme="minorHAnsi" w:cstheme="minorHAnsi"/>
          <w:color w:val="000000"/>
        </w:rPr>
      </w:pPr>
    </w:p>
    <w:p w14:paraId="4BB0D2FD" w14:textId="16625734" w:rsidR="00834591" w:rsidRPr="008F1528" w:rsidRDefault="00834591" w:rsidP="001829C8">
      <w:pPr>
        <w:pStyle w:val="Odstavecseseznamem"/>
        <w:widowControl w:val="0"/>
        <w:numPr>
          <w:ilvl w:val="0"/>
          <w:numId w:val="5"/>
        </w:numPr>
        <w:autoSpaceDE w:val="0"/>
        <w:autoSpaceDN w:val="0"/>
        <w:adjustRightInd w:val="0"/>
        <w:spacing w:line="276" w:lineRule="auto"/>
        <w:ind w:right="114"/>
        <w:jc w:val="both"/>
        <w:rPr>
          <w:rFonts w:asciiTheme="minorHAnsi" w:hAnsiTheme="minorHAnsi" w:cs="Calibri"/>
          <w:color w:val="000000"/>
          <w:sz w:val="24"/>
          <w:szCs w:val="24"/>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některých souvisejících zákonů, ve znění pozdějších předpisů</w:t>
      </w:r>
      <w:r w:rsidR="00B70DAE">
        <w:t xml:space="preserve"> a dále pak uvedl údaje pro určení statusu MSP. Tento odstavec se netýká veřejných vysokých škol a veřejných výzkumných organizací.</w:t>
      </w:r>
    </w:p>
    <w:p w14:paraId="2D4E6635" w14:textId="1A17FAAD" w:rsidR="00834591" w:rsidRPr="00B70DAE" w:rsidRDefault="00834591" w:rsidP="00B70DAE">
      <w:pPr>
        <w:pStyle w:val="Odstavecseseznamem"/>
        <w:numPr>
          <w:ilvl w:val="0"/>
          <w:numId w:val="5"/>
        </w:numPr>
        <w:spacing w:after="0" w:line="276" w:lineRule="auto"/>
        <w:contextualSpacing w:val="0"/>
        <w:jc w:val="both"/>
        <w:rPr>
          <w:bCs/>
        </w:rPr>
      </w:pPr>
      <w:r w:rsidRPr="00B70DAE">
        <w:rPr>
          <w:bCs/>
        </w:rPr>
        <w:t xml:space="preserve">Je malým, nebo středním podnikem, nebo </w:t>
      </w:r>
      <w:proofErr w:type="spellStart"/>
      <w:r w:rsidRPr="00B70DAE">
        <w:rPr>
          <w:bCs/>
        </w:rPr>
        <w:t>mikropodnikem</w:t>
      </w:r>
      <w:proofErr w:type="spellEnd"/>
      <w:r w:rsidRPr="00B70DAE">
        <w:rPr>
          <w:bCs/>
        </w:rPr>
        <w:t xml:space="preserve"> ve smyslu definice MSP uvedené v příloze 1 Nařízení Komise (ES) č. 651/2014, pokud příslušný status (malého podniku, středního podniku, nebo </w:t>
      </w:r>
      <w:proofErr w:type="spellStart"/>
      <w:r w:rsidRPr="00B70DAE">
        <w:rPr>
          <w:bCs/>
        </w:rPr>
        <w:t>mikropodniku</w:t>
      </w:r>
      <w:proofErr w:type="spellEnd"/>
      <w:r w:rsidRPr="00B70DAE">
        <w:rPr>
          <w:bCs/>
        </w:rPr>
        <w:t>) uvedl v projektové žádosti.</w:t>
      </w:r>
      <w:r w:rsidR="00B70DAE">
        <w:rPr>
          <w:bCs/>
        </w:rPr>
        <w:t xml:space="preserve"> Tento odstavec se netýká veřejných vysokých škol a veřejných výzkumných organizací.</w:t>
      </w:r>
    </w:p>
    <w:p w14:paraId="6402078A" w14:textId="77777777" w:rsidR="00834591" w:rsidRPr="008918B7" w:rsidRDefault="00834591" w:rsidP="00834591">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14:paraId="3CE8299A" w14:textId="77777777" w:rsidR="00834591" w:rsidRPr="000E41EB" w:rsidRDefault="00834591" w:rsidP="00834591">
      <w:pPr>
        <w:pStyle w:val="Odstavecseseznamem"/>
        <w:numPr>
          <w:ilvl w:val="0"/>
          <w:numId w:val="5"/>
        </w:numPr>
        <w:spacing w:after="0" w:line="276" w:lineRule="auto"/>
        <w:contextualSpacing w:val="0"/>
        <w:jc w:val="both"/>
      </w:pPr>
      <w:r>
        <w:t>Není v likvidaci.</w:t>
      </w:r>
    </w:p>
    <w:p w14:paraId="3190C513" w14:textId="77777777" w:rsidR="00834591" w:rsidRPr="008918B7" w:rsidRDefault="00834591" w:rsidP="00834591">
      <w:pPr>
        <w:pStyle w:val="Odstavecseseznamem"/>
        <w:numPr>
          <w:ilvl w:val="0"/>
          <w:numId w:val="5"/>
        </w:numPr>
        <w:spacing w:after="0" w:line="276" w:lineRule="auto"/>
        <w:contextualSpacing w:val="0"/>
        <w:jc w:val="both"/>
      </w:pPr>
      <w:r>
        <w:rPr>
          <w:bCs/>
        </w:rPr>
        <w:t>Neb</w:t>
      </w:r>
      <w:r w:rsidRPr="008918B7">
        <w:rPr>
          <w:bCs/>
        </w:rPr>
        <w:t>yl mu soudem nebo správním orgánem uložen zákaz činnosti, týkající se provozování živnosti.</w:t>
      </w:r>
    </w:p>
    <w:p w14:paraId="19E5325C" w14:textId="77777777" w:rsidR="00834591" w:rsidRPr="008918B7" w:rsidRDefault="00834591" w:rsidP="00834591">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w:t>
      </w:r>
      <w:r w:rsidRPr="008918B7">
        <w:lastRenderedPageBreak/>
        <w:t xml:space="preserve">které takové povinnosti mají uloženy. </w:t>
      </w:r>
      <w:r w:rsidRPr="008918B7">
        <w:rPr>
          <w:iCs/>
        </w:rPr>
        <w:t>Poskytovatel provede kontrolu dodržování této povinnosti za poslední dvě 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14:paraId="08C9BFB4" w14:textId="5081B730" w:rsidR="00834591" w:rsidRDefault="00834591" w:rsidP="00814BF0">
      <w:pPr>
        <w:pStyle w:val="Odstavecseseznamem"/>
        <w:numPr>
          <w:ilvl w:val="0"/>
          <w:numId w:val="5"/>
        </w:numPr>
        <w:spacing w:after="0" w:line="276" w:lineRule="auto"/>
        <w:contextualSpacing w:val="0"/>
        <w:jc w:val="both"/>
      </w:pPr>
      <w:r>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r w:rsidR="00171A75">
        <w:t xml:space="preserve"> Tento odstavec se týká jen těch subjektů, které takové povinnosti mají uloženy (více informací k Informačnímu systému skutečných majitelů je k dispozici na webových stránkách</w:t>
      </w:r>
      <w:r w:rsidR="00814BF0">
        <w:t xml:space="preserve"> </w:t>
      </w:r>
      <w:hyperlink r:id="rId8" w:history="1">
        <w:r w:rsidR="00814BF0">
          <w:rPr>
            <w:rStyle w:val="Hypertextovodkaz"/>
          </w:rPr>
          <w:t>Informačního systém skutečných majitelů</w:t>
        </w:r>
      </w:hyperlink>
      <w:r w:rsidR="00814BF0">
        <w:t>). Zápis musí být proveden před vydáním Rozhodnutí o poskytnutí dotace.</w:t>
      </w:r>
      <w:r w:rsidR="00171A75">
        <w:t xml:space="preserve"> </w:t>
      </w:r>
    </w:p>
    <w:p w14:paraId="3ECC0C6C" w14:textId="77777777" w:rsidR="00834591" w:rsidRPr="000E41EB" w:rsidRDefault="00834591" w:rsidP="00834591">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14:paraId="27BEE13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14:paraId="60D2919B"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Je oprávněn k podnikání odpovídajícímu podporované ekonomické činnosti, k jejímuž uskutečňování je realizován projekt.</w:t>
      </w:r>
    </w:p>
    <w:p w14:paraId="0928E1F8" w14:textId="77777777" w:rsidR="00834591" w:rsidRPr="00C15D5C"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3"/>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úhradě nedoplatků se po</w:t>
      </w:r>
      <w:r>
        <w:rPr>
          <w:rFonts w:ascii="Calibri" w:hAnsi="Calibri" w:cs="Calibri"/>
          <w:sz w:val="22"/>
          <w:szCs w:val="22"/>
        </w:rPr>
        <w:t>važují za vypořádané nedoplatky.</w:t>
      </w:r>
    </w:p>
    <w:p w14:paraId="0071A7D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14:paraId="23406DD3"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14:paraId="1F40CFD8" w14:textId="77777777"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 V případě předkládání příloh v papírové i elektronické podobě data v papírových přílohách souhlasí s daty v elektronických přílohách.</w:t>
      </w:r>
    </w:p>
    <w:p w14:paraId="14726278"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 xml:space="preserve">Si je </w:t>
      </w:r>
      <w:r w:rsidRPr="001856E7">
        <w:rPr>
          <w:rFonts w:ascii="Calibri" w:hAnsi="Calibri" w:cs="Calibri"/>
          <w:sz w:val="22"/>
          <w:szCs w:val="22"/>
        </w:rPr>
        <w:t>vědom možných právních dopadů v případě, kdy bude zjištěno, že byla poskytnuta podpora na základě jím předložených nepravdivých údajů.</w:t>
      </w:r>
    </w:p>
    <w:p w14:paraId="033856A3" w14:textId="1B5D951D"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 xml:space="preserve">Bere na vědomí a souhlasí s tím, že v případě kladného vyřízení žádosti o podporu a vydání Rozhodnutí o poskytnutí dotace budou zveřejněny příslušné údaje charakterizující projekt a poskytovanou podporu, zejména identifikace projektu (název, číselná označení), identifikace žadatele o podporu, struktura financování projektu (včetně celkové finanční náročnosti a výše </w:t>
      </w:r>
      <w:r w:rsidRPr="001856E7">
        <w:rPr>
          <w:rFonts w:ascii="Calibri" w:hAnsi="Calibri" w:cs="Calibri"/>
          <w:sz w:val="22"/>
          <w:szCs w:val="22"/>
        </w:rPr>
        <w:lastRenderedPageBreak/>
        <w:t>podpory) a účel projektu</w:t>
      </w:r>
      <w:r w:rsidR="000B48C0">
        <w:rPr>
          <w:rFonts w:ascii="Calibri" w:hAnsi="Calibri" w:cs="Calibri"/>
          <w:sz w:val="22"/>
          <w:szCs w:val="22"/>
        </w:rPr>
        <w:t xml:space="preserve">, a v případě evidenčních systémů </w:t>
      </w:r>
      <w:proofErr w:type="spellStart"/>
      <w:r w:rsidR="000B48C0">
        <w:rPr>
          <w:rFonts w:ascii="Calibri" w:hAnsi="Calibri" w:cs="Calibri"/>
          <w:sz w:val="22"/>
          <w:szCs w:val="22"/>
        </w:rPr>
        <w:t>VaVaI</w:t>
      </w:r>
      <w:proofErr w:type="spellEnd"/>
      <w:r w:rsidR="000B48C0">
        <w:rPr>
          <w:rFonts w:ascii="Calibri" w:hAnsi="Calibri" w:cs="Calibri"/>
          <w:sz w:val="22"/>
          <w:szCs w:val="22"/>
        </w:rPr>
        <w:t xml:space="preserve"> poskytne dostatečnou součinnost pro jejich vyplnění a aktualizace.</w:t>
      </w:r>
    </w:p>
    <w:p w14:paraId="236051CE" w14:textId="77777777" w:rsidR="00834591" w:rsidRPr="00DB1B5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14:paraId="6B906669" w14:textId="2E9ECE95" w:rsidR="000B3A85" w:rsidRPr="00AE251A" w:rsidRDefault="000B3A85" w:rsidP="009D1359">
      <w:pPr>
        <w:jc w:val="both"/>
        <w:rPr>
          <w:rFonts w:asciiTheme="minorHAnsi" w:hAnsiTheme="minorHAnsi" w:cstheme="minorHAnsi"/>
        </w:rPr>
      </w:pPr>
    </w:p>
    <w:p w14:paraId="1DB5AAF4" w14:textId="77777777" w:rsidR="00E04463" w:rsidRPr="0044398A" w:rsidRDefault="00E04463" w:rsidP="009D1359">
      <w:pPr>
        <w:jc w:val="both"/>
        <w:rPr>
          <w:rFonts w:asciiTheme="minorHAnsi" w:hAnsiTheme="minorHAnsi" w:cstheme="minorHAnsi"/>
        </w:rPr>
      </w:pPr>
      <w:r w:rsidRPr="0044398A">
        <w:rPr>
          <w:rFonts w:asciiTheme="minorHAnsi" w:hAnsiTheme="minorHAnsi" w:cstheme="minorHAnsi"/>
        </w:rPr>
        <w:t>Jsem si plně vědom</w:t>
      </w:r>
      <w:r w:rsidR="00D35318" w:rsidRPr="0044398A">
        <w:rPr>
          <w:rFonts w:asciiTheme="minorHAnsi" w:hAnsiTheme="minorHAnsi" w:cstheme="minorHAnsi"/>
        </w:rPr>
        <w:t>/a</w:t>
      </w:r>
      <w:r w:rsidRPr="0044398A">
        <w:rPr>
          <w:rFonts w:asciiTheme="minorHAnsi" w:hAnsiTheme="minorHAnsi" w:cstheme="minorHAnsi"/>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04D4A459" w:rsidR="00E04463" w:rsidRPr="0044398A" w:rsidRDefault="00560418" w:rsidP="00560418">
      <w:pPr>
        <w:tabs>
          <w:tab w:val="left" w:pos="4395"/>
        </w:tabs>
        <w:rPr>
          <w:rFonts w:asciiTheme="minorHAnsi" w:hAnsiTheme="minorHAnsi" w:cstheme="minorHAnsi"/>
        </w:rPr>
      </w:pPr>
      <w:r>
        <w:rPr>
          <w:rFonts w:asciiTheme="minorHAnsi" w:hAnsiTheme="minorHAnsi" w:cstheme="minorHAnsi"/>
        </w:rPr>
        <w:t>V ……………………</w:t>
      </w:r>
      <w:r w:rsidR="00E04463" w:rsidRPr="0044398A">
        <w:rPr>
          <w:rFonts w:asciiTheme="minorHAnsi" w:hAnsiTheme="minorHAnsi" w:cstheme="minorHAnsi"/>
        </w:rPr>
        <w:t xml:space="preserve"> dne …………………</w:t>
      </w:r>
      <w:bookmarkStart w:id="0" w:name="_GoBack"/>
      <w:bookmarkEnd w:id="0"/>
      <w:r>
        <w:rPr>
          <w:rFonts w:asciiTheme="minorHAnsi" w:hAnsiTheme="minorHAnsi" w:cstheme="minorHAnsi"/>
        </w:rPr>
        <w:tab/>
      </w:r>
      <w:r>
        <w:rPr>
          <w:rFonts w:asciiTheme="minorHAnsi" w:hAnsiTheme="minorHAnsi" w:cstheme="minorHAnsi"/>
        </w:rPr>
        <w:tab/>
        <w:t>………………………………………………………</w:t>
      </w:r>
    </w:p>
    <w:p w14:paraId="0160239B" w14:textId="77777777" w:rsidR="00505376" w:rsidRPr="0044398A" w:rsidRDefault="00505376" w:rsidP="00505376">
      <w:pPr>
        <w:rPr>
          <w:rFonts w:asciiTheme="minorHAnsi" w:hAnsiTheme="minorHAnsi" w:cstheme="minorHAnsi"/>
        </w:rPr>
      </w:pP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t>podpis</w:t>
      </w:r>
    </w:p>
    <w:sectPr w:rsidR="00505376" w:rsidRPr="004439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1914"/>
      <w:docPartObj>
        <w:docPartGallery w:val="Page Numbers (Bottom of Page)"/>
        <w:docPartUnique/>
      </w:docPartObj>
    </w:sdtPr>
    <w:sdtEndPr>
      <w:rPr>
        <w:rFonts w:asciiTheme="minorHAnsi" w:hAnsiTheme="minorHAnsi"/>
        <w:sz w:val="22"/>
        <w:szCs w:val="22"/>
      </w:rPr>
    </w:sdtEndPr>
    <w:sdtContent>
      <w:p w14:paraId="00DB6F5B" w14:textId="58103CD5" w:rsidR="00E0541F" w:rsidRPr="00E0541F" w:rsidRDefault="00E0541F">
        <w:pPr>
          <w:pStyle w:val="Zpat"/>
          <w:jc w:val="center"/>
          <w:rPr>
            <w:rFonts w:asciiTheme="minorHAnsi" w:hAnsiTheme="minorHAnsi"/>
            <w:sz w:val="22"/>
            <w:szCs w:val="22"/>
          </w:rPr>
        </w:pPr>
        <w:r w:rsidRPr="00E0541F">
          <w:rPr>
            <w:rFonts w:asciiTheme="minorHAnsi" w:hAnsiTheme="minorHAnsi"/>
            <w:sz w:val="22"/>
            <w:szCs w:val="22"/>
          </w:rPr>
          <w:fldChar w:fldCharType="begin"/>
        </w:r>
        <w:r w:rsidRPr="00E0541F">
          <w:rPr>
            <w:rFonts w:asciiTheme="minorHAnsi" w:hAnsiTheme="minorHAnsi"/>
            <w:sz w:val="22"/>
            <w:szCs w:val="22"/>
          </w:rPr>
          <w:instrText>PAGE   \* MERGEFORMAT</w:instrText>
        </w:r>
        <w:r w:rsidRPr="00E0541F">
          <w:rPr>
            <w:rFonts w:asciiTheme="minorHAnsi" w:hAnsiTheme="minorHAnsi"/>
            <w:sz w:val="22"/>
            <w:szCs w:val="22"/>
          </w:rPr>
          <w:fldChar w:fldCharType="separate"/>
        </w:r>
        <w:r w:rsidR="00560418">
          <w:rPr>
            <w:rFonts w:asciiTheme="minorHAnsi" w:hAnsiTheme="minorHAnsi"/>
            <w:noProof/>
            <w:sz w:val="22"/>
            <w:szCs w:val="22"/>
          </w:rPr>
          <w:t>2</w:t>
        </w:r>
        <w:r w:rsidRPr="00E0541F">
          <w:rPr>
            <w:rFonts w:asciiTheme="minorHAnsi" w:hAnsiTheme="minorHAnsi"/>
            <w:sz w:val="22"/>
            <w:szCs w:val="22"/>
          </w:rPr>
          <w:fldChar w:fldCharType="end"/>
        </w:r>
      </w:p>
    </w:sdtContent>
  </w:sdt>
  <w:p w14:paraId="4CFE73DC" w14:textId="77777777" w:rsidR="00E0541F" w:rsidRDefault="00E054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Pr="00834591" w:rsidRDefault="006C7CD9" w:rsidP="00EC1236">
      <w:pPr>
        <w:pStyle w:val="Textpoznpodarou"/>
        <w:spacing w:after="0" w:line="240" w:lineRule="auto"/>
        <w:jc w:val="both"/>
        <w:rPr>
          <w:rFonts w:cs="Calibri"/>
          <w:sz w:val="16"/>
          <w:szCs w:val="16"/>
        </w:rPr>
      </w:pPr>
      <w:r w:rsidRPr="00834591">
        <w:rPr>
          <w:rFonts w:cs="Calibri"/>
          <w:sz w:val="16"/>
          <w:szCs w:val="16"/>
        </w:rPr>
        <w:footnoteRef/>
      </w:r>
      <w:r w:rsidRPr="00834591">
        <w:rPr>
          <w:rFonts w:cs="Calibri"/>
          <w:sz w:val="16"/>
          <w:szCs w:val="16"/>
        </w:rPr>
        <w:t xml:space="preserve"> V případě jednání na základě plné moci nebo jiného institutu opravňující k jednání za společnost jako přílohu přiložte tento dokument.</w:t>
      </w:r>
    </w:p>
  </w:footnote>
  <w:footnote w:id="2">
    <w:p w14:paraId="04DD6887" w14:textId="36213EE6" w:rsidR="00505376" w:rsidRDefault="00505376" w:rsidP="00EC1236">
      <w:pPr>
        <w:autoSpaceDE w:val="0"/>
        <w:autoSpaceDN w:val="0"/>
        <w:adjustRightInd w:val="0"/>
        <w:jc w:val="both"/>
      </w:pPr>
      <w:r w:rsidRPr="00834591">
        <w:rPr>
          <w:rFonts w:ascii="Calibri" w:hAnsi="Calibri" w:cs="Calibri"/>
          <w:sz w:val="16"/>
          <w:szCs w:val="16"/>
        </w:rPr>
        <w:footnoteRef/>
      </w:r>
      <w:r w:rsidR="00EC1236" w:rsidRPr="00834591">
        <w:rPr>
          <w:rFonts w:ascii="Calibri" w:hAnsi="Calibri" w:cs="Calibri"/>
          <w:sz w:val="16"/>
          <w:szCs w:val="16"/>
        </w:rPr>
        <w:t>„O</w:t>
      </w:r>
      <w:r w:rsidRPr="00834591">
        <w:rPr>
          <w:rFonts w:ascii="Calibri" w:hAnsi="Calibri" w:cs="Calibri"/>
          <w:sz w:val="16"/>
          <w:szCs w:val="16"/>
        </w:rPr>
        <w:t>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3">
    <w:p w14:paraId="412F1438" w14:textId="77777777" w:rsidR="00834591" w:rsidRDefault="00834591" w:rsidP="00834591">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B48C0"/>
    <w:rsid w:val="000F770F"/>
    <w:rsid w:val="00171A75"/>
    <w:rsid w:val="001829C8"/>
    <w:rsid w:val="00215C97"/>
    <w:rsid w:val="00313155"/>
    <w:rsid w:val="00404142"/>
    <w:rsid w:val="0044398A"/>
    <w:rsid w:val="00505376"/>
    <w:rsid w:val="00560418"/>
    <w:rsid w:val="006C7CD9"/>
    <w:rsid w:val="006E4423"/>
    <w:rsid w:val="0081022A"/>
    <w:rsid w:val="00814BF0"/>
    <w:rsid w:val="00834591"/>
    <w:rsid w:val="008C6AD1"/>
    <w:rsid w:val="00987F4F"/>
    <w:rsid w:val="009D1359"/>
    <w:rsid w:val="00AE251A"/>
    <w:rsid w:val="00B12692"/>
    <w:rsid w:val="00B70DAE"/>
    <w:rsid w:val="00D35318"/>
    <w:rsid w:val="00E04463"/>
    <w:rsid w:val="00E0541F"/>
    <w:rsid w:val="00EC1236"/>
    <w:rsid w:val="00F12FF2"/>
    <w:rsid w:val="00F356CC"/>
    <w:rsid w:val="00F8690D"/>
    <w:rsid w:val="00F901DE"/>
    <w:rsid w:val="00F95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34591"/>
    <w:rPr>
      <w:rFonts w:ascii="Calibri" w:hAnsi="Calibri"/>
      <w:sz w:val="22"/>
      <w:szCs w:val="22"/>
    </w:rPr>
  </w:style>
  <w:style w:type="paragraph" w:customStyle="1" w:styleId="normln0">
    <w:name w:val="normální"/>
    <w:basedOn w:val="Normln"/>
    <w:rsid w:val="00834591"/>
    <w:pPr>
      <w:tabs>
        <w:tab w:val="left" w:pos="0"/>
      </w:tabs>
      <w:overflowPunct w:val="0"/>
      <w:autoSpaceDE w:val="0"/>
      <w:autoSpaceDN w:val="0"/>
      <w:adjustRightInd w:val="0"/>
      <w:spacing w:line="360" w:lineRule="auto"/>
      <w:jc w:val="both"/>
    </w:pPr>
    <w:rPr>
      <w:rFonts w:ascii="Arial" w:hAnsi="Arial"/>
      <w:bCs/>
      <w:szCs w:val="20"/>
    </w:rPr>
  </w:style>
  <w:style w:type="character" w:styleId="Hypertextovodkaz">
    <w:name w:val="Hyperlink"/>
    <w:basedOn w:val="Standardnpsmoodstavce"/>
    <w:rsid w:val="00171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m.justice.cz/obecne-inform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00A8-DF5A-4089-99C9-3C5F5809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30000A51</Template>
  <TotalTime>10</TotalTime>
  <Pages>3</Pages>
  <Words>845</Words>
  <Characters>5082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6</cp:revision>
  <dcterms:created xsi:type="dcterms:W3CDTF">2019-09-24T07:03:00Z</dcterms:created>
  <dcterms:modified xsi:type="dcterms:W3CDTF">2020-08-28T07:43:00Z</dcterms:modified>
</cp:coreProperties>
</file>