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D3" w:rsidRPr="009357D3" w:rsidRDefault="009357D3" w:rsidP="009357D3">
      <w:pPr>
        <w:pBdr>
          <w:bottom w:val="single" w:sz="24" w:space="11" w:color="FAFAFA"/>
        </w:pBdr>
        <w:spacing w:after="225" w:line="240" w:lineRule="auto"/>
        <w:outlineLvl w:val="0"/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</w:pPr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Výzva k předkládání žádostí na pozici </w:t>
      </w:r>
      <w:bookmarkStart w:id="0" w:name="_Hlk76022915"/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koordinátora/ koordinátorky </w:t>
      </w:r>
      <w:r w:rsidR="006832BE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>1</w:t>
      </w:r>
      <w:r w:rsidR="0014087A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 </w:t>
      </w:r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BCO pro </w:t>
      </w:r>
      <w:r w:rsidR="0014087A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agendu </w:t>
      </w:r>
      <w:r w:rsidR="006832BE" w:rsidRPr="006832BE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>socioekonomických aktérů</w:t>
      </w:r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 v rámci OP PIK</w:t>
      </w:r>
      <w:bookmarkEnd w:id="0"/>
    </w:p>
    <w:p w:rsidR="0014087A" w:rsidRDefault="0014087A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14087A" w:rsidRDefault="0014087A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14087A" w:rsidRPr="009357D3" w:rsidRDefault="0014087A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Ministerstvo průmyslu a obchodu v rámci Operačního programu Podnikání a inovace pro konkurenceschopnost 2014-2020 (dále jen „OP PIK“) vyhlašuje </w:t>
      </w:r>
      <w:r w:rsidRPr="00290E34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dne </w:t>
      </w:r>
      <w:r w:rsidR="00BD50C3" w:rsidRPr="00290E34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2</w:t>
      </w:r>
      <w:r w:rsidRPr="00290E34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.</w:t>
      </w:r>
      <w:r w:rsidR="00BD50C3" w:rsidRPr="00290E34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července</w:t>
      </w:r>
      <w:r w:rsidRPr="00290E34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2021</w:t>
      </w: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na 1</w:t>
      </w:r>
      <w:r w:rsidR="002F72E8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5</w:t>
      </w: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 kalendářních dnů výběrové řízení na pozici koordinátora/ koordinátorky </w:t>
      </w:r>
      <w:r w:rsidR="006832BE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1</w:t>
      </w:r>
      <w:r w:rsidR="0014087A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</w:t>
      </w:r>
      <w:proofErr w:type="spellStart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Broadband</w:t>
      </w:r>
      <w:proofErr w:type="spellEnd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</w:t>
      </w:r>
      <w:proofErr w:type="spellStart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Competence</w:t>
      </w:r>
      <w:proofErr w:type="spellEnd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Office Česká Republika (dále jen BCO) pro </w:t>
      </w:r>
      <w:r w:rsidR="0014087A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agendu </w:t>
      </w:r>
      <w:r w:rsidR="006832BE" w:rsidRPr="006832BE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socioekonomických aktérů</w:t>
      </w: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.</w:t>
      </w:r>
    </w:p>
    <w:p w:rsidR="009357D3" w:rsidRPr="009357D3" w:rsidRDefault="009357D3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  <w:br/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Motivační dopis se strukturovaným životopisem lze podat písemně prostřednictvím provozovatele poštovních služeb na adresu služebního úřadu Ministerstvo průmyslu a obchodu, Na Františku 32, 110 15 Praha 1 nebo osobně podané na podatelnu služebního úřadu na výše uvedené adrese s dodáním nejpozději </w:t>
      </w:r>
      <w:r w:rsidR="00BD50C3" w:rsidRPr="00290E34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16. července </w:t>
      </w:r>
      <w:r w:rsidRPr="00290E34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2021.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Motivační dopis se strukturovaným životopisem lze podat ve stejné lhůtě rovněž v elektronické podobě, a to podepsanou uznávaným elektronickým podpisem na adresu elektronické pošty kavi@mpo.cz a současně na adresu pirochova@mpo.cz nebo prostřednictvím datové schránky (ID datové schránky: bxtaaw4).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Obálka, resp. datová zpráva, obsahující žádost včetně požadovaných listin (příloh) musí být označena slovy: „Neotvírat“ a slovy „Výběrové řízení na pozici </w:t>
      </w:r>
      <w:r w:rsidR="0014087A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koordinátora/ koordinátorky 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1</w:t>
      </w:r>
      <w:r w:rsidR="0014087A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BCO pro agendu </w:t>
      </w:r>
      <w:r w:rsidR="006832BE"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socioekonomických aktérů</w:t>
      </w:r>
      <w:r w:rsidR="0014087A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- 71630“. Elektronická žádost zaslaná na</w:t>
      </w:r>
      <w:r w:rsidR="00BD50C3"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uvedenou adresu elektronické pošty bude obsahovat označení slovy „</w:t>
      </w:r>
      <w:r w:rsidR="0014087A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V</w:t>
      </w:r>
      <w:r w:rsidR="006832BE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ýběrové řízení na pozici </w:t>
      </w:r>
      <w:r w:rsidR="006832BE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koordinátora/ koordinátorky 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1</w:t>
      </w:r>
      <w:r w:rsidR="006832BE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BCO pro agendu </w:t>
      </w:r>
      <w:r w:rsidR="006832BE"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socioekonomických aktérů</w:t>
      </w:r>
      <w:r w:rsidR="006832BE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="006832BE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- 71630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“ v předmětu zprávy.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 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>Náplň činnosti na uvedené pozici obsahuje zejména:</w:t>
      </w:r>
    </w:p>
    <w:p w:rsidR="00DC23CE" w:rsidRPr="006832BE" w:rsidRDefault="00DC23CE" w:rsidP="006832BE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koordinace záležitosti BCO a vedení agend souvisejících se socioekonomickými aktéry;</w:t>
      </w:r>
    </w:p>
    <w:p w:rsidR="00DC23CE" w:rsidRPr="006832BE" w:rsidRDefault="00DC23CE" w:rsidP="006832BE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lastRenderedPageBreak/>
        <w:t>příprava podkladů pro jednání se socioekonomickými aktéry a pro související jednání s územními samosprávami ve vazbě na územní koordinátory;</w:t>
      </w:r>
    </w:p>
    <w:p w:rsidR="00DC23CE" w:rsidRPr="006832BE" w:rsidRDefault="00DC23CE" w:rsidP="006832BE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koordinace činnosti BCO s požadavky EU agend a veřejné podpory z evropských zdrojů;</w:t>
      </w:r>
    </w:p>
    <w:p w:rsidR="0014087A" w:rsidRPr="0014087A" w:rsidRDefault="00DC23CE" w:rsidP="006832BE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spolupráce se skupinou KIM (MŠMT) a s ČTÚ/JIM</w:t>
      </w:r>
      <w:r w:rsidR="002F72E8" w:rsidRPr="002F72E8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.</w:t>
      </w:r>
    </w:p>
    <w:p w:rsidR="009357D3" w:rsidRDefault="0014087A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</w:t>
      </w:r>
      <w:r w:rsidR="009357D3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oordinátor/</w:t>
      </w:r>
      <w:proofErr w:type="spellStart"/>
      <w:r w:rsidR="009357D3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ka</w:t>
      </w:r>
      <w:proofErr w:type="spellEnd"/>
      <w:r w:rsidR="009357D3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bude pro svou práci vybaven/a služebním notebookem s kancelářským balíkem softwaru a služebním mobilem s datovým přenosem. 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</w:t>
      </w:r>
      <w:r w:rsid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ředpokládají se pracovní cesty tuzemské i zahraniční</w:t>
      </w:r>
      <w:r w:rsidR="00BD50C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 vlastní motorové vozidlo je výhodou</w:t>
      </w:r>
      <w:r w:rsid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. </w:t>
      </w:r>
    </w:p>
    <w:p w:rsidR="00BD50C3" w:rsidRPr="009357D3" w:rsidRDefault="00BD50C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>Uchazeč/</w:t>
      </w:r>
      <w:proofErr w:type="spellStart"/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>ka</w:t>
      </w:r>
      <w:proofErr w:type="spellEnd"/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 xml:space="preserve"> o uvedenou pozici musí splňovat tyto požadavky:</w:t>
      </w:r>
    </w:p>
    <w:p w:rsidR="009357D3" w:rsidRPr="009357D3" w:rsidRDefault="009357D3" w:rsidP="009357D3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státní občanství České republiky, popřípadě cizí státní občanství (např. občanství jiného členského státu Evropské unie nebo státu, který je smluvním státem Dohody o Evropském hospodářském prostoru), přičemž má v České republice trvalý pobyt;</w:t>
      </w:r>
    </w:p>
    <w:p w:rsidR="009357D3" w:rsidRPr="009357D3" w:rsidRDefault="009357D3" w:rsidP="009357D3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bezúhonnost (dokládá se při podpisu Dohody o pracovní činnosti, a to výpisem z trestního rejstříku ne starším 3 měsíce);</w:t>
      </w:r>
    </w:p>
    <w:p w:rsidR="009357D3" w:rsidRPr="00F051FE" w:rsidRDefault="00F051FE" w:rsidP="0019695B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vysokoškolské vzdělání 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je výhodou</w:t>
      </w:r>
      <w:r w:rsidRP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</w:t>
      </w:r>
    </w:p>
    <w:p w:rsidR="006832BE" w:rsidRDefault="006832BE" w:rsidP="004E6A4E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znalosti fungování samosprávy, základní znalosti telekomunikačního trhu, projektového řízení, vč. přípravy smluvní dokumentace</w:t>
      </w:r>
      <w:r w:rsidR="009357D3"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(prokáže se při pohovoru)</w:t>
      </w:r>
      <w:r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</w:t>
      </w:r>
    </w:p>
    <w:p w:rsidR="006832BE" w:rsidRPr="006832BE" w:rsidRDefault="006832BE" w:rsidP="004E6A4E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komunikační dovednosti 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(prokáže se při pohovoru)</w:t>
      </w: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</w:t>
      </w:r>
    </w:p>
    <w:p w:rsidR="006832BE" w:rsidRDefault="006832BE" w:rsidP="006832BE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zkušenosti s poskytováním poradenství a vyjednáváním ve věcech veřejného zájmu jsou vítané</w:t>
      </w: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(prokáže se při pohovoru)</w:t>
      </w: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</w:t>
      </w:r>
    </w:p>
    <w:p w:rsidR="009357D3" w:rsidRPr="006832BE" w:rsidRDefault="006832BE" w:rsidP="000446B6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předložení formuláře strukturovaného životopisu, který je součástí této výzvy, a motivačního dopisu.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Posouzení předložených žádostí, znalostí a zkušeností uchazečů bude provedeno komisionálně a vybranému uchazeči/vybrané uchazečce bude předložen návrh na</w:t>
      </w:r>
      <w:r w:rsidR="00F051FE"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uzavření Dohody o pracovní činnosti na rok 2021 (max. ½ běžné pracovní doby v</w:t>
      </w:r>
      <w:r w:rsidR="00F051FE"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rozsahu zbývajícím do konce kalendářního roku 2021).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Uchazeč/</w:t>
      </w:r>
      <w:proofErr w:type="spellStart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ka</w:t>
      </w:r>
      <w:proofErr w:type="spellEnd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podáním žádosti stvrzuje, že si není vědom/a osobních ani profesních vazeb, které by při výkonu výše uvedené pracovní činnosti znamenaly střet zájmů. 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Zasláním žádosti uděluje uchazeč/</w:t>
      </w:r>
      <w:proofErr w:type="spellStart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ka</w:t>
      </w:r>
      <w:proofErr w:type="spellEnd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souhlas se zpracováním poskytnutých osobních údajů ve smyslu zákona č. 110/2019 Sb., o zpracování osobních údajů, pro účely 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lastRenderedPageBreak/>
        <w:t>příslušného výběrového řízení.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br/>
        <w:t> 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Příloha 1: Strukturovaný životopis</w:t>
      </w:r>
    </w:p>
    <w:p w:rsidR="009357D3" w:rsidRPr="009357D3" w:rsidRDefault="009357D3" w:rsidP="009357D3">
      <w:pPr>
        <w:spacing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9357D3" w:rsidRPr="009357D3" w:rsidRDefault="009357D3" w:rsidP="009357D3">
      <w:pPr>
        <w:shd w:val="clear" w:color="auto" w:fill="F3F3F3"/>
        <w:spacing w:after="0" w:line="240" w:lineRule="auto"/>
        <w:outlineLvl w:val="2"/>
        <w:rPr>
          <w:rFonts w:ascii="inherit" w:eastAsia="Times New Roman" w:hAnsi="inherit" w:cs="Times New Roman"/>
          <w:caps/>
          <w:color w:val="1A1A1A"/>
          <w:sz w:val="27"/>
          <w:szCs w:val="27"/>
          <w:lang w:eastAsia="cs-CZ"/>
        </w:rPr>
      </w:pPr>
      <w:r w:rsidRPr="009357D3">
        <w:rPr>
          <w:rFonts w:ascii="inherit" w:eastAsia="Times New Roman" w:hAnsi="inherit" w:cs="Times New Roman"/>
          <w:caps/>
          <w:color w:val="1A1A1A"/>
          <w:sz w:val="27"/>
          <w:szCs w:val="27"/>
          <w:lang w:eastAsia="cs-CZ"/>
        </w:rPr>
        <w:t>Přílohy ke stažení</w:t>
      </w:r>
    </w:p>
    <w:p w:rsidR="009357D3" w:rsidRPr="009357D3" w:rsidRDefault="00290E34" w:rsidP="009357D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  <w:hyperlink r:id="rId7" w:history="1">
        <w:r w:rsidR="009357D3" w:rsidRPr="009357D3">
          <w:rPr>
            <w:rFonts w:ascii="&amp;quot" w:eastAsia="Times New Roman" w:hAnsi="&amp;quot" w:cs="Times New Roman"/>
            <w:color w:val="337AB7"/>
            <w:sz w:val="21"/>
            <w:szCs w:val="21"/>
            <w:u w:val="single"/>
            <w:lang w:eastAsia="cs-CZ"/>
          </w:rPr>
          <w:t>Strukturovaný živ</w:t>
        </w:r>
        <w:bookmarkStart w:id="1" w:name="_GoBack"/>
        <w:bookmarkEnd w:id="1"/>
        <w:r w:rsidR="009357D3" w:rsidRPr="009357D3">
          <w:rPr>
            <w:rFonts w:ascii="&amp;quot" w:eastAsia="Times New Roman" w:hAnsi="&amp;quot" w:cs="Times New Roman"/>
            <w:color w:val="337AB7"/>
            <w:sz w:val="21"/>
            <w:szCs w:val="21"/>
            <w:u w:val="single"/>
            <w:lang w:eastAsia="cs-CZ"/>
          </w:rPr>
          <w:t>o</w:t>
        </w:r>
        <w:r w:rsidR="009357D3" w:rsidRPr="009357D3">
          <w:rPr>
            <w:rFonts w:ascii="&amp;quot" w:eastAsia="Times New Roman" w:hAnsi="&amp;quot" w:cs="Times New Roman"/>
            <w:color w:val="337AB7"/>
            <w:sz w:val="21"/>
            <w:szCs w:val="21"/>
            <w:u w:val="single"/>
            <w:lang w:eastAsia="cs-CZ"/>
          </w:rPr>
          <w:t>topis BCO</w:t>
        </w:r>
      </w:hyperlink>
      <w:r w:rsidR="009357D3" w:rsidRPr="009357D3"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  <w:t xml:space="preserve"> </w:t>
      </w:r>
      <w:r w:rsidR="009357D3" w:rsidRPr="009357D3">
        <w:rPr>
          <w:rFonts w:ascii="&amp;quot" w:eastAsia="Times New Roman" w:hAnsi="&amp;quot" w:cs="Times New Roman"/>
          <w:i/>
          <w:iCs/>
          <w:color w:val="4D4D4D"/>
          <w:sz w:val="21"/>
          <w:szCs w:val="21"/>
          <w:lang w:eastAsia="cs-CZ"/>
        </w:rPr>
        <w:t>[</w:t>
      </w:r>
      <w:proofErr w:type="spellStart"/>
      <w:r w:rsidR="009357D3" w:rsidRPr="009357D3">
        <w:rPr>
          <w:rFonts w:ascii="&amp;quot" w:eastAsia="Times New Roman" w:hAnsi="&amp;quot" w:cs="Times New Roman"/>
          <w:i/>
          <w:iCs/>
          <w:color w:val="4D4D4D"/>
          <w:sz w:val="21"/>
          <w:szCs w:val="21"/>
          <w:lang w:eastAsia="cs-CZ"/>
        </w:rPr>
        <w:t>docx</w:t>
      </w:r>
      <w:proofErr w:type="spellEnd"/>
      <w:r w:rsidR="009357D3" w:rsidRPr="009357D3">
        <w:rPr>
          <w:rFonts w:ascii="&amp;quot" w:eastAsia="Times New Roman" w:hAnsi="&amp;quot" w:cs="Times New Roman"/>
          <w:i/>
          <w:iCs/>
          <w:color w:val="4D4D4D"/>
          <w:sz w:val="21"/>
          <w:szCs w:val="21"/>
          <w:lang w:eastAsia="cs-CZ"/>
        </w:rPr>
        <w:t>, 80 kB]</w:t>
      </w:r>
    </w:p>
    <w:p w:rsidR="00713948" w:rsidRPr="00605759" w:rsidRDefault="00713948" w:rsidP="00605759"/>
    <w:sectPr w:rsidR="00713948" w:rsidRPr="00605759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D3" w:rsidRDefault="009357D3" w:rsidP="00677FE0">
      <w:pPr>
        <w:spacing w:after="0" w:line="240" w:lineRule="auto"/>
      </w:pPr>
      <w:r>
        <w:separator/>
      </w:r>
    </w:p>
  </w:endnote>
  <w:endnote w:type="continuationSeparator" w:id="0">
    <w:p w:rsidR="009357D3" w:rsidRDefault="009357D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D3" w:rsidRDefault="009357D3" w:rsidP="00677FE0">
      <w:pPr>
        <w:spacing w:after="0" w:line="240" w:lineRule="auto"/>
      </w:pPr>
      <w:r>
        <w:separator/>
      </w:r>
    </w:p>
  </w:footnote>
  <w:footnote w:type="continuationSeparator" w:id="0">
    <w:p w:rsidR="009357D3" w:rsidRDefault="009357D3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B075E0"/>
    <w:multiLevelType w:val="multilevel"/>
    <w:tmpl w:val="DBA4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A3536A2"/>
    <w:multiLevelType w:val="hybridMultilevel"/>
    <w:tmpl w:val="665434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DD4BBA"/>
    <w:multiLevelType w:val="multilevel"/>
    <w:tmpl w:val="E8BAE50A"/>
    <w:numStyleLink w:val="VariantaA-odrky"/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4C010C8"/>
    <w:multiLevelType w:val="multilevel"/>
    <w:tmpl w:val="DC92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462A6D6C"/>
    <w:multiLevelType w:val="multilevel"/>
    <w:tmpl w:val="3A6C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306389"/>
    <w:multiLevelType w:val="multilevel"/>
    <w:tmpl w:val="E8BAE50A"/>
    <w:numStyleLink w:val="VariantaA-odrky"/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num w:numId="1">
    <w:abstractNumId w:val="18"/>
  </w:num>
  <w:num w:numId="2">
    <w:abstractNumId w:val="36"/>
  </w:num>
  <w:num w:numId="3">
    <w:abstractNumId w:val="21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7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2"/>
  </w:num>
  <w:num w:numId="18">
    <w:abstractNumId w:val="6"/>
  </w:num>
  <w:num w:numId="19">
    <w:abstractNumId w:val="14"/>
  </w:num>
  <w:num w:numId="20">
    <w:abstractNumId w:val="8"/>
  </w:num>
  <w:num w:numId="21">
    <w:abstractNumId w:val="29"/>
  </w:num>
  <w:num w:numId="22">
    <w:abstractNumId w:val="11"/>
  </w:num>
  <w:num w:numId="23">
    <w:abstractNumId w:val="23"/>
  </w:num>
  <w:num w:numId="24">
    <w:abstractNumId w:val="13"/>
  </w:num>
  <w:num w:numId="25">
    <w:abstractNumId w:val="17"/>
  </w:num>
  <w:num w:numId="26">
    <w:abstractNumId w:val="31"/>
  </w:num>
  <w:num w:numId="27">
    <w:abstractNumId w:val="28"/>
  </w:num>
  <w:num w:numId="28">
    <w:abstractNumId w:val="27"/>
  </w:num>
  <w:num w:numId="29">
    <w:abstractNumId w:val="20"/>
  </w:num>
  <w:num w:numId="30">
    <w:abstractNumId w:val="33"/>
  </w:num>
  <w:num w:numId="31">
    <w:abstractNumId w:val="37"/>
  </w:num>
  <w:num w:numId="32">
    <w:abstractNumId w:val="25"/>
  </w:num>
  <w:num w:numId="33">
    <w:abstractNumId w:val="19"/>
  </w:num>
  <w:num w:numId="34">
    <w:abstractNumId w:val="9"/>
  </w:num>
  <w:num w:numId="35">
    <w:abstractNumId w:val="26"/>
  </w:num>
  <w:num w:numId="36">
    <w:abstractNumId w:val="15"/>
  </w:num>
  <w:num w:numId="37">
    <w:abstractNumId w:val="24"/>
  </w:num>
  <w:num w:numId="38">
    <w:abstractNumId w:val="10"/>
  </w:num>
  <w:num w:numId="39">
    <w:abstractNumId w:val="30"/>
  </w:num>
  <w:num w:numId="4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D3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39B5"/>
    <w:rsid w:val="001268B0"/>
    <w:rsid w:val="0014087A"/>
    <w:rsid w:val="00161731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90E34"/>
    <w:rsid w:val="002E2442"/>
    <w:rsid w:val="002F0E8C"/>
    <w:rsid w:val="002F72E8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832BE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357D3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4043"/>
    <w:rsid w:val="00AB523B"/>
    <w:rsid w:val="00AD7E40"/>
    <w:rsid w:val="00B1477A"/>
    <w:rsid w:val="00B20993"/>
    <w:rsid w:val="00B42E96"/>
    <w:rsid w:val="00B50EE6"/>
    <w:rsid w:val="00B52185"/>
    <w:rsid w:val="00B65F6A"/>
    <w:rsid w:val="00B9753A"/>
    <w:rsid w:val="00BB479C"/>
    <w:rsid w:val="00BC4720"/>
    <w:rsid w:val="00BD50C3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DC23CE"/>
    <w:rsid w:val="00E32798"/>
    <w:rsid w:val="00E33CC8"/>
    <w:rsid w:val="00E51C91"/>
    <w:rsid w:val="00E667C1"/>
    <w:rsid w:val="00EC3F88"/>
    <w:rsid w:val="00ED36D8"/>
    <w:rsid w:val="00EE6BD7"/>
    <w:rsid w:val="00F051FE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99457DE-165D-4107-8EB2-1897433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93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5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7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9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35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56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0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po.cz/assets/cz/podnikani/dotace-a-podpora-podnikani/oppik-2014-2020/aktualni-informace/2021/2/Strukturovany-zivotopis-BCO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512ABC3A.dotm</Template>
  <TotalTime>12</TotalTime>
  <Pages>3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 Annelies</dc:creator>
  <cp:keywords/>
  <dc:description/>
  <cp:lastModifiedBy>Janová Pavlína</cp:lastModifiedBy>
  <cp:revision>4</cp:revision>
  <cp:lastPrinted>2021-07-01T07:35:00Z</cp:lastPrinted>
  <dcterms:created xsi:type="dcterms:W3CDTF">2021-07-01T12:31:00Z</dcterms:created>
  <dcterms:modified xsi:type="dcterms:W3CDTF">2021-07-02T15:45:00Z</dcterms:modified>
</cp:coreProperties>
</file>