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CD06" w14:textId="75D24045" w:rsidR="00A14046" w:rsidRPr="002E218B" w:rsidRDefault="00C82512" w:rsidP="00DB6B83">
      <w:pPr>
        <w:spacing w:after="120" w:line="276" w:lineRule="auto"/>
        <w:rPr>
          <w:rFonts w:asciiTheme="minorHAnsi" w:hAnsiTheme="minorHAnsi" w:cstheme="minorHAnsi"/>
          <w:b/>
          <w:bCs/>
          <w:sz w:val="36"/>
          <w:szCs w:val="36"/>
        </w:rPr>
      </w:pPr>
      <w:r w:rsidRPr="002E218B">
        <w:rPr>
          <w:rFonts w:asciiTheme="minorHAnsi" w:hAnsiTheme="minorHAnsi" w:cstheme="minorHAnsi"/>
          <w:b/>
          <w:bCs/>
          <w:sz w:val="36"/>
          <w:szCs w:val="36"/>
        </w:rPr>
        <w:t>Osnova</w:t>
      </w:r>
      <w:r w:rsidR="00A14046" w:rsidRPr="002E218B">
        <w:rPr>
          <w:rFonts w:asciiTheme="minorHAnsi" w:hAnsiTheme="minorHAnsi" w:cstheme="minorHAnsi"/>
          <w:b/>
          <w:bCs/>
          <w:sz w:val="36"/>
          <w:szCs w:val="36"/>
        </w:rPr>
        <w:t xml:space="preserve"> studie provedit</w:t>
      </w:r>
      <w:bookmarkStart w:id="0" w:name="_GoBack"/>
      <w:bookmarkEnd w:id="0"/>
      <w:r w:rsidR="00A14046" w:rsidRPr="002E218B">
        <w:rPr>
          <w:rFonts w:asciiTheme="minorHAnsi" w:hAnsiTheme="minorHAnsi" w:cstheme="minorHAnsi"/>
          <w:b/>
          <w:bCs/>
          <w:sz w:val="36"/>
          <w:szCs w:val="36"/>
        </w:rPr>
        <w:t>elnosti</w:t>
      </w:r>
      <w:r w:rsidR="004C20DB" w:rsidRPr="002E218B">
        <w:rPr>
          <w:rFonts w:asciiTheme="minorHAnsi" w:hAnsiTheme="minorHAnsi" w:cstheme="minorHAnsi"/>
          <w:b/>
          <w:bCs/>
          <w:sz w:val="36"/>
          <w:szCs w:val="36"/>
        </w:rPr>
        <w:t xml:space="preserve"> </w:t>
      </w:r>
    </w:p>
    <w:p w14:paraId="7607097E" w14:textId="01F0C0AD" w:rsidR="00CA1967" w:rsidRPr="002E218B" w:rsidRDefault="00212A85" w:rsidP="00CA1967">
      <w:pPr>
        <w:pStyle w:val="Obsah1"/>
        <w:rPr>
          <w:rFonts w:asciiTheme="minorHAnsi" w:eastAsiaTheme="minorEastAsia" w:hAnsiTheme="minorHAnsi" w:cstheme="minorHAnsi"/>
          <w:noProof/>
          <w:szCs w:val="22"/>
        </w:rPr>
      </w:pPr>
      <w:r w:rsidRPr="002E218B">
        <w:rPr>
          <w:rFonts w:asciiTheme="minorHAnsi" w:hAnsiTheme="minorHAnsi" w:cstheme="minorHAnsi"/>
        </w:rPr>
        <w:fldChar w:fldCharType="begin"/>
      </w:r>
      <w:r w:rsidRPr="002E218B">
        <w:rPr>
          <w:rFonts w:asciiTheme="minorHAnsi" w:hAnsiTheme="minorHAnsi" w:cstheme="minorHAnsi"/>
        </w:rPr>
        <w:instrText xml:space="preserve"> TOC \o "1-3" \h \z \u </w:instrText>
      </w:r>
      <w:r w:rsidRPr="002E218B">
        <w:rPr>
          <w:rFonts w:asciiTheme="minorHAnsi" w:hAnsiTheme="minorHAnsi" w:cstheme="minorHAnsi"/>
        </w:rPr>
        <w:fldChar w:fldCharType="separate"/>
      </w:r>
      <w:hyperlink w:anchor="_Toc132920079" w:history="1">
        <w:r w:rsidR="00CA1967" w:rsidRPr="002E218B">
          <w:rPr>
            <w:rStyle w:val="Hypertextovodkaz"/>
            <w:rFonts w:asciiTheme="minorHAnsi" w:hAnsiTheme="minorHAnsi" w:cstheme="minorHAnsi"/>
            <w:noProof/>
          </w:rPr>
          <w:t>1.</w:t>
        </w:r>
        <w:r w:rsidR="00CA1967" w:rsidRPr="002E218B">
          <w:rPr>
            <w:rFonts w:asciiTheme="minorHAnsi" w:eastAsiaTheme="minorEastAsia" w:hAnsiTheme="minorHAnsi" w:cstheme="minorHAnsi"/>
            <w:noProof/>
            <w:szCs w:val="22"/>
          </w:rPr>
          <w:tab/>
        </w:r>
        <w:r w:rsidR="00CA1967" w:rsidRPr="002E218B">
          <w:rPr>
            <w:rStyle w:val="Hypertextovodkaz"/>
            <w:rFonts w:asciiTheme="minorHAnsi" w:hAnsiTheme="minorHAnsi" w:cstheme="minorHAnsi"/>
            <w:noProof/>
          </w:rPr>
          <w:t>Zpracovatel studie proveditelnosti</w:t>
        </w:r>
        <w:r w:rsidR="00CA1967" w:rsidRPr="002E218B">
          <w:rPr>
            <w:rFonts w:asciiTheme="minorHAnsi" w:hAnsiTheme="minorHAnsi" w:cstheme="minorHAnsi"/>
            <w:noProof/>
            <w:webHidden/>
          </w:rPr>
          <w:tab/>
        </w:r>
        <w:r w:rsidR="00CA1967" w:rsidRPr="002E218B">
          <w:rPr>
            <w:rFonts w:asciiTheme="minorHAnsi" w:hAnsiTheme="minorHAnsi" w:cstheme="minorHAnsi"/>
            <w:noProof/>
            <w:webHidden/>
          </w:rPr>
          <w:fldChar w:fldCharType="begin"/>
        </w:r>
        <w:r w:rsidR="00CA1967" w:rsidRPr="002E218B">
          <w:rPr>
            <w:rFonts w:asciiTheme="minorHAnsi" w:hAnsiTheme="minorHAnsi" w:cstheme="minorHAnsi"/>
            <w:noProof/>
            <w:webHidden/>
          </w:rPr>
          <w:instrText xml:space="preserve"> PAGEREF _Toc132920079 \h </w:instrText>
        </w:r>
        <w:r w:rsidR="00CA1967" w:rsidRPr="002E218B">
          <w:rPr>
            <w:rFonts w:asciiTheme="minorHAnsi" w:hAnsiTheme="minorHAnsi" w:cstheme="minorHAnsi"/>
            <w:noProof/>
            <w:webHidden/>
          </w:rPr>
        </w:r>
        <w:r w:rsidR="00CA1967" w:rsidRPr="002E218B">
          <w:rPr>
            <w:rFonts w:asciiTheme="minorHAnsi" w:hAnsiTheme="minorHAnsi" w:cstheme="minorHAnsi"/>
            <w:noProof/>
            <w:webHidden/>
          </w:rPr>
          <w:fldChar w:fldCharType="separate"/>
        </w:r>
        <w:r w:rsidR="00990493">
          <w:rPr>
            <w:rFonts w:asciiTheme="minorHAnsi" w:hAnsiTheme="minorHAnsi" w:cstheme="minorHAnsi"/>
            <w:noProof/>
            <w:webHidden/>
          </w:rPr>
          <w:t>2</w:t>
        </w:r>
        <w:r w:rsidR="00CA1967" w:rsidRPr="002E218B">
          <w:rPr>
            <w:rFonts w:asciiTheme="minorHAnsi" w:hAnsiTheme="minorHAnsi" w:cstheme="minorHAnsi"/>
            <w:noProof/>
            <w:webHidden/>
          </w:rPr>
          <w:fldChar w:fldCharType="end"/>
        </w:r>
      </w:hyperlink>
    </w:p>
    <w:p w14:paraId="070414FF" w14:textId="05CC294B" w:rsidR="00CA1967" w:rsidRPr="002E218B" w:rsidRDefault="00CA1967" w:rsidP="00CA1967">
      <w:pPr>
        <w:pStyle w:val="Obsah1"/>
        <w:rPr>
          <w:rFonts w:asciiTheme="minorHAnsi" w:eastAsiaTheme="minorEastAsia" w:hAnsiTheme="minorHAnsi" w:cstheme="minorHAnsi"/>
          <w:noProof/>
          <w:szCs w:val="22"/>
        </w:rPr>
      </w:pPr>
      <w:hyperlink w:anchor="_Toc132920080" w:history="1">
        <w:r w:rsidRPr="002E218B">
          <w:rPr>
            <w:rStyle w:val="Hypertextovodkaz"/>
            <w:rFonts w:asciiTheme="minorHAnsi" w:hAnsiTheme="minorHAnsi" w:cstheme="minorHAnsi"/>
            <w:noProof/>
          </w:rPr>
          <w:t>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Základní informace o žadateli</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_Toc132920080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3</w:t>
        </w:r>
        <w:r w:rsidRPr="002E218B">
          <w:rPr>
            <w:rFonts w:asciiTheme="minorHAnsi" w:hAnsiTheme="minorHAnsi" w:cstheme="minorHAnsi"/>
            <w:noProof/>
            <w:webHidden/>
          </w:rPr>
          <w:fldChar w:fldCharType="end"/>
        </w:r>
      </w:hyperlink>
    </w:p>
    <w:p w14:paraId="42A6359B" w14:textId="61C66C73"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81" w:history="1">
        <w:r w:rsidRPr="002E218B">
          <w:rPr>
            <w:rStyle w:val="Hypertextovodkaz"/>
            <w:rFonts w:asciiTheme="minorHAnsi" w:hAnsiTheme="minorHAnsi" w:cstheme="minorHAnsi"/>
            <w:noProof/>
          </w:rPr>
          <w:t>2.1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Informační povinnost žadatele dle § 14 (3) e) zákona č. 218/2000 Sb.</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_Toc132920081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3</w:t>
        </w:r>
        <w:r w:rsidRPr="002E218B">
          <w:rPr>
            <w:rFonts w:asciiTheme="minorHAnsi" w:hAnsiTheme="minorHAnsi" w:cstheme="minorHAnsi"/>
            <w:noProof/>
            <w:webHidden/>
          </w:rPr>
          <w:fldChar w:fldCharType="end"/>
        </w:r>
      </w:hyperlink>
    </w:p>
    <w:p w14:paraId="7D635345" w14:textId="47CD117C" w:rsidR="00CA1967" w:rsidRPr="002E218B" w:rsidRDefault="00CA1967" w:rsidP="00CA1967">
      <w:pPr>
        <w:pStyle w:val="Obsah1"/>
        <w:rPr>
          <w:rFonts w:asciiTheme="minorHAnsi" w:eastAsiaTheme="minorEastAsia" w:hAnsiTheme="minorHAnsi" w:cstheme="minorHAnsi"/>
          <w:noProof/>
          <w:szCs w:val="22"/>
        </w:rPr>
      </w:pPr>
      <w:hyperlink w:anchor="_Toc132920082" w:history="1">
        <w:r w:rsidRPr="002E218B">
          <w:rPr>
            <w:rStyle w:val="Hypertextovodkaz"/>
            <w:rFonts w:asciiTheme="minorHAnsi" w:hAnsiTheme="minorHAnsi" w:cstheme="minorHAnsi"/>
            <w:noProof/>
          </w:rPr>
          <w:t>3.</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Východisko řešení – související projekty</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_Toc132920082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4</w:t>
        </w:r>
        <w:r w:rsidRPr="002E218B">
          <w:rPr>
            <w:rFonts w:asciiTheme="minorHAnsi" w:hAnsiTheme="minorHAnsi" w:cstheme="minorHAnsi"/>
            <w:noProof/>
            <w:webHidden/>
          </w:rPr>
          <w:fldChar w:fldCharType="end"/>
        </w:r>
      </w:hyperlink>
    </w:p>
    <w:p w14:paraId="667E87B5" w14:textId="165D2F8B"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83" w:history="1">
        <w:r w:rsidRPr="002E218B">
          <w:rPr>
            <w:rStyle w:val="Hypertextovodkaz"/>
            <w:rFonts w:asciiTheme="minorHAnsi" w:hAnsiTheme="minorHAnsi" w:cstheme="minorHAnsi"/>
            <w:noProof/>
          </w:rPr>
          <w:t>3.1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Vztahy s projektem DTM financovaným z OP PIK</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_Toc132920083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4</w:t>
        </w:r>
        <w:r w:rsidRPr="002E218B">
          <w:rPr>
            <w:rFonts w:asciiTheme="minorHAnsi" w:hAnsiTheme="minorHAnsi" w:cstheme="minorHAnsi"/>
            <w:noProof/>
            <w:webHidden/>
          </w:rPr>
          <w:fldChar w:fldCharType="end"/>
        </w:r>
      </w:hyperlink>
    </w:p>
    <w:p w14:paraId="1F291E85" w14:textId="5C8EF0E5"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84" w:history="1">
        <w:r w:rsidRPr="002E218B">
          <w:rPr>
            <w:rStyle w:val="Hypertextovodkaz"/>
            <w:rFonts w:asciiTheme="minorHAnsi" w:hAnsiTheme="minorHAnsi" w:cstheme="minorHAnsi"/>
            <w:noProof/>
          </w:rPr>
          <w:t>3.2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Vztahy s dalšími projekty</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_Toc132920084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5</w:t>
        </w:r>
        <w:r w:rsidRPr="002E218B">
          <w:rPr>
            <w:rFonts w:asciiTheme="minorHAnsi" w:hAnsiTheme="minorHAnsi" w:cstheme="minorHAnsi"/>
            <w:noProof/>
            <w:webHidden/>
          </w:rPr>
          <w:fldChar w:fldCharType="end"/>
        </w:r>
      </w:hyperlink>
    </w:p>
    <w:p w14:paraId="0784A026" w14:textId="40BA9F88"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85" w:history="1">
        <w:r w:rsidRPr="002E218B">
          <w:rPr>
            <w:rStyle w:val="Hypertextovodkaz"/>
            <w:rFonts w:asciiTheme="minorHAnsi" w:hAnsiTheme="minorHAnsi" w:cstheme="minorHAnsi"/>
            <w:noProof/>
          </w:rPr>
          <w:t>3.3</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Zařazení do pásma</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_Toc132920085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6</w:t>
        </w:r>
        <w:r w:rsidRPr="002E218B">
          <w:rPr>
            <w:rFonts w:asciiTheme="minorHAnsi" w:hAnsiTheme="minorHAnsi" w:cstheme="minorHAnsi"/>
            <w:noProof/>
            <w:webHidden/>
          </w:rPr>
          <w:fldChar w:fldCharType="end"/>
        </w:r>
      </w:hyperlink>
    </w:p>
    <w:p w14:paraId="06007E64" w14:textId="21C8B20F" w:rsidR="00CA1967" w:rsidRPr="002E218B" w:rsidRDefault="00CA1967" w:rsidP="00CA1967">
      <w:pPr>
        <w:pStyle w:val="Obsah1"/>
        <w:rPr>
          <w:rFonts w:asciiTheme="minorHAnsi" w:eastAsiaTheme="minorEastAsia" w:hAnsiTheme="minorHAnsi" w:cstheme="minorHAnsi"/>
          <w:noProof/>
          <w:szCs w:val="22"/>
        </w:rPr>
      </w:pPr>
      <w:hyperlink w:anchor="_Toc132920086" w:history="1">
        <w:r w:rsidRPr="002E218B">
          <w:rPr>
            <w:rStyle w:val="Hypertextovodkaz"/>
            <w:rFonts w:asciiTheme="minorHAnsi" w:hAnsiTheme="minorHAnsi" w:cstheme="minorHAnsi"/>
            <w:noProof/>
          </w:rPr>
          <w:t>4.</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Charakteristika projektu DTM</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_Toc132920086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7</w:t>
        </w:r>
        <w:r w:rsidRPr="002E218B">
          <w:rPr>
            <w:rFonts w:asciiTheme="minorHAnsi" w:hAnsiTheme="minorHAnsi" w:cstheme="minorHAnsi"/>
            <w:noProof/>
            <w:webHidden/>
          </w:rPr>
          <w:fldChar w:fldCharType="end"/>
        </w:r>
      </w:hyperlink>
    </w:p>
    <w:p w14:paraId="5BFD78BA" w14:textId="293CEE1D" w:rsidR="00CA1967" w:rsidRPr="002E218B" w:rsidRDefault="00CA1967" w:rsidP="00CA1967">
      <w:pPr>
        <w:pStyle w:val="Obsah1"/>
        <w:rPr>
          <w:rFonts w:asciiTheme="minorHAnsi" w:eastAsiaTheme="minorEastAsia" w:hAnsiTheme="minorHAnsi" w:cstheme="minorHAnsi"/>
          <w:noProof/>
          <w:szCs w:val="22"/>
        </w:rPr>
      </w:pPr>
      <w:hyperlink w:anchor="_Toc132920087" w:history="1">
        <w:r w:rsidRPr="002E218B">
          <w:rPr>
            <w:rStyle w:val="Hypertextovodkaz"/>
            <w:rFonts w:asciiTheme="minorHAnsi" w:hAnsiTheme="minorHAnsi" w:cstheme="minorHAnsi"/>
            <w:noProof/>
          </w:rPr>
          <w:t>5.</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Soulad projektu s legislativou a programem</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_Toc132920087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7</w:t>
        </w:r>
        <w:r w:rsidRPr="002E218B">
          <w:rPr>
            <w:rFonts w:asciiTheme="minorHAnsi" w:hAnsiTheme="minorHAnsi" w:cstheme="minorHAnsi"/>
            <w:noProof/>
            <w:webHidden/>
          </w:rPr>
          <w:fldChar w:fldCharType="end"/>
        </w:r>
      </w:hyperlink>
    </w:p>
    <w:p w14:paraId="260D4C77" w14:textId="6A5F130C" w:rsidR="00CA1967" w:rsidRPr="002E218B" w:rsidRDefault="00CA1967" w:rsidP="00CA1967">
      <w:pPr>
        <w:pStyle w:val="Obsah1"/>
        <w:rPr>
          <w:rFonts w:asciiTheme="minorHAnsi" w:eastAsiaTheme="minorEastAsia" w:hAnsiTheme="minorHAnsi" w:cstheme="minorHAnsi"/>
          <w:noProof/>
          <w:szCs w:val="22"/>
        </w:rPr>
      </w:pPr>
      <w:hyperlink w:anchor="_Toc132920088" w:history="1">
        <w:r w:rsidRPr="002E218B">
          <w:rPr>
            <w:rStyle w:val="Hypertextovodkaz"/>
            <w:rFonts w:asciiTheme="minorHAnsi" w:hAnsiTheme="minorHAnsi" w:cstheme="minorHAnsi"/>
            <w:noProof/>
          </w:rPr>
          <w:t>6.</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Analýza a návrh pořízení dat DTM na území kraje</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_Toc132920088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8</w:t>
        </w:r>
        <w:r w:rsidRPr="002E218B">
          <w:rPr>
            <w:rFonts w:asciiTheme="minorHAnsi" w:hAnsiTheme="minorHAnsi" w:cstheme="minorHAnsi"/>
            <w:noProof/>
            <w:webHidden/>
          </w:rPr>
          <w:fldChar w:fldCharType="end"/>
        </w:r>
      </w:hyperlink>
    </w:p>
    <w:p w14:paraId="673B435A" w14:textId="02A00233"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89" w:history="1">
        <w:r w:rsidRPr="002E218B">
          <w:rPr>
            <w:rStyle w:val="Hypertextovodkaz"/>
            <w:rFonts w:asciiTheme="minorHAnsi" w:hAnsiTheme="minorHAnsi" w:cstheme="minorHAnsi"/>
            <w:noProof/>
          </w:rPr>
          <w:t>6.1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Analýza stávajícího stavu</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_Toc132920089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8</w:t>
        </w:r>
        <w:r w:rsidRPr="002E218B">
          <w:rPr>
            <w:rFonts w:asciiTheme="minorHAnsi" w:hAnsiTheme="minorHAnsi" w:cstheme="minorHAnsi"/>
            <w:noProof/>
            <w:webHidden/>
          </w:rPr>
          <w:fldChar w:fldCharType="end"/>
        </w:r>
      </w:hyperlink>
    </w:p>
    <w:p w14:paraId="6793B088" w14:textId="2357DC2A"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0" w:history="1">
        <w:r w:rsidRPr="002E218B">
          <w:rPr>
            <w:rStyle w:val="Hypertextovodkaz"/>
            <w:rFonts w:asciiTheme="minorHAnsi" w:hAnsiTheme="minorHAnsi" w:cstheme="minorHAnsi"/>
            <w:noProof/>
          </w:rPr>
          <w:t>6.2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Návrh prioritizace pořizování dat</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_Toc132920090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8</w:t>
        </w:r>
        <w:r w:rsidRPr="002E218B">
          <w:rPr>
            <w:rFonts w:asciiTheme="minorHAnsi" w:hAnsiTheme="minorHAnsi" w:cstheme="minorHAnsi"/>
            <w:noProof/>
            <w:webHidden/>
          </w:rPr>
          <w:fldChar w:fldCharType="end"/>
        </w:r>
      </w:hyperlink>
    </w:p>
    <w:p w14:paraId="27E82D45" w14:textId="05D18CF6"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1" w:history="1">
        <w:r w:rsidRPr="002E218B">
          <w:rPr>
            <w:rStyle w:val="Hypertextovodkaz"/>
            <w:rFonts w:asciiTheme="minorHAnsi" w:hAnsiTheme="minorHAnsi" w:cstheme="minorHAnsi"/>
            <w:noProof/>
          </w:rPr>
          <w:t>6.3</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Návrh na pořízení dat včetně jejich správy</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_Toc132920091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8</w:t>
        </w:r>
        <w:r w:rsidRPr="002E218B">
          <w:rPr>
            <w:rFonts w:asciiTheme="minorHAnsi" w:hAnsiTheme="minorHAnsi" w:cstheme="minorHAnsi"/>
            <w:noProof/>
            <w:webHidden/>
          </w:rPr>
          <w:fldChar w:fldCharType="end"/>
        </w:r>
      </w:hyperlink>
    </w:p>
    <w:p w14:paraId="111D7E12" w14:textId="12969EF4"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2" w:history="1">
        <w:r w:rsidRPr="002E218B">
          <w:rPr>
            <w:rStyle w:val="Hypertextovodkaz"/>
            <w:rFonts w:asciiTheme="minorHAnsi" w:hAnsiTheme="minorHAnsi" w:cstheme="minorHAnsi"/>
            <w:noProof/>
          </w:rPr>
          <w:t>6.4</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Shrnutí výstupů</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_Toc132920092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9</w:t>
        </w:r>
        <w:r w:rsidRPr="002E218B">
          <w:rPr>
            <w:rFonts w:asciiTheme="minorHAnsi" w:hAnsiTheme="minorHAnsi" w:cstheme="minorHAnsi"/>
            <w:noProof/>
            <w:webHidden/>
          </w:rPr>
          <w:fldChar w:fldCharType="end"/>
        </w:r>
      </w:hyperlink>
    </w:p>
    <w:p w14:paraId="337A2F63" w14:textId="7925107F"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3" w:history="1">
        <w:r w:rsidRPr="002E218B">
          <w:rPr>
            <w:rStyle w:val="Hypertextovodkaz"/>
            <w:rFonts w:asciiTheme="minorHAnsi" w:hAnsiTheme="minorHAnsi" w:cstheme="minorHAnsi"/>
            <w:noProof/>
          </w:rPr>
          <w:t>6.5</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Splnění minimálních požadovaných rozsahů</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_Toc132920093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11</w:t>
        </w:r>
        <w:r w:rsidRPr="002E218B">
          <w:rPr>
            <w:rFonts w:asciiTheme="minorHAnsi" w:hAnsiTheme="minorHAnsi" w:cstheme="minorHAnsi"/>
            <w:noProof/>
            <w:webHidden/>
          </w:rPr>
          <w:fldChar w:fldCharType="end"/>
        </w:r>
      </w:hyperlink>
    </w:p>
    <w:p w14:paraId="7178C14D" w14:textId="23630182" w:rsidR="00CA1967" w:rsidRPr="002E218B" w:rsidRDefault="00CA1967" w:rsidP="00CA1967">
      <w:pPr>
        <w:pStyle w:val="Obsah1"/>
        <w:rPr>
          <w:rFonts w:asciiTheme="minorHAnsi" w:eastAsiaTheme="minorEastAsia" w:hAnsiTheme="minorHAnsi" w:cstheme="minorHAnsi"/>
          <w:noProof/>
          <w:szCs w:val="22"/>
        </w:rPr>
      </w:pPr>
      <w:hyperlink w:anchor="_Toc132920094" w:history="1">
        <w:r w:rsidRPr="002E218B">
          <w:rPr>
            <w:rStyle w:val="Hypertextovodkaz"/>
            <w:rFonts w:asciiTheme="minorHAnsi" w:hAnsiTheme="minorHAnsi" w:cstheme="minorHAnsi"/>
            <w:caps/>
            <w:noProof/>
          </w:rPr>
          <w:t>7.</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Standardy dat DTM a technické řešení projektu</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_Toc132920094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11</w:t>
        </w:r>
        <w:r w:rsidRPr="002E218B">
          <w:rPr>
            <w:rFonts w:asciiTheme="minorHAnsi" w:hAnsiTheme="minorHAnsi" w:cstheme="minorHAnsi"/>
            <w:noProof/>
            <w:webHidden/>
          </w:rPr>
          <w:fldChar w:fldCharType="end"/>
        </w:r>
      </w:hyperlink>
    </w:p>
    <w:p w14:paraId="409CAD18" w14:textId="5E22132C"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5" w:history="1">
        <w:r w:rsidRPr="002E218B">
          <w:rPr>
            <w:rStyle w:val="Hypertextovodkaz"/>
            <w:rFonts w:asciiTheme="minorHAnsi" w:hAnsiTheme="minorHAnsi" w:cstheme="minorHAnsi"/>
            <w:noProof/>
          </w:rPr>
          <w:t>7.1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Standardy dat DTM</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_Toc132920095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11</w:t>
        </w:r>
        <w:r w:rsidRPr="002E218B">
          <w:rPr>
            <w:rFonts w:asciiTheme="minorHAnsi" w:hAnsiTheme="minorHAnsi" w:cstheme="minorHAnsi"/>
            <w:noProof/>
            <w:webHidden/>
          </w:rPr>
          <w:fldChar w:fldCharType="end"/>
        </w:r>
      </w:hyperlink>
    </w:p>
    <w:p w14:paraId="55A950F4" w14:textId="11A50A02"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096" w:history="1">
        <w:r w:rsidRPr="002E218B">
          <w:rPr>
            <w:rStyle w:val="Hypertextovodkaz"/>
            <w:rFonts w:asciiTheme="minorHAnsi" w:hAnsiTheme="minorHAnsi" w:cstheme="minorHAnsi"/>
            <w:noProof/>
          </w:rPr>
          <w:t>7.2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IT řešení</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_Toc132920096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11</w:t>
        </w:r>
        <w:r w:rsidRPr="002E218B">
          <w:rPr>
            <w:rFonts w:asciiTheme="minorHAnsi" w:hAnsiTheme="minorHAnsi" w:cstheme="minorHAnsi"/>
            <w:noProof/>
            <w:webHidden/>
          </w:rPr>
          <w:fldChar w:fldCharType="end"/>
        </w:r>
      </w:hyperlink>
    </w:p>
    <w:p w14:paraId="5B93754F" w14:textId="07FABD17" w:rsidR="00CA1967" w:rsidRPr="002E218B" w:rsidRDefault="00CA1967" w:rsidP="00CA1967">
      <w:pPr>
        <w:pStyle w:val="Obsah1"/>
        <w:rPr>
          <w:rFonts w:asciiTheme="minorHAnsi" w:eastAsiaTheme="minorEastAsia" w:hAnsiTheme="minorHAnsi" w:cstheme="minorHAnsi"/>
          <w:noProof/>
          <w:szCs w:val="22"/>
        </w:rPr>
      </w:pPr>
      <w:hyperlink w:anchor="_Toc132920097" w:history="1">
        <w:r w:rsidRPr="002E218B">
          <w:rPr>
            <w:rStyle w:val="Hypertextovodkaz"/>
            <w:rFonts w:asciiTheme="minorHAnsi" w:hAnsiTheme="minorHAnsi" w:cstheme="minorHAnsi"/>
            <w:caps/>
            <w:noProof/>
          </w:rPr>
          <w:t>8.</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Personální zajištění projektu</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_Toc132920097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12</w:t>
        </w:r>
        <w:r w:rsidRPr="002E218B">
          <w:rPr>
            <w:rFonts w:asciiTheme="minorHAnsi" w:hAnsiTheme="minorHAnsi" w:cstheme="minorHAnsi"/>
            <w:noProof/>
            <w:webHidden/>
          </w:rPr>
          <w:fldChar w:fldCharType="end"/>
        </w:r>
      </w:hyperlink>
    </w:p>
    <w:p w14:paraId="43083B47" w14:textId="38EFBE90" w:rsidR="00CA1967" w:rsidRPr="002E218B" w:rsidRDefault="00CA1967" w:rsidP="00CA1967">
      <w:pPr>
        <w:pStyle w:val="Obsah1"/>
        <w:rPr>
          <w:rFonts w:asciiTheme="minorHAnsi" w:eastAsiaTheme="minorEastAsia" w:hAnsiTheme="minorHAnsi" w:cstheme="minorHAnsi"/>
          <w:noProof/>
          <w:szCs w:val="22"/>
        </w:rPr>
      </w:pPr>
      <w:hyperlink w:anchor="_Toc132920098" w:history="1">
        <w:r w:rsidRPr="002E218B">
          <w:rPr>
            <w:rStyle w:val="Hypertextovodkaz"/>
            <w:rFonts w:asciiTheme="minorHAnsi" w:hAnsiTheme="minorHAnsi" w:cstheme="minorHAnsi"/>
            <w:noProof/>
          </w:rPr>
          <w:t>9.</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Harmonogram projektu</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_Toc132920098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13</w:t>
        </w:r>
        <w:r w:rsidRPr="002E218B">
          <w:rPr>
            <w:rFonts w:asciiTheme="minorHAnsi" w:hAnsiTheme="minorHAnsi" w:cstheme="minorHAnsi"/>
            <w:noProof/>
            <w:webHidden/>
          </w:rPr>
          <w:fldChar w:fldCharType="end"/>
        </w:r>
      </w:hyperlink>
    </w:p>
    <w:p w14:paraId="2DD6FBFE" w14:textId="05D2CBB8" w:rsidR="00CA1967" w:rsidRPr="002E218B" w:rsidRDefault="00CA1967" w:rsidP="00CA1967">
      <w:pPr>
        <w:pStyle w:val="Obsah1"/>
        <w:rPr>
          <w:rFonts w:asciiTheme="minorHAnsi" w:eastAsiaTheme="minorEastAsia" w:hAnsiTheme="minorHAnsi" w:cstheme="minorHAnsi"/>
          <w:noProof/>
          <w:szCs w:val="22"/>
        </w:rPr>
      </w:pPr>
      <w:hyperlink w:anchor="_Toc132920099" w:history="1">
        <w:r w:rsidRPr="002E218B">
          <w:rPr>
            <w:rStyle w:val="Hypertextovodkaz"/>
            <w:rFonts w:asciiTheme="minorHAnsi" w:hAnsiTheme="minorHAnsi" w:cstheme="minorHAnsi"/>
            <w:noProof/>
          </w:rPr>
          <w:t>10.</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Analýza rizik</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_Toc132920099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14</w:t>
        </w:r>
        <w:r w:rsidRPr="002E218B">
          <w:rPr>
            <w:rFonts w:asciiTheme="minorHAnsi" w:hAnsiTheme="minorHAnsi" w:cstheme="minorHAnsi"/>
            <w:noProof/>
            <w:webHidden/>
          </w:rPr>
          <w:fldChar w:fldCharType="end"/>
        </w:r>
      </w:hyperlink>
    </w:p>
    <w:p w14:paraId="2B8E1A03" w14:textId="195C9987" w:rsidR="00CA1967" w:rsidRPr="002E218B" w:rsidRDefault="00CA1967" w:rsidP="00CA1967">
      <w:pPr>
        <w:pStyle w:val="Obsah1"/>
        <w:rPr>
          <w:rFonts w:asciiTheme="minorHAnsi" w:eastAsiaTheme="minorEastAsia" w:hAnsiTheme="minorHAnsi" w:cstheme="minorHAnsi"/>
          <w:noProof/>
          <w:szCs w:val="22"/>
        </w:rPr>
      </w:pPr>
      <w:hyperlink w:anchor="_Toc132920100" w:history="1">
        <w:r w:rsidRPr="002E218B">
          <w:rPr>
            <w:rStyle w:val="Hypertextovodkaz"/>
            <w:rFonts w:asciiTheme="minorHAnsi" w:hAnsiTheme="minorHAnsi" w:cstheme="minorHAnsi"/>
            <w:noProof/>
          </w:rPr>
          <w:t>11.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Majetek</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_Toc132920100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15</w:t>
        </w:r>
        <w:r w:rsidRPr="002E218B">
          <w:rPr>
            <w:rFonts w:asciiTheme="minorHAnsi" w:hAnsiTheme="minorHAnsi" w:cstheme="minorHAnsi"/>
            <w:noProof/>
            <w:webHidden/>
          </w:rPr>
          <w:fldChar w:fldCharType="end"/>
        </w:r>
      </w:hyperlink>
    </w:p>
    <w:p w14:paraId="0588BDA9" w14:textId="4625D8BA" w:rsidR="00CA1967" w:rsidRPr="002E218B" w:rsidRDefault="00CA1967" w:rsidP="00CA1967">
      <w:pPr>
        <w:pStyle w:val="Obsah1"/>
        <w:rPr>
          <w:rFonts w:asciiTheme="minorHAnsi" w:eastAsiaTheme="minorEastAsia" w:hAnsiTheme="minorHAnsi" w:cstheme="minorHAnsi"/>
          <w:noProof/>
          <w:szCs w:val="22"/>
        </w:rPr>
      </w:pPr>
      <w:hyperlink w:anchor="_Toc132920101" w:history="1">
        <w:r w:rsidRPr="002E218B">
          <w:rPr>
            <w:rStyle w:val="Hypertextovodkaz"/>
            <w:rFonts w:asciiTheme="minorHAnsi" w:hAnsiTheme="minorHAnsi" w:cstheme="minorHAnsi"/>
            <w:caps/>
            <w:noProof/>
          </w:rPr>
          <w:t>12.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Způsob stanovení cen do rozpočtu projektu (průzkum trhu)</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_Toc132920101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15</w:t>
        </w:r>
        <w:r w:rsidRPr="002E218B">
          <w:rPr>
            <w:rFonts w:asciiTheme="minorHAnsi" w:hAnsiTheme="minorHAnsi" w:cstheme="minorHAnsi"/>
            <w:noProof/>
            <w:webHidden/>
          </w:rPr>
          <w:fldChar w:fldCharType="end"/>
        </w:r>
      </w:hyperlink>
    </w:p>
    <w:p w14:paraId="69E0A454" w14:textId="2EA3B0CE" w:rsidR="00CA1967" w:rsidRPr="002E218B" w:rsidRDefault="00CA1967" w:rsidP="00CA1967">
      <w:pPr>
        <w:pStyle w:val="Obsah1"/>
        <w:rPr>
          <w:rFonts w:asciiTheme="minorHAnsi" w:eastAsiaTheme="minorEastAsia" w:hAnsiTheme="minorHAnsi" w:cstheme="minorHAnsi"/>
          <w:noProof/>
          <w:szCs w:val="22"/>
        </w:rPr>
      </w:pPr>
      <w:hyperlink w:anchor="_Toc132920102" w:history="1">
        <w:r w:rsidRPr="002E218B">
          <w:rPr>
            <w:rStyle w:val="Hypertextovodkaz"/>
            <w:rFonts w:asciiTheme="minorHAnsi" w:hAnsiTheme="minorHAnsi" w:cstheme="minorHAnsi"/>
            <w:noProof/>
          </w:rPr>
          <w:t>13.</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Finanční analýza</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_Toc132920102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15</w:t>
        </w:r>
        <w:r w:rsidRPr="002E218B">
          <w:rPr>
            <w:rFonts w:asciiTheme="minorHAnsi" w:hAnsiTheme="minorHAnsi" w:cstheme="minorHAnsi"/>
            <w:noProof/>
            <w:webHidden/>
          </w:rPr>
          <w:fldChar w:fldCharType="end"/>
        </w:r>
      </w:hyperlink>
    </w:p>
    <w:p w14:paraId="6A0D2399" w14:textId="3A7DF82E" w:rsidR="00CA1967" w:rsidRPr="002E218B" w:rsidRDefault="00CA1967" w:rsidP="00CA1967">
      <w:pPr>
        <w:pStyle w:val="Obsah1"/>
        <w:rPr>
          <w:rFonts w:asciiTheme="minorHAnsi" w:eastAsiaTheme="minorEastAsia" w:hAnsiTheme="minorHAnsi" w:cstheme="minorHAnsi"/>
          <w:noProof/>
          <w:szCs w:val="22"/>
        </w:rPr>
      </w:pPr>
      <w:hyperlink w:anchor="_Toc132920103" w:history="1">
        <w:r w:rsidRPr="002E218B">
          <w:rPr>
            <w:rStyle w:val="Hypertextovodkaz"/>
            <w:rFonts w:asciiTheme="minorHAnsi" w:hAnsiTheme="minorHAnsi" w:cstheme="minorHAnsi"/>
            <w:noProof/>
          </w:rPr>
          <w:t>14.</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Zhodnocení připravenosti projektu k realizaci a udržitelnosti</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_Toc132920103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17</w:t>
        </w:r>
        <w:r w:rsidRPr="002E218B">
          <w:rPr>
            <w:rFonts w:asciiTheme="minorHAnsi" w:hAnsiTheme="minorHAnsi" w:cstheme="minorHAnsi"/>
            <w:noProof/>
            <w:webHidden/>
          </w:rPr>
          <w:fldChar w:fldCharType="end"/>
        </w:r>
      </w:hyperlink>
    </w:p>
    <w:p w14:paraId="151B92CE" w14:textId="55E0611E"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104" w:history="1">
        <w:r w:rsidRPr="002E218B">
          <w:rPr>
            <w:rStyle w:val="Hypertextovodkaz"/>
            <w:rFonts w:asciiTheme="minorHAnsi" w:hAnsiTheme="minorHAnsi" w:cstheme="minorHAnsi"/>
            <w:noProof/>
          </w:rPr>
          <w:t>14.1</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Připravenost k realizaci</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_Toc132920104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17</w:t>
        </w:r>
        <w:r w:rsidRPr="002E218B">
          <w:rPr>
            <w:rFonts w:asciiTheme="minorHAnsi" w:hAnsiTheme="minorHAnsi" w:cstheme="minorHAnsi"/>
            <w:noProof/>
            <w:webHidden/>
          </w:rPr>
          <w:fldChar w:fldCharType="end"/>
        </w:r>
      </w:hyperlink>
    </w:p>
    <w:p w14:paraId="5DDBA3BA" w14:textId="76A2CD17"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105" w:history="1">
        <w:r w:rsidRPr="002E218B">
          <w:rPr>
            <w:rStyle w:val="Hypertextovodkaz"/>
            <w:rFonts w:asciiTheme="minorHAnsi" w:hAnsiTheme="minorHAnsi" w:cstheme="minorHAnsi"/>
            <w:noProof/>
          </w:rPr>
          <w:t>14.2</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Naplňování environmentálních cílů</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_Toc132920105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17</w:t>
        </w:r>
        <w:r w:rsidRPr="002E218B">
          <w:rPr>
            <w:rFonts w:asciiTheme="minorHAnsi" w:hAnsiTheme="minorHAnsi" w:cstheme="minorHAnsi"/>
            <w:noProof/>
            <w:webHidden/>
          </w:rPr>
          <w:fldChar w:fldCharType="end"/>
        </w:r>
      </w:hyperlink>
    </w:p>
    <w:p w14:paraId="4E250DEE" w14:textId="27F20434" w:rsidR="00CA1967" w:rsidRPr="002E218B" w:rsidRDefault="00CA1967">
      <w:pPr>
        <w:pStyle w:val="Obsah2"/>
        <w:tabs>
          <w:tab w:val="left" w:pos="880"/>
          <w:tab w:val="right" w:leader="dot" w:pos="9628"/>
        </w:tabs>
        <w:rPr>
          <w:rFonts w:asciiTheme="minorHAnsi" w:eastAsiaTheme="minorEastAsia" w:hAnsiTheme="minorHAnsi" w:cstheme="minorHAnsi"/>
          <w:noProof/>
          <w:szCs w:val="22"/>
        </w:rPr>
      </w:pPr>
      <w:hyperlink w:anchor="_Toc132920106" w:history="1">
        <w:r w:rsidRPr="002E218B">
          <w:rPr>
            <w:rStyle w:val="Hypertextovodkaz"/>
            <w:rFonts w:asciiTheme="minorHAnsi" w:hAnsiTheme="minorHAnsi" w:cstheme="minorHAnsi"/>
            <w:noProof/>
          </w:rPr>
          <w:t>14.3</w:t>
        </w:r>
        <w:r w:rsidRPr="002E218B">
          <w:rPr>
            <w:rFonts w:asciiTheme="minorHAnsi" w:eastAsiaTheme="minorEastAsia" w:hAnsiTheme="minorHAnsi" w:cstheme="minorHAnsi"/>
            <w:noProof/>
            <w:szCs w:val="22"/>
          </w:rPr>
          <w:tab/>
        </w:r>
        <w:r w:rsidRPr="002E218B">
          <w:rPr>
            <w:rStyle w:val="Hypertextovodkaz"/>
            <w:rFonts w:asciiTheme="minorHAnsi" w:hAnsiTheme="minorHAnsi" w:cstheme="minorHAnsi"/>
            <w:noProof/>
          </w:rPr>
          <w:t>Kalkulace výše bodového hodnocení</w:t>
        </w:r>
        <w:r w:rsidRPr="002E218B">
          <w:rPr>
            <w:rFonts w:asciiTheme="minorHAnsi" w:hAnsiTheme="minorHAnsi" w:cstheme="minorHAnsi"/>
            <w:noProof/>
            <w:webHidden/>
          </w:rPr>
          <w:tab/>
        </w:r>
        <w:r w:rsidRPr="002E218B">
          <w:rPr>
            <w:rFonts w:asciiTheme="minorHAnsi" w:hAnsiTheme="minorHAnsi" w:cstheme="minorHAnsi"/>
            <w:noProof/>
            <w:webHidden/>
          </w:rPr>
          <w:fldChar w:fldCharType="begin"/>
        </w:r>
        <w:r w:rsidRPr="002E218B">
          <w:rPr>
            <w:rFonts w:asciiTheme="minorHAnsi" w:hAnsiTheme="minorHAnsi" w:cstheme="minorHAnsi"/>
            <w:noProof/>
            <w:webHidden/>
          </w:rPr>
          <w:instrText xml:space="preserve"> PAGEREF _Toc132920106 \h </w:instrText>
        </w:r>
        <w:r w:rsidRPr="002E218B">
          <w:rPr>
            <w:rFonts w:asciiTheme="minorHAnsi" w:hAnsiTheme="minorHAnsi" w:cstheme="minorHAnsi"/>
            <w:noProof/>
            <w:webHidden/>
          </w:rPr>
        </w:r>
        <w:r w:rsidRPr="002E218B">
          <w:rPr>
            <w:rFonts w:asciiTheme="minorHAnsi" w:hAnsiTheme="minorHAnsi" w:cstheme="minorHAnsi"/>
            <w:noProof/>
            <w:webHidden/>
          </w:rPr>
          <w:fldChar w:fldCharType="separate"/>
        </w:r>
        <w:r w:rsidR="00990493">
          <w:rPr>
            <w:rFonts w:asciiTheme="minorHAnsi" w:hAnsiTheme="minorHAnsi" w:cstheme="minorHAnsi"/>
            <w:noProof/>
            <w:webHidden/>
          </w:rPr>
          <w:t>17</w:t>
        </w:r>
        <w:r w:rsidRPr="002E218B">
          <w:rPr>
            <w:rFonts w:asciiTheme="minorHAnsi" w:hAnsiTheme="minorHAnsi" w:cstheme="minorHAnsi"/>
            <w:noProof/>
            <w:webHidden/>
          </w:rPr>
          <w:fldChar w:fldCharType="end"/>
        </w:r>
      </w:hyperlink>
    </w:p>
    <w:p w14:paraId="55AD76DE" w14:textId="68C5597D" w:rsidR="006B7E75" w:rsidRPr="002E218B" w:rsidRDefault="00212A85" w:rsidP="0006526F">
      <w:pPr>
        <w:spacing w:after="60" w:line="276" w:lineRule="auto"/>
        <w:rPr>
          <w:rFonts w:asciiTheme="minorHAnsi" w:hAnsiTheme="minorHAnsi" w:cstheme="minorHAnsi"/>
        </w:rPr>
      </w:pPr>
      <w:r w:rsidRPr="002E218B">
        <w:rPr>
          <w:rFonts w:asciiTheme="minorHAnsi" w:hAnsiTheme="minorHAnsi" w:cstheme="minorHAnsi"/>
        </w:rPr>
        <w:fldChar w:fldCharType="end"/>
      </w:r>
      <w:r w:rsidR="006B7E75" w:rsidRPr="002E218B">
        <w:rPr>
          <w:rFonts w:asciiTheme="minorHAnsi" w:hAnsiTheme="minorHAnsi" w:cstheme="minorHAnsi"/>
        </w:rPr>
        <w:br w:type="page"/>
      </w:r>
    </w:p>
    <w:p w14:paraId="7AB60BC5" w14:textId="77777777" w:rsidR="00EF6192" w:rsidRPr="002E218B" w:rsidRDefault="00F76065" w:rsidP="008B3946">
      <w:pPr>
        <w:pStyle w:val="Nadpis1"/>
        <w:rPr>
          <w:rFonts w:asciiTheme="minorHAnsi" w:hAnsiTheme="minorHAnsi" w:cstheme="minorHAnsi"/>
          <w:color w:val="auto"/>
        </w:rPr>
      </w:pPr>
      <w:bookmarkStart w:id="1" w:name="_Toc132920079"/>
      <w:r w:rsidRPr="002E218B">
        <w:rPr>
          <w:rFonts w:asciiTheme="minorHAnsi" w:hAnsiTheme="minorHAnsi" w:cstheme="minorHAnsi"/>
          <w:color w:val="auto"/>
        </w:rPr>
        <w:lastRenderedPageBreak/>
        <w:t>Zpracovatel studie proveditelnosti</w:t>
      </w:r>
      <w:bookmarkEnd w:id="1"/>
    </w:p>
    <w:tbl>
      <w:tblPr>
        <w:tblStyle w:val="Mkatabulky"/>
        <w:tblW w:w="5000" w:type="pct"/>
        <w:tblLook w:val="04A0" w:firstRow="1" w:lastRow="0" w:firstColumn="1" w:lastColumn="0" w:noHBand="0" w:noVBand="1"/>
      </w:tblPr>
      <w:tblGrid>
        <w:gridCol w:w="3786"/>
        <w:gridCol w:w="5842"/>
      </w:tblGrid>
      <w:tr w:rsidR="00484112" w:rsidRPr="002E218B" w14:paraId="3C7F75DD" w14:textId="77777777" w:rsidTr="005023D9">
        <w:trPr>
          <w:trHeight w:val="601"/>
        </w:trPr>
        <w:tc>
          <w:tcPr>
            <w:tcW w:w="5000" w:type="pct"/>
            <w:gridSpan w:val="2"/>
            <w:shd w:val="clear" w:color="auto" w:fill="F2F2F2" w:themeFill="background1" w:themeFillShade="F2"/>
            <w:vAlign w:val="center"/>
          </w:tcPr>
          <w:p w14:paraId="34EE7EB3" w14:textId="77777777" w:rsidR="00F76065" w:rsidRPr="002E218B" w:rsidRDefault="00F76065" w:rsidP="001A30E2">
            <w:pPr>
              <w:rPr>
                <w:rFonts w:asciiTheme="minorHAnsi" w:hAnsiTheme="minorHAnsi" w:cstheme="minorHAnsi"/>
              </w:rPr>
            </w:pPr>
            <w:r w:rsidRPr="002E218B">
              <w:rPr>
                <w:rFonts w:asciiTheme="minorHAnsi" w:hAnsiTheme="minorHAnsi" w:cstheme="minorHAnsi"/>
              </w:rPr>
              <w:t>Zpracovatel studie</w:t>
            </w:r>
          </w:p>
        </w:tc>
      </w:tr>
      <w:tr w:rsidR="00484112" w:rsidRPr="002E218B" w14:paraId="2F4E720D" w14:textId="77777777" w:rsidTr="007B639C">
        <w:trPr>
          <w:trHeight w:val="601"/>
        </w:trPr>
        <w:tc>
          <w:tcPr>
            <w:tcW w:w="1966" w:type="pct"/>
            <w:vAlign w:val="center"/>
          </w:tcPr>
          <w:p w14:paraId="00D97B27" w14:textId="77777777" w:rsidR="00F76065" w:rsidRPr="002E218B" w:rsidRDefault="00F76065" w:rsidP="001A30E2">
            <w:pPr>
              <w:tabs>
                <w:tab w:val="left" w:pos="0"/>
              </w:tabs>
              <w:rPr>
                <w:rFonts w:asciiTheme="minorHAnsi" w:hAnsiTheme="minorHAnsi" w:cstheme="minorHAnsi"/>
              </w:rPr>
            </w:pPr>
            <w:r w:rsidRPr="002E218B">
              <w:rPr>
                <w:rFonts w:asciiTheme="minorHAnsi" w:hAnsiTheme="minorHAnsi" w:cstheme="minorHAnsi"/>
              </w:rPr>
              <w:t>Obchodní jméno</w:t>
            </w:r>
          </w:p>
        </w:tc>
        <w:tc>
          <w:tcPr>
            <w:tcW w:w="3034" w:type="pct"/>
            <w:vAlign w:val="center"/>
          </w:tcPr>
          <w:p w14:paraId="32562ECE" w14:textId="77777777" w:rsidR="00F76065" w:rsidRPr="002E218B" w:rsidRDefault="00F76065" w:rsidP="001A30E2">
            <w:pPr>
              <w:rPr>
                <w:rFonts w:asciiTheme="minorHAnsi" w:hAnsiTheme="minorHAnsi" w:cstheme="minorHAnsi"/>
              </w:rPr>
            </w:pPr>
          </w:p>
        </w:tc>
      </w:tr>
      <w:tr w:rsidR="00484112" w:rsidRPr="002E218B" w14:paraId="1166245C" w14:textId="77777777" w:rsidTr="007B639C">
        <w:trPr>
          <w:trHeight w:val="601"/>
        </w:trPr>
        <w:tc>
          <w:tcPr>
            <w:tcW w:w="1966" w:type="pct"/>
            <w:vAlign w:val="center"/>
          </w:tcPr>
          <w:p w14:paraId="6F7A1A33" w14:textId="77777777" w:rsidR="00F76065" w:rsidRPr="002E218B" w:rsidRDefault="00F76065" w:rsidP="001A30E2">
            <w:pPr>
              <w:tabs>
                <w:tab w:val="left" w:pos="0"/>
              </w:tabs>
              <w:rPr>
                <w:rFonts w:asciiTheme="minorHAnsi" w:hAnsiTheme="minorHAnsi" w:cstheme="minorHAnsi"/>
              </w:rPr>
            </w:pPr>
            <w:r w:rsidRPr="002E218B">
              <w:rPr>
                <w:rFonts w:asciiTheme="minorHAnsi" w:hAnsiTheme="minorHAnsi" w:cstheme="minorHAnsi"/>
              </w:rPr>
              <w:t>Sídlo</w:t>
            </w:r>
          </w:p>
        </w:tc>
        <w:tc>
          <w:tcPr>
            <w:tcW w:w="3034" w:type="pct"/>
            <w:vAlign w:val="center"/>
          </w:tcPr>
          <w:p w14:paraId="3A4C04EF" w14:textId="77777777" w:rsidR="00F76065" w:rsidRPr="002E218B" w:rsidRDefault="00F76065" w:rsidP="001A30E2">
            <w:pPr>
              <w:rPr>
                <w:rFonts w:asciiTheme="minorHAnsi" w:hAnsiTheme="minorHAnsi" w:cstheme="minorHAnsi"/>
              </w:rPr>
            </w:pPr>
          </w:p>
        </w:tc>
      </w:tr>
      <w:tr w:rsidR="00484112" w:rsidRPr="002E218B" w14:paraId="2DE67455" w14:textId="77777777" w:rsidTr="007B639C">
        <w:trPr>
          <w:trHeight w:val="601"/>
        </w:trPr>
        <w:tc>
          <w:tcPr>
            <w:tcW w:w="1966" w:type="pct"/>
            <w:vAlign w:val="center"/>
          </w:tcPr>
          <w:p w14:paraId="168DA79B" w14:textId="77777777" w:rsidR="00F76065" w:rsidRPr="002E218B" w:rsidRDefault="00F76065" w:rsidP="001A30E2">
            <w:pPr>
              <w:tabs>
                <w:tab w:val="left" w:pos="0"/>
              </w:tabs>
              <w:rPr>
                <w:rFonts w:asciiTheme="minorHAnsi" w:hAnsiTheme="minorHAnsi" w:cstheme="minorHAnsi"/>
              </w:rPr>
            </w:pPr>
            <w:r w:rsidRPr="002E218B">
              <w:rPr>
                <w:rFonts w:asciiTheme="minorHAnsi" w:hAnsiTheme="minorHAnsi" w:cstheme="minorHAnsi"/>
              </w:rPr>
              <w:t>IČO / DIČ</w:t>
            </w:r>
          </w:p>
        </w:tc>
        <w:tc>
          <w:tcPr>
            <w:tcW w:w="3034" w:type="pct"/>
            <w:vAlign w:val="center"/>
          </w:tcPr>
          <w:p w14:paraId="5363920A" w14:textId="77777777" w:rsidR="00F76065" w:rsidRPr="002E218B" w:rsidRDefault="00F76065" w:rsidP="001A30E2">
            <w:pPr>
              <w:rPr>
                <w:rFonts w:asciiTheme="minorHAnsi" w:hAnsiTheme="minorHAnsi" w:cstheme="minorHAnsi"/>
              </w:rPr>
            </w:pPr>
          </w:p>
        </w:tc>
      </w:tr>
      <w:tr w:rsidR="00484112" w:rsidRPr="002E218B" w14:paraId="229A9DF1" w14:textId="77777777" w:rsidTr="007B639C">
        <w:trPr>
          <w:trHeight w:val="601"/>
        </w:trPr>
        <w:tc>
          <w:tcPr>
            <w:tcW w:w="1966" w:type="pct"/>
            <w:vAlign w:val="center"/>
          </w:tcPr>
          <w:p w14:paraId="26DBCE51" w14:textId="448776E6" w:rsidR="00AB5B82" w:rsidRPr="002E218B" w:rsidRDefault="00AB5B82" w:rsidP="001A30E2">
            <w:pPr>
              <w:tabs>
                <w:tab w:val="left" w:pos="0"/>
              </w:tabs>
              <w:rPr>
                <w:rFonts w:asciiTheme="minorHAnsi" w:hAnsiTheme="minorHAnsi" w:cstheme="minorHAnsi"/>
              </w:rPr>
            </w:pPr>
            <w:r w:rsidRPr="002E218B">
              <w:rPr>
                <w:rFonts w:asciiTheme="minorHAnsi" w:hAnsiTheme="minorHAnsi" w:cstheme="minorHAnsi"/>
              </w:rPr>
              <w:t>Identifikátor datové schránky</w:t>
            </w:r>
          </w:p>
        </w:tc>
        <w:tc>
          <w:tcPr>
            <w:tcW w:w="3034" w:type="pct"/>
            <w:vAlign w:val="center"/>
          </w:tcPr>
          <w:p w14:paraId="5986C75A" w14:textId="77777777" w:rsidR="00AB5B82" w:rsidRPr="002E218B" w:rsidRDefault="00AB5B82" w:rsidP="001A30E2">
            <w:pPr>
              <w:rPr>
                <w:rFonts w:asciiTheme="minorHAnsi" w:hAnsiTheme="minorHAnsi" w:cstheme="minorHAnsi"/>
              </w:rPr>
            </w:pPr>
          </w:p>
        </w:tc>
      </w:tr>
      <w:tr w:rsidR="00484112" w:rsidRPr="002E218B" w14:paraId="22743D53" w14:textId="77777777" w:rsidTr="007B639C">
        <w:trPr>
          <w:trHeight w:val="601"/>
        </w:trPr>
        <w:tc>
          <w:tcPr>
            <w:tcW w:w="1966" w:type="pct"/>
            <w:vAlign w:val="center"/>
          </w:tcPr>
          <w:p w14:paraId="7D09AD87" w14:textId="3D472A35" w:rsidR="008F5150" w:rsidRPr="002E218B" w:rsidRDefault="00AB5B82" w:rsidP="001A30E2">
            <w:pPr>
              <w:tabs>
                <w:tab w:val="left" w:pos="0"/>
              </w:tabs>
              <w:rPr>
                <w:rFonts w:asciiTheme="minorHAnsi" w:hAnsiTheme="minorHAnsi" w:cstheme="minorHAnsi"/>
              </w:rPr>
            </w:pPr>
            <w:r w:rsidRPr="002E218B">
              <w:rPr>
                <w:rFonts w:asciiTheme="minorHAnsi" w:hAnsiTheme="minorHAnsi" w:cstheme="minorHAnsi"/>
              </w:rPr>
              <w:t>S</w:t>
            </w:r>
            <w:r w:rsidR="003653FF" w:rsidRPr="002E218B">
              <w:rPr>
                <w:rFonts w:asciiTheme="minorHAnsi" w:hAnsiTheme="minorHAnsi" w:cstheme="minorHAnsi"/>
              </w:rPr>
              <w:t>tatutární zástupce</w:t>
            </w:r>
          </w:p>
        </w:tc>
        <w:tc>
          <w:tcPr>
            <w:tcW w:w="3034" w:type="pct"/>
            <w:vAlign w:val="center"/>
          </w:tcPr>
          <w:p w14:paraId="77530D46" w14:textId="77777777" w:rsidR="004A4204" w:rsidRPr="002E218B" w:rsidRDefault="004A4204" w:rsidP="001A30E2">
            <w:pPr>
              <w:rPr>
                <w:rFonts w:asciiTheme="minorHAnsi" w:hAnsiTheme="minorHAnsi" w:cstheme="minorHAnsi"/>
              </w:rPr>
            </w:pPr>
          </w:p>
          <w:p w14:paraId="483132BC" w14:textId="77777777" w:rsidR="003653FF" w:rsidRPr="002E218B" w:rsidRDefault="003653FF" w:rsidP="001A30E2">
            <w:pPr>
              <w:rPr>
                <w:rFonts w:asciiTheme="minorHAnsi" w:hAnsiTheme="minorHAnsi" w:cstheme="minorHAnsi"/>
              </w:rPr>
            </w:pPr>
            <w:r w:rsidRPr="002E218B">
              <w:rPr>
                <w:rFonts w:asciiTheme="minorHAnsi" w:hAnsiTheme="minorHAnsi" w:cstheme="minorHAnsi"/>
                <w:i/>
                <w:iCs/>
              </w:rPr>
              <w:t>Email: ………, telefon: (+420) ………</w:t>
            </w:r>
          </w:p>
        </w:tc>
      </w:tr>
      <w:tr w:rsidR="008F5150" w:rsidRPr="002E218B" w14:paraId="6D01C136" w14:textId="77777777" w:rsidTr="007B639C">
        <w:trPr>
          <w:trHeight w:val="601"/>
        </w:trPr>
        <w:tc>
          <w:tcPr>
            <w:tcW w:w="1966" w:type="pct"/>
            <w:vAlign w:val="center"/>
          </w:tcPr>
          <w:p w14:paraId="606169A0" w14:textId="1E0EE2D1" w:rsidR="008F5150" w:rsidRPr="002E218B" w:rsidRDefault="00AB5B82" w:rsidP="001A30E2">
            <w:pPr>
              <w:tabs>
                <w:tab w:val="left" w:pos="0"/>
              </w:tabs>
              <w:rPr>
                <w:rFonts w:asciiTheme="minorHAnsi" w:hAnsiTheme="minorHAnsi" w:cstheme="minorHAnsi"/>
              </w:rPr>
            </w:pPr>
            <w:r w:rsidRPr="002E218B">
              <w:rPr>
                <w:rFonts w:asciiTheme="minorHAnsi" w:hAnsiTheme="minorHAnsi" w:cstheme="minorHAnsi"/>
              </w:rPr>
              <w:t>K</w:t>
            </w:r>
            <w:r w:rsidR="003653FF" w:rsidRPr="002E218B">
              <w:rPr>
                <w:rFonts w:asciiTheme="minorHAnsi" w:hAnsiTheme="minorHAnsi" w:cstheme="minorHAnsi"/>
              </w:rPr>
              <w:t>ontaktní osob</w:t>
            </w:r>
            <w:r w:rsidRPr="002E218B">
              <w:rPr>
                <w:rFonts w:asciiTheme="minorHAnsi" w:hAnsiTheme="minorHAnsi" w:cstheme="minorHAnsi"/>
              </w:rPr>
              <w:t>a</w:t>
            </w:r>
          </w:p>
        </w:tc>
        <w:tc>
          <w:tcPr>
            <w:tcW w:w="3034" w:type="pct"/>
            <w:vAlign w:val="center"/>
          </w:tcPr>
          <w:p w14:paraId="141DFC1D" w14:textId="77777777" w:rsidR="004A4204" w:rsidRPr="002E218B" w:rsidRDefault="004A4204" w:rsidP="001A30E2">
            <w:pPr>
              <w:rPr>
                <w:rFonts w:asciiTheme="minorHAnsi" w:hAnsiTheme="minorHAnsi" w:cstheme="minorHAnsi"/>
              </w:rPr>
            </w:pPr>
          </w:p>
          <w:p w14:paraId="5D5DA7F8" w14:textId="77777777" w:rsidR="003653FF" w:rsidRPr="002E218B" w:rsidRDefault="003653FF" w:rsidP="001A30E2">
            <w:pPr>
              <w:rPr>
                <w:rFonts w:asciiTheme="minorHAnsi" w:hAnsiTheme="minorHAnsi" w:cstheme="minorHAnsi"/>
              </w:rPr>
            </w:pPr>
            <w:r w:rsidRPr="002E218B">
              <w:rPr>
                <w:rFonts w:asciiTheme="minorHAnsi" w:hAnsiTheme="minorHAnsi" w:cstheme="minorHAnsi"/>
                <w:i/>
                <w:iCs/>
              </w:rPr>
              <w:t>Email: ………, telefon: (+420) ………</w:t>
            </w:r>
          </w:p>
        </w:tc>
      </w:tr>
    </w:tbl>
    <w:p w14:paraId="775E38F0" w14:textId="77777777" w:rsidR="00520A63" w:rsidRPr="002E218B" w:rsidRDefault="00520A63" w:rsidP="00331582">
      <w:pPr>
        <w:spacing w:after="120"/>
        <w:rPr>
          <w:rFonts w:asciiTheme="minorHAnsi" w:hAnsiTheme="minorHAnsi" w:cstheme="minorHAnsi"/>
        </w:rPr>
      </w:pPr>
    </w:p>
    <w:tbl>
      <w:tblPr>
        <w:tblStyle w:val="Mkatabulky"/>
        <w:tblW w:w="5000" w:type="pct"/>
        <w:tblLook w:val="04A0" w:firstRow="1" w:lastRow="0" w:firstColumn="1" w:lastColumn="0" w:noHBand="0" w:noVBand="1"/>
      </w:tblPr>
      <w:tblGrid>
        <w:gridCol w:w="3786"/>
        <w:gridCol w:w="5842"/>
      </w:tblGrid>
      <w:tr w:rsidR="00484112" w:rsidRPr="002E218B" w14:paraId="4F9F8F8F" w14:textId="77777777" w:rsidTr="005023D9">
        <w:trPr>
          <w:trHeight w:val="601"/>
        </w:trPr>
        <w:tc>
          <w:tcPr>
            <w:tcW w:w="5000" w:type="pct"/>
            <w:gridSpan w:val="2"/>
            <w:shd w:val="clear" w:color="auto" w:fill="F2F2F2" w:themeFill="background1" w:themeFillShade="F2"/>
            <w:vAlign w:val="center"/>
          </w:tcPr>
          <w:p w14:paraId="74BB46FF" w14:textId="77777777" w:rsidR="0023669D" w:rsidRPr="002E218B" w:rsidRDefault="00F76065" w:rsidP="0023669D">
            <w:pPr>
              <w:rPr>
                <w:rFonts w:asciiTheme="minorHAnsi" w:hAnsiTheme="minorHAnsi" w:cstheme="minorHAnsi"/>
              </w:rPr>
            </w:pPr>
            <w:r w:rsidRPr="002E218B">
              <w:rPr>
                <w:rFonts w:asciiTheme="minorHAnsi" w:hAnsiTheme="minorHAnsi" w:cstheme="minorHAnsi"/>
              </w:rPr>
              <w:t>Členové zpracovatelského týmu</w:t>
            </w:r>
          </w:p>
        </w:tc>
      </w:tr>
      <w:tr w:rsidR="00484112" w:rsidRPr="002E218B" w14:paraId="53E5DC1A" w14:textId="77777777" w:rsidTr="007B639C">
        <w:trPr>
          <w:trHeight w:val="601"/>
        </w:trPr>
        <w:tc>
          <w:tcPr>
            <w:tcW w:w="1966" w:type="pct"/>
            <w:vAlign w:val="center"/>
          </w:tcPr>
          <w:p w14:paraId="37534295" w14:textId="77777777" w:rsidR="00F76065" w:rsidRPr="002E218B" w:rsidRDefault="00F76065" w:rsidP="001A30E2">
            <w:pPr>
              <w:tabs>
                <w:tab w:val="left" w:pos="0"/>
              </w:tabs>
              <w:rPr>
                <w:rFonts w:asciiTheme="minorHAnsi" w:hAnsiTheme="minorHAnsi" w:cstheme="minorHAnsi"/>
              </w:rPr>
            </w:pPr>
            <w:r w:rsidRPr="002E218B">
              <w:rPr>
                <w:rFonts w:asciiTheme="minorHAnsi" w:hAnsiTheme="minorHAnsi" w:cstheme="minorHAnsi"/>
              </w:rPr>
              <w:t>Jméno</w:t>
            </w:r>
          </w:p>
        </w:tc>
        <w:tc>
          <w:tcPr>
            <w:tcW w:w="3034" w:type="pct"/>
            <w:vAlign w:val="center"/>
          </w:tcPr>
          <w:p w14:paraId="102E1B9C" w14:textId="1C57FEB2" w:rsidR="00F76065" w:rsidRPr="002E218B" w:rsidRDefault="006D3230" w:rsidP="001A30E2">
            <w:pPr>
              <w:rPr>
                <w:rFonts w:asciiTheme="minorHAnsi" w:hAnsiTheme="minorHAnsi" w:cstheme="minorHAnsi"/>
              </w:rPr>
            </w:pPr>
            <w:r w:rsidRPr="002E218B">
              <w:rPr>
                <w:rFonts w:asciiTheme="minorHAnsi" w:hAnsiTheme="minorHAnsi" w:cstheme="minorHAnsi"/>
                <w:i/>
                <w:iCs/>
              </w:rPr>
              <w:t>Email: ………, telefon: (+420) ………</w:t>
            </w:r>
          </w:p>
        </w:tc>
      </w:tr>
      <w:tr w:rsidR="00484112" w:rsidRPr="002E218B" w14:paraId="5D6CE848" w14:textId="77777777" w:rsidTr="007B639C">
        <w:trPr>
          <w:trHeight w:val="601"/>
        </w:trPr>
        <w:tc>
          <w:tcPr>
            <w:tcW w:w="1966" w:type="pct"/>
            <w:vAlign w:val="center"/>
          </w:tcPr>
          <w:p w14:paraId="3439C6A2" w14:textId="77777777" w:rsidR="00F76065" w:rsidRPr="002E218B" w:rsidRDefault="00F76065" w:rsidP="001A30E2">
            <w:pPr>
              <w:tabs>
                <w:tab w:val="left" w:pos="0"/>
              </w:tabs>
              <w:rPr>
                <w:rFonts w:asciiTheme="minorHAnsi" w:hAnsiTheme="minorHAnsi" w:cstheme="minorHAnsi"/>
              </w:rPr>
            </w:pPr>
          </w:p>
        </w:tc>
        <w:tc>
          <w:tcPr>
            <w:tcW w:w="3034" w:type="pct"/>
            <w:vAlign w:val="center"/>
          </w:tcPr>
          <w:p w14:paraId="278611FD" w14:textId="77777777" w:rsidR="00F76065" w:rsidRPr="002E218B" w:rsidRDefault="003653FF" w:rsidP="001A30E2">
            <w:pPr>
              <w:rPr>
                <w:rFonts w:asciiTheme="minorHAnsi" w:hAnsiTheme="minorHAnsi" w:cstheme="minorHAnsi"/>
                <w:i/>
                <w:iCs/>
              </w:rPr>
            </w:pPr>
            <w:r w:rsidRPr="002E218B">
              <w:rPr>
                <w:rFonts w:asciiTheme="minorHAnsi" w:hAnsiTheme="minorHAnsi" w:cstheme="minorHAnsi"/>
                <w:i/>
                <w:iCs/>
              </w:rPr>
              <w:t>Email: ………, telefon: (+420) ………</w:t>
            </w:r>
          </w:p>
        </w:tc>
      </w:tr>
      <w:tr w:rsidR="00F76065" w:rsidRPr="002E218B" w14:paraId="3EF48870" w14:textId="77777777" w:rsidTr="007B639C">
        <w:trPr>
          <w:trHeight w:val="601"/>
        </w:trPr>
        <w:tc>
          <w:tcPr>
            <w:tcW w:w="1966" w:type="pct"/>
            <w:vAlign w:val="center"/>
          </w:tcPr>
          <w:p w14:paraId="3617F609" w14:textId="77777777" w:rsidR="00F76065" w:rsidRPr="002E218B" w:rsidRDefault="00F76065" w:rsidP="001A30E2">
            <w:pPr>
              <w:tabs>
                <w:tab w:val="left" w:pos="0"/>
              </w:tabs>
              <w:rPr>
                <w:rFonts w:asciiTheme="minorHAnsi" w:hAnsiTheme="minorHAnsi" w:cstheme="minorHAnsi"/>
              </w:rPr>
            </w:pPr>
          </w:p>
        </w:tc>
        <w:tc>
          <w:tcPr>
            <w:tcW w:w="3034" w:type="pct"/>
            <w:vAlign w:val="center"/>
          </w:tcPr>
          <w:p w14:paraId="504695FA" w14:textId="77777777" w:rsidR="00F76065" w:rsidRPr="002E218B" w:rsidRDefault="004A4204" w:rsidP="001A30E2">
            <w:pPr>
              <w:rPr>
                <w:rFonts w:asciiTheme="minorHAnsi" w:hAnsiTheme="minorHAnsi" w:cstheme="minorHAnsi"/>
              </w:rPr>
            </w:pPr>
            <w:r w:rsidRPr="002E218B">
              <w:rPr>
                <w:rFonts w:asciiTheme="minorHAnsi" w:hAnsiTheme="minorHAnsi" w:cstheme="minorHAnsi"/>
                <w:i/>
                <w:iCs/>
              </w:rPr>
              <w:t>Email: ………, telefon: (+420) ………</w:t>
            </w:r>
          </w:p>
        </w:tc>
      </w:tr>
    </w:tbl>
    <w:p w14:paraId="46230AC0" w14:textId="77777777" w:rsidR="00F76065" w:rsidRPr="002E218B" w:rsidRDefault="00F76065" w:rsidP="00331582">
      <w:pPr>
        <w:spacing w:after="120"/>
        <w:rPr>
          <w:rFonts w:asciiTheme="minorHAnsi" w:hAnsiTheme="minorHAnsi" w:cstheme="minorHAnsi"/>
        </w:rPr>
      </w:pPr>
    </w:p>
    <w:tbl>
      <w:tblPr>
        <w:tblStyle w:val="Mkatabulky"/>
        <w:tblW w:w="5000" w:type="pct"/>
        <w:tblLook w:val="04A0" w:firstRow="1" w:lastRow="0" w:firstColumn="1" w:lastColumn="0" w:noHBand="0" w:noVBand="1"/>
      </w:tblPr>
      <w:tblGrid>
        <w:gridCol w:w="3786"/>
        <w:gridCol w:w="5842"/>
      </w:tblGrid>
      <w:tr w:rsidR="00484112" w:rsidRPr="002E218B" w14:paraId="0EA9B98C" w14:textId="77777777" w:rsidTr="005023D9">
        <w:trPr>
          <w:trHeight w:val="601"/>
        </w:trPr>
        <w:tc>
          <w:tcPr>
            <w:tcW w:w="5000" w:type="pct"/>
            <w:gridSpan w:val="2"/>
            <w:shd w:val="clear" w:color="auto" w:fill="F2F2F2" w:themeFill="background1" w:themeFillShade="F2"/>
            <w:vAlign w:val="center"/>
          </w:tcPr>
          <w:p w14:paraId="49604E54" w14:textId="77777777" w:rsidR="00161FF1" w:rsidRPr="002E218B" w:rsidRDefault="00161FF1" w:rsidP="007B639C">
            <w:pPr>
              <w:rPr>
                <w:rFonts w:asciiTheme="minorHAnsi" w:hAnsiTheme="minorHAnsi" w:cstheme="minorHAnsi"/>
              </w:rPr>
            </w:pPr>
            <w:r w:rsidRPr="002E218B">
              <w:rPr>
                <w:rFonts w:asciiTheme="minorHAnsi" w:hAnsiTheme="minorHAnsi" w:cstheme="minorHAnsi"/>
              </w:rPr>
              <w:t>Období zpracování studie</w:t>
            </w:r>
          </w:p>
        </w:tc>
      </w:tr>
      <w:tr w:rsidR="00484112" w:rsidRPr="002E218B" w14:paraId="4F7CA0B4" w14:textId="77777777" w:rsidTr="007B639C">
        <w:trPr>
          <w:trHeight w:val="601"/>
        </w:trPr>
        <w:tc>
          <w:tcPr>
            <w:tcW w:w="1966" w:type="pct"/>
            <w:vAlign w:val="center"/>
          </w:tcPr>
          <w:p w14:paraId="203FD8D9" w14:textId="77777777" w:rsidR="00161FF1" w:rsidRPr="002E218B" w:rsidRDefault="00161FF1" w:rsidP="007B639C">
            <w:pPr>
              <w:tabs>
                <w:tab w:val="left" w:pos="0"/>
              </w:tabs>
              <w:rPr>
                <w:rFonts w:asciiTheme="minorHAnsi" w:hAnsiTheme="minorHAnsi" w:cstheme="minorHAnsi"/>
              </w:rPr>
            </w:pPr>
            <w:r w:rsidRPr="002E218B">
              <w:rPr>
                <w:rFonts w:asciiTheme="minorHAnsi" w:hAnsiTheme="minorHAnsi" w:cstheme="minorHAnsi"/>
              </w:rPr>
              <w:t>Studie byla zpracována v období</w:t>
            </w:r>
          </w:p>
        </w:tc>
        <w:tc>
          <w:tcPr>
            <w:tcW w:w="3034" w:type="pct"/>
            <w:vAlign w:val="center"/>
          </w:tcPr>
          <w:p w14:paraId="4C6EBE05" w14:textId="437EF72E" w:rsidR="00161FF1" w:rsidRPr="002E218B" w:rsidRDefault="00161FF1" w:rsidP="007B639C">
            <w:pPr>
              <w:rPr>
                <w:rFonts w:asciiTheme="minorHAnsi" w:hAnsiTheme="minorHAnsi" w:cstheme="minorHAnsi"/>
                <w:i/>
                <w:iCs/>
              </w:rPr>
            </w:pPr>
            <w:r w:rsidRPr="002E218B">
              <w:rPr>
                <w:rFonts w:asciiTheme="minorHAnsi" w:hAnsiTheme="minorHAnsi" w:cstheme="minorHAnsi"/>
                <w:i/>
                <w:iCs/>
              </w:rPr>
              <w:t xml:space="preserve">např. </w:t>
            </w:r>
            <w:r w:rsidR="00167825" w:rsidRPr="002E218B">
              <w:rPr>
                <w:rFonts w:asciiTheme="minorHAnsi" w:hAnsiTheme="minorHAnsi" w:cstheme="minorHAnsi"/>
                <w:i/>
                <w:iCs/>
              </w:rPr>
              <w:t>duben</w:t>
            </w:r>
            <w:r w:rsidR="005A1AAD" w:rsidRPr="002E218B">
              <w:rPr>
                <w:rFonts w:asciiTheme="minorHAnsi" w:hAnsiTheme="minorHAnsi" w:cstheme="minorHAnsi"/>
                <w:i/>
                <w:iCs/>
              </w:rPr>
              <w:t xml:space="preserve"> až </w:t>
            </w:r>
            <w:r w:rsidR="00167825" w:rsidRPr="002E218B">
              <w:rPr>
                <w:rFonts w:asciiTheme="minorHAnsi" w:hAnsiTheme="minorHAnsi" w:cstheme="minorHAnsi"/>
                <w:i/>
                <w:iCs/>
              </w:rPr>
              <w:t xml:space="preserve">říjen </w:t>
            </w:r>
            <w:r w:rsidRPr="002E218B">
              <w:rPr>
                <w:rFonts w:asciiTheme="minorHAnsi" w:hAnsiTheme="minorHAnsi" w:cstheme="minorHAnsi"/>
                <w:i/>
                <w:iCs/>
              </w:rPr>
              <w:t>202</w:t>
            </w:r>
            <w:r w:rsidR="00167825" w:rsidRPr="002E218B">
              <w:rPr>
                <w:rFonts w:asciiTheme="minorHAnsi" w:hAnsiTheme="minorHAnsi" w:cstheme="minorHAnsi"/>
                <w:i/>
                <w:iCs/>
              </w:rPr>
              <w:t>3</w:t>
            </w:r>
          </w:p>
        </w:tc>
      </w:tr>
    </w:tbl>
    <w:p w14:paraId="7B2DFFE4" w14:textId="77777777" w:rsidR="006B7E75" w:rsidRPr="002E218B" w:rsidRDefault="006B7E75">
      <w:pPr>
        <w:spacing w:after="200" w:line="276" w:lineRule="auto"/>
        <w:rPr>
          <w:rFonts w:asciiTheme="minorHAnsi" w:hAnsiTheme="minorHAnsi" w:cstheme="minorHAnsi"/>
        </w:rPr>
      </w:pPr>
      <w:r w:rsidRPr="002E218B">
        <w:rPr>
          <w:rFonts w:asciiTheme="minorHAnsi" w:hAnsiTheme="minorHAnsi" w:cstheme="minorHAnsi"/>
        </w:rPr>
        <w:br w:type="page"/>
      </w:r>
    </w:p>
    <w:p w14:paraId="2EBEBA40" w14:textId="77777777" w:rsidR="00EF6192" w:rsidRPr="002E218B" w:rsidRDefault="00430EAF" w:rsidP="008B3946">
      <w:pPr>
        <w:pStyle w:val="Nadpis1"/>
        <w:rPr>
          <w:rFonts w:asciiTheme="minorHAnsi" w:hAnsiTheme="minorHAnsi" w:cstheme="minorHAnsi"/>
          <w:color w:val="auto"/>
        </w:rPr>
      </w:pPr>
      <w:bookmarkStart w:id="2" w:name="_Toc132920080"/>
      <w:r w:rsidRPr="002E218B">
        <w:rPr>
          <w:rFonts w:asciiTheme="minorHAnsi" w:hAnsiTheme="minorHAnsi" w:cstheme="minorHAnsi"/>
          <w:color w:val="auto"/>
        </w:rPr>
        <w:lastRenderedPageBreak/>
        <w:t>Základní informace o žadateli</w:t>
      </w:r>
      <w:bookmarkEnd w:id="2"/>
    </w:p>
    <w:tbl>
      <w:tblPr>
        <w:tblStyle w:val="Mkatabulky"/>
        <w:tblW w:w="5000" w:type="pct"/>
        <w:tblLook w:val="04A0" w:firstRow="1" w:lastRow="0" w:firstColumn="1" w:lastColumn="0" w:noHBand="0" w:noVBand="1"/>
      </w:tblPr>
      <w:tblGrid>
        <w:gridCol w:w="3786"/>
        <w:gridCol w:w="5842"/>
      </w:tblGrid>
      <w:tr w:rsidR="0012044D" w:rsidRPr="002E218B" w14:paraId="03FE4FC5" w14:textId="77777777">
        <w:trPr>
          <w:trHeight w:val="601"/>
        </w:trPr>
        <w:tc>
          <w:tcPr>
            <w:tcW w:w="5000" w:type="pct"/>
            <w:gridSpan w:val="2"/>
            <w:shd w:val="clear" w:color="auto" w:fill="F2F2F2" w:themeFill="background1" w:themeFillShade="F2"/>
            <w:vAlign w:val="center"/>
          </w:tcPr>
          <w:p w14:paraId="63E28467" w14:textId="77777777" w:rsidR="0012044D" w:rsidRPr="002E218B" w:rsidRDefault="0012044D">
            <w:pPr>
              <w:rPr>
                <w:rFonts w:asciiTheme="minorHAnsi" w:hAnsiTheme="minorHAnsi" w:cstheme="minorHAnsi"/>
              </w:rPr>
            </w:pPr>
            <w:r w:rsidRPr="002E218B">
              <w:rPr>
                <w:rFonts w:asciiTheme="minorHAnsi" w:hAnsiTheme="minorHAnsi" w:cstheme="minorHAnsi"/>
              </w:rPr>
              <w:t>Žadatel o podporu</w:t>
            </w:r>
          </w:p>
        </w:tc>
      </w:tr>
      <w:tr w:rsidR="0012044D" w:rsidRPr="002E218B" w14:paraId="4E075FF9" w14:textId="77777777">
        <w:trPr>
          <w:trHeight w:val="601"/>
        </w:trPr>
        <w:tc>
          <w:tcPr>
            <w:tcW w:w="1966" w:type="pct"/>
            <w:vAlign w:val="center"/>
          </w:tcPr>
          <w:p w14:paraId="4E46DEB4"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Název</w:t>
            </w:r>
          </w:p>
        </w:tc>
        <w:tc>
          <w:tcPr>
            <w:tcW w:w="3034" w:type="pct"/>
            <w:vAlign w:val="center"/>
          </w:tcPr>
          <w:p w14:paraId="0FDA8AB1" w14:textId="77777777" w:rsidR="0012044D" w:rsidRPr="002E218B" w:rsidRDefault="0012044D">
            <w:pPr>
              <w:rPr>
                <w:rFonts w:asciiTheme="minorHAnsi" w:hAnsiTheme="minorHAnsi" w:cstheme="minorHAnsi"/>
              </w:rPr>
            </w:pPr>
          </w:p>
        </w:tc>
      </w:tr>
      <w:tr w:rsidR="0012044D" w:rsidRPr="002E218B" w14:paraId="4DBC09D7" w14:textId="77777777">
        <w:trPr>
          <w:trHeight w:val="601"/>
        </w:trPr>
        <w:tc>
          <w:tcPr>
            <w:tcW w:w="1966" w:type="pct"/>
            <w:vAlign w:val="center"/>
          </w:tcPr>
          <w:p w14:paraId="0BF9ABBA"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Sídlo</w:t>
            </w:r>
          </w:p>
        </w:tc>
        <w:tc>
          <w:tcPr>
            <w:tcW w:w="3034" w:type="pct"/>
            <w:vAlign w:val="center"/>
          </w:tcPr>
          <w:p w14:paraId="043DB100" w14:textId="77777777" w:rsidR="0012044D" w:rsidRPr="002E218B" w:rsidRDefault="0012044D">
            <w:pPr>
              <w:rPr>
                <w:rFonts w:asciiTheme="minorHAnsi" w:hAnsiTheme="minorHAnsi" w:cstheme="minorHAnsi"/>
              </w:rPr>
            </w:pPr>
          </w:p>
        </w:tc>
      </w:tr>
      <w:tr w:rsidR="0012044D" w:rsidRPr="002E218B" w14:paraId="7409B753" w14:textId="77777777">
        <w:trPr>
          <w:trHeight w:val="601"/>
        </w:trPr>
        <w:tc>
          <w:tcPr>
            <w:tcW w:w="1966" w:type="pct"/>
            <w:vAlign w:val="center"/>
          </w:tcPr>
          <w:p w14:paraId="41D269D4"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IČO / DIČ</w:t>
            </w:r>
          </w:p>
        </w:tc>
        <w:tc>
          <w:tcPr>
            <w:tcW w:w="3034" w:type="pct"/>
            <w:vAlign w:val="center"/>
          </w:tcPr>
          <w:p w14:paraId="4032B2FF" w14:textId="77777777" w:rsidR="0012044D" w:rsidRPr="002E218B" w:rsidRDefault="0012044D">
            <w:pPr>
              <w:rPr>
                <w:rFonts w:asciiTheme="minorHAnsi" w:hAnsiTheme="minorHAnsi" w:cstheme="minorHAnsi"/>
              </w:rPr>
            </w:pPr>
          </w:p>
        </w:tc>
      </w:tr>
      <w:tr w:rsidR="0012044D" w:rsidRPr="002E218B" w14:paraId="477435E1" w14:textId="77777777">
        <w:trPr>
          <w:trHeight w:val="601"/>
        </w:trPr>
        <w:tc>
          <w:tcPr>
            <w:tcW w:w="1966" w:type="pct"/>
            <w:vAlign w:val="center"/>
          </w:tcPr>
          <w:p w14:paraId="33CAF16D" w14:textId="77777777" w:rsidR="0012044D" w:rsidRPr="002E218B" w:rsidRDefault="0012044D">
            <w:pPr>
              <w:rPr>
                <w:rFonts w:asciiTheme="minorHAnsi" w:hAnsiTheme="minorHAnsi" w:cstheme="minorHAnsi"/>
              </w:rPr>
            </w:pPr>
            <w:r w:rsidRPr="002E218B">
              <w:rPr>
                <w:rFonts w:asciiTheme="minorHAnsi" w:hAnsiTheme="minorHAnsi" w:cstheme="minorHAnsi"/>
              </w:rPr>
              <w:t>Osoby jednající jménem žadatele</w:t>
            </w:r>
          </w:p>
          <w:p w14:paraId="0B9CA942" w14:textId="77777777" w:rsidR="0012044D" w:rsidRPr="002E218B" w:rsidRDefault="0012044D" w:rsidP="0012044D">
            <w:pPr>
              <w:pStyle w:val="Odstavecseseznamem"/>
              <w:numPr>
                <w:ilvl w:val="0"/>
                <w:numId w:val="49"/>
              </w:numPr>
              <w:rPr>
                <w:rFonts w:asciiTheme="minorHAnsi" w:hAnsiTheme="minorHAnsi" w:cstheme="minorHAnsi"/>
              </w:rPr>
            </w:pPr>
            <w:r w:rsidRPr="002E218B">
              <w:rPr>
                <w:rFonts w:asciiTheme="minorHAnsi" w:hAnsiTheme="minorHAnsi" w:cstheme="minorHAnsi"/>
              </w:rPr>
              <w:t>jako jeho statutární orgán</w:t>
            </w:r>
          </w:p>
          <w:p w14:paraId="14160778" w14:textId="77777777" w:rsidR="0012044D" w:rsidRPr="002E218B" w:rsidRDefault="0012044D" w:rsidP="0012044D">
            <w:pPr>
              <w:pStyle w:val="Odstavecseseznamem"/>
              <w:numPr>
                <w:ilvl w:val="0"/>
                <w:numId w:val="49"/>
              </w:numPr>
              <w:rPr>
                <w:rFonts w:asciiTheme="minorHAnsi" w:hAnsiTheme="minorHAnsi" w:cstheme="minorHAnsi"/>
              </w:rPr>
            </w:pPr>
            <w:r w:rsidRPr="002E218B">
              <w:rPr>
                <w:rFonts w:asciiTheme="minorHAnsi" w:hAnsiTheme="minorHAnsi" w:cstheme="minorHAnsi"/>
              </w:rPr>
              <w:t>na základě plné moci</w:t>
            </w:r>
          </w:p>
        </w:tc>
        <w:tc>
          <w:tcPr>
            <w:tcW w:w="3034" w:type="pct"/>
            <w:vAlign w:val="center"/>
          </w:tcPr>
          <w:p w14:paraId="2C294CCE" w14:textId="77777777" w:rsidR="0012044D" w:rsidRPr="002E218B" w:rsidRDefault="0012044D">
            <w:pPr>
              <w:rPr>
                <w:rFonts w:asciiTheme="minorHAnsi" w:hAnsiTheme="minorHAnsi" w:cstheme="minorHAnsi"/>
              </w:rPr>
            </w:pPr>
          </w:p>
        </w:tc>
      </w:tr>
      <w:tr w:rsidR="0012044D" w:rsidRPr="002E218B" w14:paraId="44454647" w14:textId="77777777">
        <w:trPr>
          <w:trHeight w:val="601"/>
        </w:trPr>
        <w:tc>
          <w:tcPr>
            <w:tcW w:w="1966" w:type="pct"/>
            <w:vAlign w:val="center"/>
          </w:tcPr>
          <w:p w14:paraId="5043D7AC"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Kontaktní osoba</w:t>
            </w:r>
          </w:p>
        </w:tc>
        <w:tc>
          <w:tcPr>
            <w:tcW w:w="3034" w:type="pct"/>
            <w:vAlign w:val="center"/>
          </w:tcPr>
          <w:p w14:paraId="55B5C0A4" w14:textId="77777777" w:rsidR="0012044D" w:rsidRPr="002E218B" w:rsidRDefault="0012044D">
            <w:pPr>
              <w:rPr>
                <w:rFonts w:asciiTheme="minorHAnsi" w:hAnsiTheme="minorHAnsi" w:cstheme="minorHAnsi"/>
              </w:rPr>
            </w:pPr>
          </w:p>
          <w:p w14:paraId="38AC47A5" w14:textId="77777777" w:rsidR="0012044D" w:rsidRPr="002E218B" w:rsidRDefault="0012044D">
            <w:pPr>
              <w:rPr>
                <w:rFonts w:asciiTheme="minorHAnsi" w:hAnsiTheme="minorHAnsi" w:cstheme="minorHAnsi"/>
              </w:rPr>
            </w:pPr>
            <w:r w:rsidRPr="002E218B">
              <w:rPr>
                <w:rFonts w:asciiTheme="minorHAnsi" w:hAnsiTheme="minorHAnsi" w:cstheme="minorHAnsi"/>
                <w:i/>
                <w:iCs/>
              </w:rPr>
              <w:t>Email: ………, telefon: (+420) ………</w:t>
            </w:r>
          </w:p>
        </w:tc>
      </w:tr>
      <w:tr w:rsidR="0012044D" w:rsidRPr="002E218B" w14:paraId="25F1E334" w14:textId="77777777">
        <w:trPr>
          <w:trHeight w:val="601"/>
        </w:trPr>
        <w:tc>
          <w:tcPr>
            <w:tcW w:w="1966" w:type="pct"/>
            <w:vAlign w:val="center"/>
          </w:tcPr>
          <w:p w14:paraId="30A5FA9E"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Nárok na odpočet DPH na vstupu ve vztahu ke způsobilým výdajům projektu (Ano × Ne)</w:t>
            </w:r>
          </w:p>
        </w:tc>
        <w:tc>
          <w:tcPr>
            <w:tcW w:w="3034" w:type="pct"/>
            <w:vAlign w:val="center"/>
          </w:tcPr>
          <w:p w14:paraId="6A8C5DA8" w14:textId="77777777" w:rsidR="0012044D" w:rsidRPr="002E218B" w:rsidRDefault="0012044D">
            <w:pPr>
              <w:rPr>
                <w:rFonts w:asciiTheme="minorHAnsi" w:hAnsiTheme="minorHAnsi" w:cstheme="minorHAnsi"/>
              </w:rPr>
            </w:pPr>
          </w:p>
        </w:tc>
      </w:tr>
      <w:tr w:rsidR="0012044D" w:rsidRPr="002E218B" w14:paraId="66DAC9F5" w14:textId="77777777">
        <w:trPr>
          <w:trHeight w:val="601"/>
        </w:trPr>
        <w:tc>
          <w:tcPr>
            <w:tcW w:w="1966" w:type="pct"/>
            <w:vAlign w:val="center"/>
          </w:tcPr>
          <w:p w14:paraId="4BA60E51" w14:textId="77777777" w:rsidR="0012044D" w:rsidRPr="002E218B" w:rsidRDefault="0012044D">
            <w:pPr>
              <w:tabs>
                <w:tab w:val="left" w:pos="0"/>
              </w:tabs>
              <w:rPr>
                <w:rFonts w:asciiTheme="minorHAnsi" w:hAnsiTheme="minorHAnsi" w:cstheme="minorHAnsi"/>
              </w:rPr>
            </w:pPr>
            <w:r w:rsidRPr="002E218B">
              <w:rPr>
                <w:rFonts w:asciiTheme="minorHAnsi" w:hAnsiTheme="minorHAnsi" w:cstheme="minorHAnsi"/>
              </w:rPr>
              <w:t>Účet pro proplacení dotace</w:t>
            </w:r>
          </w:p>
        </w:tc>
        <w:tc>
          <w:tcPr>
            <w:tcW w:w="3034" w:type="pct"/>
            <w:vAlign w:val="center"/>
          </w:tcPr>
          <w:p w14:paraId="3C801DC1" w14:textId="77777777" w:rsidR="0012044D" w:rsidRPr="002E218B" w:rsidRDefault="0012044D">
            <w:pPr>
              <w:rPr>
                <w:rFonts w:asciiTheme="minorHAnsi" w:hAnsiTheme="minorHAnsi" w:cstheme="minorHAnsi"/>
              </w:rPr>
            </w:pPr>
            <w:r w:rsidRPr="002E218B">
              <w:rPr>
                <w:rFonts w:asciiTheme="minorHAnsi" w:hAnsiTheme="minorHAnsi" w:cstheme="minorHAnsi"/>
              </w:rPr>
              <w:t xml:space="preserve">Číslo účtu: </w:t>
            </w:r>
          </w:p>
          <w:p w14:paraId="1A025746" w14:textId="4F22751D" w:rsidR="0012044D" w:rsidRPr="002E218B" w:rsidRDefault="0012044D">
            <w:pPr>
              <w:rPr>
                <w:rFonts w:asciiTheme="minorHAnsi" w:hAnsiTheme="minorHAnsi" w:cstheme="minorHAnsi"/>
              </w:rPr>
            </w:pPr>
            <w:r w:rsidRPr="002E218B">
              <w:rPr>
                <w:rFonts w:asciiTheme="minorHAnsi" w:hAnsiTheme="minorHAnsi" w:cstheme="minorHAnsi"/>
              </w:rPr>
              <w:t xml:space="preserve">Měna: </w:t>
            </w:r>
            <w:r w:rsidR="00746000" w:rsidRPr="002E218B">
              <w:rPr>
                <w:rFonts w:asciiTheme="minorHAnsi" w:hAnsiTheme="minorHAnsi" w:cstheme="minorHAnsi"/>
              </w:rPr>
              <w:t>Kč</w:t>
            </w:r>
          </w:p>
        </w:tc>
      </w:tr>
    </w:tbl>
    <w:p w14:paraId="007A4EED" w14:textId="77777777" w:rsidR="001B0F9A" w:rsidRPr="002E218B" w:rsidRDefault="001B0F9A" w:rsidP="001B0F9A">
      <w:pPr>
        <w:rPr>
          <w:rFonts w:asciiTheme="minorHAnsi" w:hAnsiTheme="minorHAnsi" w:cstheme="minorHAnsi"/>
        </w:rPr>
      </w:pPr>
    </w:p>
    <w:p w14:paraId="7A5640C1" w14:textId="2E5C601F" w:rsidR="009D4B18" w:rsidRPr="002E218B" w:rsidRDefault="1403BD7E" w:rsidP="00B44510">
      <w:pPr>
        <w:pStyle w:val="Nadpis2"/>
        <w:rPr>
          <w:rFonts w:cstheme="minorHAnsi"/>
        </w:rPr>
      </w:pPr>
      <w:bookmarkStart w:id="3" w:name="_Ref24279419"/>
      <w:bookmarkStart w:id="4" w:name="_Toc132920081"/>
      <w:r w:rsidRPr="002E218B">
        <w:rPr>
          <w:rFonts w:cstheme="minorHAnsi"/>
        </w:rPr>
        <w:t>Informační povinnost žadatele dle § 14 (3) e) zákona č. 218/2000 Sb.</w:t>
      </w:r>
      <w:bookmarkEnd w:id="4"/>
    </w:p>
    <w:tbl>
      <w:tblPr>
        <w:tblStyle w:val="Mkatabulky"/>
        <w:tblW w:w="0" w:type="auto"/>
        <w:tblLayout w:type="fixed"/>
        <w:tblLook w:val="06A0" w:firstRow="1" w:lastRow="0" w:firstColumn="1" w:lastColumn="0" w:noHBand="1" w:noVBand="1"/>
      </w:tblPr>
      <w:tblGrid>
        <w:gridCol w:w="3020"/>
        <w:gridCol w:w="3020"/>
        <w:gridCol w:w="3020"/>
      </w:tblGrid>
      <w:tr w:rsidR="7EA63149" w:rsidRPr="002E218B" w14:paraId="60F500B6" w14:textId="77777777" w:rsidTr="7EA63149">
        <w:trPr>
          <w:trHeight w:val="300"/>
        </w:trPr>
        <w:tc>
          <w:tcPr>
            <w:tcW w:w="9060" w:type="dxa"/>
            <w:gridSpan w:val="3"/>
            <w:shd w:val="clear" w:color="auto" w:fill="F2F2F2" w:themeFill="background1" w:themeFillShade="F2"/>
          </w:tcPr>
          <w:p w14:paraId="525D7E99" w14:textId="7ED6BA28" w:rsidR="7EA63149" w:rsidRPr="002E218B" w:rsidRDefault="7C08169D" w:rsidP="18F1EA95">
            <w:pPr>
              <w:spacing w:after="200" w:line="276" w:lineRule="auto"/>
              <w:rPr>
                <w:rFonts w:asciiTheme="minorHAnsi" w:hAnsiTheme="minorHAnsi" w:cstheme="minorHAnsi"/>
              </w:rPr>
            </w:pPr>
            <w:r w:rsidRPr="002E218B">
              <w:rPr>
                <w:rFonts w:asciiTheme="minorHAnsi" w:hAnsiTheme="minorHAnsi" w:cstheme="minorHAnsi"/>
              </w:rPr>
              <w:t>Informace o identifikaci osob, v nichž má žadatel podíl a o výši tohoto podílu</w:t>
            </w:r>
          </w:p>
        </w:tc>
      </w:tr>
      <w:tr w:rsidR="70CA8297" w:rsidRPr="002E218B" w14:paraId="0C230A89" w14:textId="77777777" w:rsidTr="05DA71D7">
        <w:trPr>
          <w:trHeight w:val="300"/>
        </w:trPr>
        <w:tc>
          <w:tcPr>
            <w:tcW w:w="3020" w:type="dxa"/>
          </w:tcPr>
          <w:p w14:paraId="4FA09092" w14:textId="3006A5A9" w:rsidR="70CA8297" w:rsidRPr="002E218B" w:rsidRDefault="35493629" w:rsidP="05DA71D7">
            <w:pPr>
              <w:rPr>
                <w:rFonts w:asciiTheme="minorHAnsi" w:hAnsiTheme="minorHAnsi" w:cstheme="minorHAnsi"/>
              </w:rPr>
            </w:pPr>
            <w:r w:rsidRPr="002E218B">
              <w:rPr>
                <w:rFonts w:asciiTheme="minorHAnsi" w:hAnsiTheme="minorHAnsi" w:cstheme="minorHAnsi"/>
              </w:rPr>
              <w:t>IČO</w:t>
            </w:r>
          </w:p>
        </w:tc>
        <w:tc>
          <w:tcPr>
            <w:tcW w:w="3020" w:type="dxa"/>
          </w:tcPr>
          <w:p w14:paraId="72D75401" w14:textId="309CAEC3" w:rsidR="70CA8297" w:rsidRPr="002E218B" w:rsidRDefault="35493629" w:rsidP="05DA71D7">
            <w:pPr>
              <w:rPr>
                <w:rFonts w:asciiTheme="minorHAnsi" w:hAnsiTheme="minorHAnsi" w:cstheme="minorHAnsi"/>
              </w:rPr>
            </w:pPr>
            <w:r w:rsidRPr="002E218B">
              <w:rPr>
                <w:rFonts w:asciiTheme="minorHAnsi" w:hAnsiTheme="minorHAnsi" w:cstheme="minorHAnsi"/>
              </w:rPr>
              <w:t>Název</w:t>
            </w:r>
          </w:p>
        </w:tc>
        <w:tc>
          <w:tcPr>
            <w:tcW w:w="3020" w:type="dxa"/>
          </w:tcPr>
          <w:p w14:paraId="1BE7532D" w14:textId="5A26C807" w:rsidR="70CA8297" w:rsidRPr="002E218B" w:rsidRDefault="35493629" w:rsidP="05DA71D7">
            <w:pPr>
              <w:rPr>
                <w:rFonts w:asciiTheme="minorHAnsi" w:hAnsiTheme="minorHAnsi" w:cstheme="minorHAnsi"/>
              </w:rPr>
            </w:pPr>
            <w:r w:rsidRPr="002E218B">
              <w:rPr>
                <w:rFonts w:asciiTheme="minorHAnsi" w:hAnsiTheme="minorHAnsi" w:cstheme="minorHAnsi"/>
              </w:rPr>
              <w:t>Podíl (%)</w:t>
            </w:r>
          </w:p>
        </w:tc>
      </w:tr>
      <w:tr w:rsidR="70CA8297" w:rsidRPr="002E218B" w14:paraId="52FB366C" w14:textId="77777777" w:rsidTr="05DA71D7">
        <w:trPr>
          <w:trHeight w:val="300"/>
        </w:trPr>
        <w:tc>
          <w:tcPr>
            <w:tcW w:w="3020" w:type="dxa"/>
          </w:tcPr>
          <w:p w14:paraId="16BAF740" w14:textId="1F19857B" w:rsidR="70CA8297" w:rsidRPr="002E218B" w:rsidRDefault="70CA8297" w:rsidP="70CA8297">
            <w:pPr>
              <w:rPr>
                <w:rFonts w:asciiTheme="minorHAnsi" w:hAnsiTheme="minorHAnsi" w:cstheme="minorHAnsi"/>
              </w:rPr>
            </w:pPr>
          </w:p>
        </w:tc>
        <w:tc>
          <w:tcPr>
            <w:tcW w:w="3020" w:type="dxa"/>
          </w:tcPr>
          <w:p w14:paraId="3981226A" w14:textId="1F19857B" w:rsidR="70CA8297" w:rsidRPr="002E218B" w:rsidRDefault="70CA8297" w:rsidP="70CA8297">
            <w:pPr>
              <w:rPr>
                <w:rFonts w:asciiTheme="minorHAnsi" w:hAnsiTheme="minorHAnsi" w:cstheme="minorHAnsi"/>
              </w:rPr>
            </w:pPr>
          </w:p>
        </w:tc>
        <w:tc>
          <w:tcPr>
            <w:tcW w:w="3020" w:type="dxa"/>
          </w:tcPr>
          <w:p w14:paraId="1F883162" w14:textId="1F19857B" w:rsidR="70CA8297" w:rsidRPr="002E218B" w:rsidRDefault="70CA8297" w:rsidP="70CA8297">
            <w:pPr>
              <w:rPr>
                <w:rFonts w:asciiTheme="minorHAnsi" w:hAnsiTheme="minorHAnsi" w:cstheme="minorHAnsi"/>
              </w:rPr>
            </w:pPr>
          </w:p>
        </w:tc>
      </w:tr>
      <w:tr w:rsidR="70CA8297" w:rsidRPr="002E218B" w14:paraId="54103015" w14:textId="77777777" w:rsidTr="05DA71D7">
        <w:trPr>
          <w:trHeight w:val="300"/>
        </w:trPr>
        <w:tc>
          <w:tcPr>
            <w:tcW w:w="3020" w:type="dxa"/>
          </w:tcPr>
          <w:p w14:paraId="78F917BD" w14:textId="1F19857B" w:rsidR="70CA8297" w:rsidRPr="002E218B" w:rsidRDefault="70CA8297" w:rsidP="70CA8297">
            <w:pPr>
              <w:rPr>
                <w:rFonts w:asciiTheme="minorHAnsi" w:hAnsiTheme="minorHAnsi" w:cstheme="minorHAnsi"/>
              </w:rPr>
            </w:pPr>
          </w:p>
        </w:tc>
        <w:tc>
          <w:tcPr>
            <w:tcW w:w="3020" w:type="dxa"/>
          </w:tcPr>
          <w:p w14:paraId="6E9B0D13" w14:textId="1F19857B" w:rsidR="70CA8297" w:rsidRPr="002E218B" w:rsidRDefault="70CA8297" w:rsidP="70CA8297">
            <w:pPr>
              <w:rPr>
                <w:rFonts w:asciiTheme="minorHAnsi" w:hAnsiTheme="minorHAnsi" w:cstheme="minorHAnsi"/>
              </w:rPr>
            </w:pPr>
          </w:p>
        </w:tc>
        <w:tc>
          <w:tcPr>
            <w:tcW w:w="3020" w:type="dxa"/>
          </w:tcPr>
          <w:p w14:paraId="798C7EDF" w14:textId="1F19857B" w:rsidR="70CA8297" w:rsidRPr="002E218B" w:rsidRDefault="70CA8297" w:rsidP="70CA8297">
            <w:pPr>
              <w:rPr>
                <w:rFonts w:asciiTheme="minorHAnsi" w:hAnsiTheme="minorHAnsi" w:cstheme="minorHAnsi"/>
              </w:rPr>
            </w:pPr>
          </w:p>
        </w:tc>
      </w:tr>
    </w:tbl>
    <w:p w14:paraId="2173572D" w14:textId="62F0A03D" w:rsidR="0012044D" w:rsidRPr="002E218B" w:rsidRDefault="0012044D" w:rsidP="0012044D">
      <w:pPr>
        <w:rPr>
          <w:rFonts w:asciiTheme="minorHAnsi" w:hAnsiTheme="minorHAnsi" w:cstheme="minorHAnsi"/>
        </w:rPr>
      </w:pPr>
    </w:p>
    <w:p w14:paraId="4440251E" w14:textId="77777777" w:rsidR="0012044D" w:rsidRPr="002E218B" w:rsidRDefault="0012044D">
      <w:pPr>
        <w:spacing w:after="200" w:line="276" w:lineRule="auto"/>
        <w:rPr>
          <w:rFonts w:asciiTheme="minorHAnsi" w:hAnsiTheme="minorHAnsi" w:cstheme="minorHAnsi"/>
        </w:rPr>
      </w:pPr>
      <w:r w:rsidRPr="002E218B">
        <w:rPr>
          <w:rFonts w:asciiTheme="minorHAnsi" w:hAnsiTheme="minorHAnsi" w:cstheme="minorHAnsi"/>
        </w:rPr>
        <w:br w:type="page"/>
      </w:r>
    </w:p>
    <w:p w14:paraId="59FF24F9" w14:textId="03F8FF35" w:rsidR="00761FD4" w:rsidRPr="002E218B" w:rsidRDefault="008B3946" w:rsidP="00286BB2">
      <w:pPr>
        <w:pStyle w:val="Nadpis1"/>
        <w:rPr>
          <w:rFonts w:asciiTheme="minorHAnsi" w:hAnsiTheme="minorHAnsi" w:cstheme="minorHAnsi"/>
          <w:color w:val="auto"/>
        </w:rPr>
      </w:pPr>
      <w:bookmarkStart w:id="5" w:name="_Toc132920082"/>
      <w:r w:rsidRPr="002E218B">
        <w:rPr>
          <w:rFonts w:asciiTheme="minorHAnsi" w:hAnsiTheme="minorHAnsi" w:cstheme="minorHAnsi"/>
          <w:color w:val="auto"/>
        </w:rPr>
        <w:lastRenderedPageBreak/>
        <w:t>Východisko řešen</w:t>
      </w:r>
      <w:r w:rsidR="00286BB2" w:rsidRPr="002E218B">
        <w:rPr>
          <w:rFonts w:asciiTheme="minorHAnsi" w:hAnsiTheme="minorHAnsi" w:cstheme="minorHAnsi"/>
          <w:color w:val="auto"/>
        </w:rPr>
        <w:t xml:space="preserve">í – </w:t>
      </w:r>
      <w:r w:rsidR="005336FF" w:rsidRPr="002E218B">
        <w:rPr>
          <w:rFonts w:asciiTheme="minorHAnsi" w:hAnsiTheme="minorHAnsi" w:cstheme="minorHAnsi"/>
          <w:color w:val="auto"/>
        </w:rPr>
        <w:t xml:space="preserve">související </w:t>
      </w:r>
      <w:r w:rsidR="00761FD4" w:rsidRPr="002E218B">
        <w:rPr>
          <w:rFonts w:asciiTheme="minorHAnsi" w:hAnsiTheme="minorHAnsi" w:cstheme="minorHAnsi"/>
          <w:color w:val="auto"/>
        </w:rPr>
        <w:t>projekty</w:t>
      </w:r>
      <w:bookmarkEnd w:id="5"/>
      <w:r w:rsidR="00761FD4" w:rsidRPr="002E218B">
        <w:rPr>
          <w:rFonts w:asciiTheme="minorHAnsi" w:hAnsiTheme="minorHAnsi" w:cstheme="minorHAnsi"/>
          <w:color w:val="auto"/>
        </w:rPr>
        <w:t xml:space="preserve"> </w:t>
      </w:r>
      <w:bookmarkEnd w:id="3"/>
    </w:p>
    <w:p w14:paraId="793BE7EA" w14:textId="15F4A3F6" w:rsidR="00832E22" w:rsidRPr="002E218B" w:rsidRDefault="0077380C" w:rsidP="00B44510">
      <w:pPr>
        <w:pStyle w:val="Nadpis2"/>
        <w:rPr>
          <w:rFonts w:cstheme="minorHAnsi"/>
        </w:rPr>
      </w:pPr>
      <w:bookmarkStart w:id="6" w:name="_Toc132920083"/>
      <w:r w:rsidRPr="002E218B">
        <w:rPr>
          <w:rFonts w:cstheme="minorHAnsi"/>
        </w:rPr>
        <w:t>Vztahy s projektem DTM financovaným z OP PIK</w:t>
      </w:r>
      <w:bookmarkEnd w:id="6"/>
    </w:p>
    <w:tbl>
      <w:tblPr>
        <w:tblStyle w:val="Mkatabulky"/>
        <w:tblW w:w="5142" w:type="pct"/>
        <w:tblInd w:w="421" w:type="dxa"/>
        <w:tblLook w:val="04A0" w:firstRow="1" w:lastRow="0" w:firstColumn="1" w:lastColumn="0" w:noHBand="0" w:noVBand="1"/>
      </w:tblPr>
      <w:tblGrid>
        <w:gridCol w:w="1808"/>
        <w:gridCol w:w="8093"/>
      </w:tblGrid>
      <w:tr w:rsidR="00832E22" w:rsidRPr="002E218B" w14:paraId="51BD5357" w14:textId="77777777" w:rsidTr="29816766">
        <w:trPr>
          <w:trHeight w:val="567"/>
        </w:trPr>
        <w:tc>
          <w:tcPr>
            <w:tcW w:w="913" w:type="pct"/>
            <w:shd w:val="clear" w:color="auto" w:fill="F2F2F2" w:themeFill="background1" w:themeFillShade="F2"/>
            <w:vAlign w:val="center"/>
          </w:tcPr>
          <w:p w14:paraId="010397AE" w14:textId="7A1EEC88" w:rsidR="00832E22" w:rsidRPr="002E218B" w:rsidRDefault="007D6A67" w:rsidP="007D6A67">
            <w:pPr>
              <w:spacing w:after="60" w:line="276" w:lineRule="auto"/>
              <w:jc w:val="both"/>
              <w:rPr>
                <w:rFonts w:asciiTheme="minorHAnsi" w:hAnsiTheme="minorHAnsi" w:cstheme="minorHAnsi"/>
              </w:rPr>
            </w:pPr>
            <w:r w:rsidRPr="002E218B">
              <w:rPr>
                <w:rFonts w:asciiTheme="minorHAnsi" w:hAnsiTheme="minorHAnsi" w:cstheme="minorHAnsi"/>
              </w:rPr>
              <w:t>Identifikace projektu</w:t>
            </w:r>
          </w:p>
        </w:tc>
        <w:tc>
          <w:tcPr>
            <w:tcW w:w="4087" w:type="pct"/>
            <w:vAlign w:val="center"/>
          </w:tcPr>
          <w:p w14:paraId="01DE8C69" w14:textId="02255072" w:rsidR="00832E22" w:rsidRPr="002E218B" w:rsidRDefault="007D6A67" w:rsidP="002B262D">
            <w:pPr>
              <w:rPr>
                <w:rFonts w:asciiTheme="minorHAnsi" w:hAnsiTheme="minorHAnsi" w:cstheme="minorHAnsi"/>
                <w:i/>
                <w:iCs/>
              </w:rPr>
            </w:pPr>
            <w:r w:rsidRPr="002E218B">
              <w:rPr>
                <w:rFonts w:asciiTheme="minorHAnsi" w:hAnsiTheme="minorHAnsi" w:cstheme="minorHAnsi"/>
                <w:i/>
              </w:rPr>
              <w:t>Číslo a název projektu DTM realizovaného žadatelem z OP PIK</w:t>
            </w:r>
          </w:p>
        </w:tc>
      </w:tr>
      <w:tr w:rsidR="00832E22" w:rsidRPr="002E218B" w14:paraId="122C660F" w14:textId="77777777" w:rsidTr="29816766">
        <w:trPr>
          <w:trHeight w:val="567"/>
        </w:trPr>
        <w:tc>
          <w:tcPr>
            <w:tcW w:w="913" w:type="pct"/>
            <w:shd w:val="clear" w:color="auto" w:fill="F2F2F2" w:themeFill="background1" w:themeFillShade="F2"/>
            <w:vAlign w:val="center"/>
          </w:tcPr>
          <w:p w14:paraId="0A3D068E" w14:textId="77777777" w:rsidR="00832E22" w:rsidRPr="002E218B" w:rsidRDefault="00832E22" w:rsidP="002B262D">
            <w:pPr>
              <w:tabs>
                <w:tab w:val="left" w:pos="0"/>
              </w:tabs>
              <w:rPr>
                <w:rFonts w:asciiTheme="minorHAnsi" w:hAnsiTheme="minorHAnsi" w:cstheme="minorHAnsi"/>
              </w:rPr>
            </w:pPr>
            <w:r w:rsidRPr="002E218B">
              <w:rPr>
                <w:rFonts w:asciiTheme="minorHAnsi" w:hAnsiTheme="minorHAnsi" w:cstheme="minorHAnsi"/>
              </w:rPr>
              <w:t>Vztahy mezi projekty</w:t>
            </w:r>
          </w:p>
        </w:tc>
        <w:tc>
          <w:tcPr>
            <w:tcW w:w="4087" w:type="pct"/>
            <w:vAlign w:val="center"/>
          </w:tcPr>
          <w:p w14:paraId="62312384" w14:textId="1A6A600C" w:rsidR="00832E22" w:rsidRPr="002E218B" w:rsidRDefault="00832E22" w:rsidP="002B262D">
            <w:pPr>
              <w:rPr>
                <w:rFonts w:asciiTheme="minorHAnsi" w:hAnsiTheme="minorHAnsi" w:cstheme="minorHAnsi"/>
                <w:i/>
                <w:iCs/>
              </w:rPr>
            </w:pPr>
            <w:r w:rsidRPr="002E218B">
              <w:rPr>
                <w:rFonts w:asciiTheme="minorHAnsi" w:hAnsiTheme="minorHAnsi" w:cstheme="minorHAnsi"/>
                <w:i/>
                <w:iCs/>
              </w:rPr>
              <w:t xml:space="preserve">Souvislosti významné z pohledu pravidel řádného finančního řízení. Identifikovat možné překryvy a vazby, identifikace oblastí s rizikem eventuálního dvojího financování nebo jinými riziky </w:t>
            </w:r>
          </w:p>
        </w:tc>
      </w:tr>
      <w:tr w:rsidR="00832E22" w:rsidRPr="002E218B" w14:paraId="517E0374" w14:textId="77777777" w:rsidTr="29816766">
        <w:trPr>
          <w:trHeight w:val="567"/>
        </w:trPr>
        <w:tc>
          <w:tcPr>
            <w:tcW w:w="913" w:type="pct"/>
            <w:shd w:val="clear" w:color="auto" w:fill="F2F2F2" w:themeFill="background1" w:themeFillShade="F2"/>
            <w:vAlign w:val="center"/>
          </w:tcPr>
          <w:p w14:paraId="4C53FE87" w14:textId="77777777" w:rsidR="00832E22" w:rsidRPr="002E218B" w:rsidRDefault="00832E22" w:rsidP="002B262D">
            <w:pPr>
              <w:tabs>
                <w:tab w:val="left" w:pos="0"/>
              </w:tabs>
              <w:rPr>
                <w:rFonts w:asciiTheme="minorHAnsi" w:hAnsiTheme="minorHAnsi" w:cstheme="minorHAnsi"/>
              </w:rPr>
            </w:pPr>
            <w:r w:rsidRPr="002E218B">
              <w:rPr>
                <w:rFonts w:asciiTheme="minorHAnsi" w:hAnsiTheme="minorHAnsi" w:cstheme="minorHAnsi"/>
              </w:rPr>
              <w:t>Datum / období</w:t>
            </w:r>
          </w:p>
        </w:tc>
        <w:tc>
          <w:tcPr>
            <w:tcW w:w="4087" w:type="pct"/>
            <w:vAlign w:val="center"/>
          </w:tcPr>
          <w:p w14:paraId="4D5859E8" w14:textId="77777777" w:rsidR="00832E22" w:rsidRPr="002E218B" w:rsidRDefault="00832E22" w:rsidP="002B262D">
            <w:pPr>
              <w:rPr>
                <w:rFonts w:asciiTheme="minorHAnsi" w:hAnsiTheme="minorHAnsi" w:cstheme="minorHAnsi"/>
                <w:i/>
                <w:iCs/>
              </w:rPr>
            </w:pPr>
            <w:r w:rsidRPr="002E218B">
              <w:rPr>
                <w:rFonts w:asciiTheme="minorHAnsi" w:hAnsiTheme="minorHAnsi" w:cstheme="minorHAnsi"/>
                <w:i/>
                <w:iCs/>
              </w:rPr>
              <w:t>měsíc/ rok</w:t>
            </w:r>
          </w:p>
        </w:tc>
      </w:tr>
      <w:tr w:rsidR="00832E22" w:rsidRPr="002E218B" w14:paraId="791C7F68" w14:textId="77777777" w:rsidTr="29816766">
        <w:trPr>
          <w:trHeight w:val="567"/>
        </w:trPr>
        <w:tc>
          <w:tcPr>
            <w:tcW w:w="913" w:type="pct"/>
            <w:shd w:val="clear" w:color="auto" w:fill="F2F2F2" w:themeFill="background1" w:themeFillShade="F2"/>
            <w:vAlign w:val="center"/>
          </w:tcPr>
          <w:p w14:paraId="6A5761BD" w14:textId="77777777" w:rsidR="00832E22" w:rsidRPr="002E218B" w:rsidRDefault="00832E22" w:rsidP="002B262D">
            <w:pPr>
              <w:tabs>
                <w:tab w:val="left" w:pos="0"/>
              </w:tabs>
              <w:rPr>
                <w:rFonts w:asciiTheme="minorHAnsi" w:hAnsiTheme="minorHAnsi" w:cstheme="minorHAnsi"/>
              </w:rPr>
            </w:pPr>
            <w:r w:rsidRPr="002E218B">
              <w:rPr>
                <w:rFonts w:asciiTheme="minorHAnsi" w:hAnsiTheme="minorHAnsi" w:cstheme="minorHAnsi"/>
              </w:rPr>
              <w:t>Výše podpory</w:t>
            </w:r>
          </w:p>
        </w:tc>
        <w:tc>
          <w:tcPr>
            <w:tcW w:w="4087" w:type="pct"/>
            <w:vAlign w:val="center"/>
          </w:tcPr>
          <w:p w14:paraId="354D7F61" w14:textId="77777777" w:rsidR="00832E22" w:rsidRPr="002E218B" w:rsidRDefault="00832E22" w:rsidP="002B262D">
            <w:pPr>
              <w:rPr>
                <w:rFonts w:asciiTheme="minorHAnsi" w:hAnsiTheme="minorHAnsi" w:cstheme="minorHAnsi"/>
                <w:i/>
                <w:iCs/>
              </w:rPr>
            </w:pPr>
            <w:r w:rsidRPr="002E218B">
              <w:rPr>
                <w:rFonts w:asciiTheme="minorHAnsi" w:hAnsiTheme="minorHAnsi" w:cstheme="minorHAnsi"/>
                <w:i/>
                <w:iCs/>
              </w:rPr>
              <w:t>… Kč</w:t>
            </w:r>
          </w:p>
        </w:tc>
      </w:tr>
      <w:tr w:rsidR="00CF7243" w:rsidRPr="002E218B" w14:paraId="6F7E34E8" w14:textId="77777777" w:rsidTr="29816766">
        <w:trPr>
          <w:trHeight w:val="601"/>
        </w:trPr>
        <w:tc>
          <w:tcPr>
            <w:tcW w:w="913" w:type="pct"/>
            <w:shd w:val="clear" w:color="auto" w:fill="F2F2F2" w:themeFill="background1" w:themeFillShade="F2"/>
            <w:vAlign w:val="center"/>
          </w:tcPr>
          <w:p w14:paraId="37F3F2B3" w14:textId="7BF0D291" w:rsidR="00CF7243" w:rsidRPr="002E218B" w:rsidRDefault="00CF7243" w:rsidP="002B262D">
            <w:pPr>
              <w:tabs>
                <w:tab w:val="left" w:pos="0"/>
              </w:tabs>
              <w:rPr>
                <w:rFonts w:asciiTheme="minorHAnsi" w:hAnsiTheme="minorHAnsi" w:cstheme="minorHAnsi"/>
              </w:rPr>
            </w:pPr>
            <w:r w:rsidRPr="002E218B">
              <w:rPr>
                <w:rFonts w:asciiTheme="minorHAnsi" w:hAnsiTheme="minorHAnsi" w:cstheme="minorHAnsi"/>
              </w:rPr>
              <w:t>Výstupy digitalizace objektů DTM</w:t>
            </w:r>
          </w:p>
        </w:tc>
        <w:tc>
          <w:tcPr>
            <w:tcW w:w="4087" w:type="pct"/>
            <w:vAlign w:val="center"/>
          </w:tcPr>
          <w:p w14:paraId="6375F509" w14:textId="5462F349" w:rsidR="00CF7243" w:rsidRPr="002E218B" w:rsidRDefault="00CF7243" w:rsidP="002B262D">
            <w:pPr>
              <w:rPr>
                <w:rFonts w:asciiTheme="minorHAnsi" w:hAnsiTheme="minorHAnsi" w:cstheme="minorHAnsi"/>
                <w:i/>
                <w:iCs/>
              </w:rPr>
            </w:pPr>
            <w:r w:rsidRPr="002E218B">
              <w:rPr>
                <w:rFonts w:asciiTheme="minorHAnsi" w:hAnsiTheme="minorHAnsi" w:cstheme="minorHAnsi"/>
                <w:i/>
                <w:iCs/>
              </w:rPr>
              <w:t>Popis výstupů, kterých je dosaženo realizací projektu žadatele v OP PIK</w:t>
            </w:r>
            <w:r w:rsidR="00000570" w:rsidRPr="002E218B">
              <w:rPr>
                <w:rFonts w:asciiTheme="minorHAnsi" w:hAnsiTheme="minorHAnsi" w:cstheme="minorHAnsi"/>
                <w:i/>
                <w:iCs/>
              </w:rPr>
              <w:t xml:space="preserve">. Uvést také souhrnné údaje o těchto výstupech </w:t>
            </w:r>
            <w:r w:rsidRPr="002E218B">
              <w:rPr>
                <w:rFonts w:asciiTheme="minorHAnsi" w:hAnsiTheme="minorHAnsi" w:cstheme="minorHAnsi"/>
                <w:i/>
                <w:iCs/>
              </w:rPr>
              <w:t>v členění:</w:t>
            </w:r>
          </w:p>
          <w:tbl>
            <w:tblPr>
              <w:tblW w:w="7321" w:type="dxa"/>
              <w:tblBorders>
                <w:top w:val="outset" w:sz="6" w:space="0" w:color="auto"/>
                <w:left w:val="outset" w:sz="6" w:space="0" w:color="auto"/>
                <w:bottom w:val="outset" w:sz="6" w:space="0" w:color="auto"/>
                <w:right w:val="outset" w:sz="6" w:space="0" w:color="auto"/>
              </w:tblBorders>
              <w:tblCellMar>
                <w:top w:w="6" w:type="dxa"/>
                <w:left w:w="6" w:type="dxa"/>
                <w:bottom w:w="6" w:type="dxa"/>
                <w:right w:w="6" w:type="dxa"/>
              </w:tblCellMar>
              <w:tblLook w:val="04A0" w:firstRow="1" w:lastRow="0" w:firstColumn="1" w:lastColumn="0" w:noHBand="0" w:noVBand="1"/>
            </w:tblPr>
            <w:tblGrid>
              <w:gridCol w:w="1149"/>
              <w:gridCol w:w="2885"/>
              <w:gridCol w:w="1416"/>
              <w:gridCol w:w="1871"/>
            </w:tblGrid>
            <w:tr w:rsidR="005B4A8A" w:rsidRPr="002E218B" w14:paraId="592C64F8" w14:textId="77777777" w:rsidTr="0588E32F">
              <w:trPr>
                <w:trHeight w:val="1665"/>
              </w:trPr>
              <w:tc>
                <w:tcPr>
                  <w:tcW w:w="1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ACA0C3" w14:textId="77777777" w:rsidR="00CF7243" w:rsidRPr="002E218B" w:rsidRDefault="00CF7243" w:rsidP="00CF7243">
                  <w:pPr>
                    <w:jc w:val="center"/>
                    <w:textAlignment w:val="baseline"/>
                    <w:rPr>
                      <w:rFonts w:asciiTheme="minorHAnsi" w:hAnsiTheme="minorHAnsi" w:cstheme="minorHAnsi"/>
                      <w:color w:val="000000"/>
                      <w:sz w:val="24"/>
                      <w:lang w:val="en-US"/>
                    </w:rPr>
                  </w:pPr>
                  <w:r w:rsidRPr="002E218B">
                    <w:rPr>
                      <w:rFonts w:asciiTheme="minorHAnsi" w:hAnsiTheme="minorHAnsi" w:cstheme="minorHAnsi"/>
                      <w:color w:val="000000"/>
                      <w:szCs w:val="22"/>
                    </w:rPr>
                    <w:t> </w:t>
                  </w:r>
                  <w:r w:rsidRPr="002E218B">
                    <w:rPr>
                      <w:rFonts w:asciiTheme="minorHAnsi" w:hAnsiTheme="minorHAnsi" w:cstheme="minorHAnsi"/>
                      <w:color w:val="000000"/>
                      <w:szCs w:val="22"/>
                      <w:lang w:val="en-US"/>
                    </w:rPr>
                    <w:t>​</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5DC83D8" w14:textId="71CE35CD" w:rsidR="00CF7243" w:rsidRPr="002E218B" w:rsidRDefault="005B4A8A"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V</w:t>
                  </w:r>
                  <w:r w:rsidR="00CF7243" w:rsidRPr="002E218B">
                    <w:rPr>
                      <w:rFonts w:asciiTheme="minorHAnsi" w:hAnsiTheme="minorHAnsi" w:cstheme="minorHAnsi"/>
                      <w:color w:val="000000"/>
                      <w:szCs w:val="22"/>
                    </w:rPr>
                    <w:t xml:space="preserve">ýstupy, kterých </w:t>
                  </w:r>
                  <w:r w:rsidRPr="002E218B">
                    <w:rPr>
                      <w:rFonts w:asciiTheme="minorHAnsi" w:hAnsiTheme="minorHAnsi" w:cstheme="minorHAnsi"/>
                      <w:color w:val="000000"/>
                      <w:szCs w:val="22"/>
                    </w:rPr>
                    <w:t>je</w:t>
                  </w:r>
                  <w:r w:rsidR="00CF7243" w:rsidRPr="002E218B">
                    <w:rPr>
                      <w:rFonts w:asciiTheme="minorHAnsi" w:hAnsiTheme="minorHAnsi" w:cstheme="minorHAnsi"/>
                      <w:color w:val="000000"/>
                      <w:szCs w:val="22"/>
                    </w:rPr>
                    <w:t> dosaženo realizací projektu</w:t>
                  </w:r>
                  <w:r w:rsidR="00CF7243" w:rsidRPr="002E218B">
                    <w:rPr>
                      <w:rFonts w:asciiTheme="minorHAnsi" w:hAnsiTheme="minorHAnsi" w:cstheme="minorHAnsi"/>
                      <w:color w:val="000000"/>
                      <w:szCs w:val="22"/>
                      <w:lang w:val="de-DE"/>
                    </w:rPr>
                    <w:t>​</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77BA960F" w14:textId="77777777"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Metoda</w:t>
                  </w:r>
                  <w:r w:rsidRPr="002E218B">
                    <w:rPr>
                      <w:rFonts w:asciiTheme="minorHAnsi" w:hAnsiTheme="minorHAnsi" w:cstheme="minorHAnsi"/>
                      <w:color w:val="000000"/>
                      <w:szCs w:val="22"/>
                      <w:lang w:val="de-DE"/>
                    </w:rPr>
                    <w:t>​</w:t>
                  </w:r>
                </w:p>
              </w:tc>
              <w:tc>
                <w:tcPr>
                  <w:tcW w:w="18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35CA86EF" w14:textId="77777777" w:rsidR="008D5E8D" w:rsidRPr="002E218B" w:rsidRDefault="00CF7243" w:rsidP="00CF7243">
                  <w:pPr>
                    <w:jc w:val="center"/>
                    <w:textAlignment w:val="baseline"/>
                    <w:rPr>
                      <w:rFonts w:asciiTheme="minorHAnsi" w:hAnsiTheme="minorHAnsi" w:cstheme="minorHAnsi"/>
                      <w:color w:val="000000"/>
                      <w:szCs w:val="22"/>
                    </w:rPr>
                  </w:pPr>
                  <w:r w:rsidRPr="002E218B">
                    <w:rPr>
                      <w:rFonts w:asciiTheme="minorHAnsi" w:hAnsiTheme="minorHAnsi" w:cstheme="minorHAnsi"/>
                      <w:color w:val="000000"/>
                      <w:szCs w:val="22"/>
                    </w:rPr>
                    <w:t>Celkový </w:t>
                  </w:r>
                  <w:r w:rsidR="008D5E8D" w:rsidRPr="002E218B">
                    <w:rPr>
                      <w:rFonts w:asciiTheme="minorHAnsi" w:hAnsiTheme="minorHAnsi" w:cstheme="minorHAnsi"/>
                      <w:color w:val="000000"/>
                      <w:szCs w:val="22"/>
                    </w:rPr>
                    <w:t>rozsah</w:t>
                  </w:r>
                  <w:r w:rsidRPr="002E218B">
                    <w:rPr>
                      <w:rFonts w:asciiTheme="minorHAnsi" w:hAnsiTheme="minorHAnsi" w:cstheme="minorHAnsi"/>
                      <w:color w:val="000000"/>
                      <w:szCs w:val="22"/>
                    </w:rPr>
                    <w:t> </w:t>
                  </w:r>
                </w:p>
                <w:p w14:paraId="4C1BBE2D" w14:textId="35A75F2F"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digitalizace</w:t>
                  </w:r>
                  <w:r w:rsidRPr="002E218B">
                    <w:rPr>
                      <w:rFonts w:asciiTheme="minorHAnsi" w:hAnsiTheme="minorHAnsi" w:cstheme="minorHAnsi"/>
                      <w:color w:val="000000"/>
                      <w:szCs w:val="22"/>
                      <w:lang w:val="de-DE"/>
                    </w:rPr>
                    <w:t>​</w:t>
                  </w:r>
                </w:p>
              </w:tc>
            </w:tr>
            <w:tr w:rsidR="005B4A8A" w:rsidRPr="002E218B" w14:paraId="1349DCB9" w14:textId="77777777" w:rsidTr="0588E32F">
              <w:trPr>
                <w:trHeight w:val="20"/>
              </w:trPr>
              <w:tc>
                <w:tcPr>
                  <w:tcW w:w="11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2A6D11" w14:textId="5628E3C9"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 xml:space="preserve">Objektů </w:t>
                  </w:r>
                  <w:r w:rsidR="005B4A8A" w:rsidRPr="002E218B">
                    <w:rPr>
                      <w:rFonts w:asciiTheme="minorHAnsi" w:hAnsiTheme="minorHAnsi" w:cstheme="minorHAnsi"/>
                      <w:color w:val="000000"/>
                      <w:szCs w:val="22"/>
                    </w:rPr>
                    <w:t>ZPS</w:t>
                  </w:r>
                  <w:r w:rsidRPr="002E218B">
                    <w:rPr>
                      <w:rFonts w:asciiTheme="minorHAnsi" w:hAnsiTheme="minorHAnsi" w:cstheme="minorHAnsi"/>
                      <w:color w:val="000000"/>
                      <w:szCs w:val="22"/>
                    </w:rPr>
                    <w:t xml:space="preserve"> [ha]</w:t>
                  </w:r>
                  <w:r w:rsidRPr="002E218B">
                    <w:rPr>
                      <w:rFonts w:asciiTheme="minorHAnsi" w:hAnsiTheme="minorHAnsi" w:cstheme="minorHAnsi"/>
                      <w:color w:val="000000"/>
                      <w:szCs w:val="22"/>
                      <w:lang w:val="de-DE"/>
                    </w:rPr>
                    <w:t>​</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3DD47FE0" w14:textId="04D5CB55"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A</w:t>
                  </w:r>
                  <w:r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1C3A94E3" w14:textId="77777777"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Konsolidace</w:t>
                  </w:r>
                  <w:r w:rsidRPr="002E218B">
                    <w:rPr>
                      <w:rFonts w:asciiTheme="minorHAnsi" w:hAnsiTheme="minorHAnsi" w:cstheme="minorHAnsi"/>
                      <w:color w:val="000000"/>
                      <w:szCs w:val="22"/>
                      <w:lang w:val="de-DE"/>
                    </w:rPr>
                    <w:t>​</w:t>
                  </w:r>
                </w:p>
              </w:tc>
              <w:tc>
                <w:tcPr>
                  <w:tcW w:w="187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E6E7A25" w14:textId="54997421"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C</w:t>
                  </w:r>
                  <w:r w:rsidR="00D12607" w:rsidRPr="002E218B">
                    <w:rPr>
                      <w:rFonts w:asciiTheme="minorHAnsi" w:hAnsiTheme="minorHAnsi" w:cstheme="minorHAnsi"/>
                      <w:color w:val="000000"/>
                      <w:szCs w:val="22"/>
                      <w:lang w:val="de-DE"/>
                    </w:rPr>
                    <w:t xml:space="preserve">0 </w:t>
                  </w:r>
                  <w:r w:rsidR="00000570" w:rsidRPr="002E218B">
                    <w:rPr>
                      <w:rFonts w:asciiTheme="minorHAnsi" w:hAnsiTheme="minorHAnsi" w:cstheme="minorHAnsi"/>
                      <w:color w:val="000000"/>
                      <w:szCs w:val="22"/>
                      <w:lang w:val="de-DE"/>
                    </w:rPr>
                    <w:t xml:space="preserve">= </w:t>
                  </w:r>
                  <w:r w:rsidR="00D12607" w:rsidRPr="002E218B">
                    <w:rPr>
                      <w:rFonts w:asciiTheme="minorHAnsi" w:hAnsiTheme="minorHAnsi" w:cstheme="minorHAnsi"/>
                      <w:color w:val="000000"/>
                      <w:szCs w:val="22"/>
                      <w:lang w:val="de-DE"/>
                    </w:rPr>
                    <w:t xml:space="preserve">A0 </w:t>
                  </w:r>
                  <w:r w:rsidR="00000570" w:rsidRPr="002E218B">
                    <w:rPr>
                      <w:rFonts w:asciiTheme="minorHAnsi" w:hAnsiTheme="minorHAnsi" w:cstheme="minorHAnsi"/>
                      <w:color w:val="000000"/>
                      <w:szCs w:val="22"/>
                      <w:lang w:val="de-DE"/>
                    </w:rPr>
                    <w:t xml:space="preserve">+ </w:t>
                  </w:r>
                  <w:r w:rsidR="00D12607" w:rsidRPr="002E218B">
                    <w:rPr>
                      <w:rFonts w:asciiTheme="minorHAnsi" w:hAnsiTheme="minorHAnsi" w:cstheme="minorHAnsi"/>
                      <w:color w:val="000000"/>
                      <w:szCs w:val="22"/>
                      <w:lang w:val="de-DE"/>
                    </w:rPr>
                    <w:t>B0</w:t>
                  </w:r>
                </w:p>
              </w:tc>
            </w:tr>
            <w:tr w:rsidR="005B4A8A" w:rsidRPr="002E218B" w14:paraId="54371ED1" w14:textId="77777777" w:rsidTr="0588E32F">
              <w:trPr>
                <w:trHeight w:val="20"/>
              </w:trPr>
              <w:tc>
                <w:tcPr>
                  <w:tcW w:w="1149" w:type="dxa"/>
                  <w:vMerge/>
                  <w:vAlign w:val="center"/>
                  <w:hideMark/>
                </w:tcPr>
                <w:p w14:paraId="13A56A72" w14:textId="77777777" w:rsidR="00CF7243" w:rsidRPr="002E218B" w:rsidRDefault="00CF7243">
                  <w:pPr>
                    <w:rPr>
                      <w:rFonts w:asciiTheme="minorHAnsi" w:hAnsiTheme="minorHAnsi" w:cstheme="minorHAnsi"/>
                      <w:color w:val="000000"/>
                      <w:sz w:val="24"/>
                      <w:lang w:val="de-DE"/>
                    </w:rPr>
                  </w:pP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29478106" w14:textId="1E08F347"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B</w:t>
                  </w:r>
                  <w:r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372D9AD9" w14:textId="69746F09" w:rsidR="00CF7243" w:rsidRPr="002E218B" w:rsidRDefault="00C13744"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M</w:t>
                  </w:r>
                  <w:r w:rsidR="00CF7243" w:rsidRPr="002E218B">
                    <w:rPr>
                      <w:rFonts w:asciiTheme="minorHAnsi" w:hAnsiTheme="minorHAnsi" w:cstheme="minorHAnsi"/>
                      <w:color w:val="000000"/>
                      <w:szCs w:val="22"/>
                    </w:rPr>
                    <w:t>apování</w:t>
                  </w:r>
                  <w:r w:rsidR="00CF7243" w:rsidRPr="002E218B">
                    <w:rPr>
                      <w:rFonts w:asciiTheme="minorHAnsi" w:hAnsiTheme="minorHAnsi" w:cstheme="minorHAnsi"/>
                      <w:color w:val="000000"/>
                      <w:szCs w:val="22"/>
                      <w:lang w:val="de-DE"/>
                    </w:rPr>
                    <w:t>​</w:t>
                  </w:r>
                </w:p>
              </w:tc>
              <w:tc>
                <w:tcPr>
                  <w:tcW w:w="1871" w:type="dxa"/>
                  <w:vMerge/>
                  <w:vAlign w:val="center"/>
                  <w:hideMark/>
                </w:tcPr>
                <w:p w14:paraId="6B9A3E3D" w14:textId="77777777" w:rsidR="00CF7243" w:rsidRPr="002E218B" w:rsidRDefault="00CF7243">
                  <w:pPr>
                    <w:rPr>
                      <w:rFonts w:asciiTheme="minorHAnsi" w:hAnsiTheme="minorHAnsi" w:cstheme="minorHAnsi"/>
                      <w:color w:val="000000"/>
                      <w:sz w:val="24"/>
                      <w:lang w:val="de-DE"/>
                    </w:rPr>
                  </w:pPr>
                </w:p>
              </w:tc>
            </w:tr>
            <w:tr w:rsidR="005B4A8A" w:rsidRPr="002E218B" w14:paraId="3E68DC2A" w14:textId="77777777" w:rsidTr="0588E32F">
              <w:trPr>
                <w:trHeight w:val="20"/>
              </w:trPr>
              <w:tc>
                <w:tcPr>
                  <w:tcW w:w="11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A61D14" w14:textId="265896A3"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Objektů sítí TI [km]</w:t>
                  </w:r>
                  <w:r w:rsidRPr="002E218B">
                    <w:rPr>
                      <w:rFonts w:asciiTheme="minorHAnsi" w:hAnsiTheme="minorHAnsi" w:cstheme="minorHAnsi"/>
                      <w:color w:val="000000"/>
                      <w:szCs w:val="22"/>
                      <w:lang w:val="de-DE"/>
                    </w:rPr>
                    <w:t>​</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D6DB46F" w14:textId="67BB654C" w:rsidR="00CF7243" w:rsidRPr="002E218B" w:rsidRDefault="00D12607"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D0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44AFCE55" w14:textId="77777777"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Konsolidace</w:t>
                  </w:r>
                  <w:r w:rsidRPr="002E218B">
                    <w:rPr>
                      <w:rFonts w:asciiTheme="minorHAnsi" w:hAnsiTheme="minorHAnsi" w:cstheme="minorHAnsi"/>
                      <w:color w:val="000000"/>
                      <w:szCs w:val="22"/>
                      <w:lang w:val="de-DE"/>
                    </w:rPr>
                    <w:t>​</w:t>
                  </w:r>
                </w:p>
              </w:tc>
              <w:tc>
                <w:tcPr>
                  <w:tcW w:w="187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278B5BB6" w14:textId="2710C2F2" w:rsidR="00CF7243" w:rsidRPr="002E218B" w:rsidRDefault="00CF7243" w:rsidP="00CF7243">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 </w:t>
                  </w:r>
                  <w:r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 xml:space="preserve">F0 </w:t>
                  </w:r>
                  <w:r w:rsidR="00000570" w:rsidRPr="002E218B">
                    <w:rPr>
                      <w:rFonts w:asciiTheme="minorHAnsi" w:hAnsiTheme="minorHAnsi" w:cstheme="minorHAnsi"/>
                      <w:color w:val="000000"/>
                      <w:szCs w:val="22"/>
                      <w:lang w:val="de-DE"/>
                    </w:rPr>
                    <w:t xml:space="preserve">= </w:t>
                  </w:r>
                  <w:r w:rsidR="00D12607" w:rsidRPr="002E218B">
                    <w:rPr>
                      <w:rFonts w:asciiTheme="minorHAnsi" w:hAnsiTheme="minorHAnsi" w:cstheme="minorHAnsi"/>
                      <w:color w:val="000000"/>
                      <w:szCs w:val="22"/>
                      <w:lang w:val="de-DE"/>
                    </w:rPr>
                    <w:t xml:space="preserve">D0 </w:t>
                  </w:r>
                  <w:r w:rsidR="00000570" w:rsidRPr="002E218B">
                    <w:rPr>
                      <w:rFonts w:asciiTheme="minorHAnsi" w:hAnsiTheme="minorHAnsi" w:cstheme="minorHAnsi"/>
                      <w:color w:val="000000"/>
                      <w:szCs w:val="22"/>
                      <w:lang w:val="de-DE"/>
                    </w:rPr>
                    <w:t xml:space="preserve">+ </w:t>
                  </w:r>
                  <w:r w:rsidR="00D12607" w:rsidRPr="002E218B">
                    <w:rPr>
                      <w:rFonts w:asciiTheme="minorHAnsi" w:hAnsiTheme="minorHAnsi" w:cstheme="minorHAnsi"/>
                      <w:color w:val="000000"/>
                      <w:szCs w:val="22"/>
                      <w:lang w:val="de-DE"/>
                    </w:rPr>
                    <w:t>E0</w:t>
                  </w:r>
                </w:p>
              </w:tc>
            </w:tr>
            <w:tr w:rsidR="005B4A8A" w:rsidRPr="002E218B" w14:paraId="685FD6EC" w14:textId="77777777" w:rsidTr="0588E32F">
              <w:trPr>
                <w:trHeight w:val="20"/>
              </w:trPr>
              <w:tc>
                <w:tcPr>
                  <w:tcW w:w="1149" w:type="dxa"/>
                  <w:vMerge/>
                  <w:vAlign w:val="center"/>
                  <w:hideMark/>
                </w:tcPr>
                <w:p w14:paraId="57D2FD2A" w14:textId="77777777" w:rsidR="00CF7243" w:rsidRPr="002E218B" w:rsidRDefault="00CF7243">
                  <w:pPr>
                    <w:rPr>
                      <w:rFonts w:asciiTheme="minorHAnsi" w:hAnsiTheme="minorHAnsi" w:cstheme="minorHAnsi"/>
                      <w:color w:val="000000"/>
                      <w:sz w:val="24"/>
                      <w:lang w:val="de-DE"/>
                    </w:rPr>
                  </w:pP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64068AF4" w14:textId="0C0E42B1"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E0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6A0DA009" w14:textId="66EFAE49" w:rsidR="00CF7243" w:rsidRPr="002E218B" w:rsidRDefault="00C13744"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M</w:t>
                  </w:r>
                  <w:r w:rsidR="00CF7243" w:rsidRPr="002E218B">
                    <w:rPr>
                      <w:rFonts w:asciiTheme="minorHAnsi" w:hAnsiTheme="minorHAnsi" w:cstheme="minorHAnsi"/>
                      <w:color w:val="000000"/>
                      <w:szCs w:val="22"/>
                    </w:rPr>
                    <w:t>apování</w:t>
                  </w:r>
                  <w:r w:rsidR="00CF7243" w:rsidRPr="002E218B">
                    <w:rPr>
                      <w:rFonts w:asciiTheme="minorHAnsi" w:hAnsiTheme="minorHAnsi" w:cstheme="minorHAnsi"/>
                      <w:color w:val="000000"/>
                      <w:szCs w:val="22"/>
                      <w:lang w:val="de-DE"/>
                    </w:rPr>
                    <w:t>​</w:t>
                  </w:r>
                </w:p>
              </w:tc>
              <w:tc>
                <w:tcPr>
                  <w:tcW w:w="1871" w:type="dxa"/>
                  <w:vMerge/>
                  <w:vAlign w:val="center"/>
                  <w:hideMark/>
                </w:tcPr>
                <w:p w14:paraId="27C15A9A" w14:textId="77777777" w:rsidR="00CF7243" w:rsidRPr="002E218B" w:rsidRDefault="00CF7243">
                  <w:pPr>
                    <w:rPr>
                      <w:rFonts w:asciiTheme="minorHAnsi" w:hAnsiTheme="minorHAnsi" w:cstheme="minorHAnsi"/>
                      <w:color w:val="000000"/>
                      <w:sz w:val="24"/>
                      <w:lang w:val="de-DE"/>
                    </w:rPr>
                  </w:pPr>
                </w:p>
              </w:tc>
            </w:tr>
            <w:tr w:rsidR="005B4A8A" w:rsidRPr="002E218B" w14:paraId="3A69EE20" w14:textId="77777777" w:rsidTr="0588E32F">
              <w:trPr>
                <w:trHeight w:val="20"/>
              </w:trPr>
              <w:tc>
                <w:tcPr>
                  <w:tcW w:w="11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C50F6D" w14:textId="17D167AE"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Objektů sítí DI [km]</w:t>
                  </w:r>
                  <w:r w:rsidRPr="002E218B">
                    <w:rPr>
                      <w:rFonts w:asciiTheme="minorHAnsi" w:hAnsiTheme="minorHAnsi" w:cstheme="minorHAnsi"/>
                      <w:color w:val="000000"/>
                      <w:szCs w:val="22"/>
                      <w:lang w:val="de-DE"/>
                    </w:rPr>
                    <w:t>​</w:t>
                  </w: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21912F04" w14:textId="1A212BD6" w:rsidR="00CF7243" w:rsidRPr="002E218B" w:rsidRDefault="00000570"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G</w:t>
                  </w:r>
                  <w:r w:rsidR="00CF7243"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59C56CD1" w14:textId="77777777"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Konsolidace</w:t>
                  </w:r>
                  <w:r w:rsidRPr="002E218B">
                    <w:rPr>
                      <w:rFonts w:asciiTheme="minorHAnsi" w:hAnsiTheme="minorHAnsi" w:cstheme="minorHAnsi"/>
                      <w:color w:val="000000"/>
                      <w:szCs w:val="22"/>
                      <w:lang w:val="de-DE"/>
                    </w:rPr>
                    <w:t>​</w:t>
                  </w:r>
                </w:p>
              </w:tc>
              <w:tc>
                <w:tcPr>
                  <w:tcW w:w="187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5EC68E5" w14:textId="327DF1D2" w:rsidR="00CF7243" w:rsidRPr="002E218B" w:rsidRDefault="00D12607"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 xml:space="preserve">I0 </w:t>
                  </w:r>
                  <w:r w:rsidR="00000570" w:rsidRPr="002E218B">
                    <w:rPr>
                      <w:rFonts w:asciiTheme="minorHAnsi" w:hAnsiTheme="minorHAnsi" w:cstheme="minorHAnsi"/>
                      <w:color w:val="000000"/>
                      <w:szCs w:val="22"/>
                    </w:rPr>
                    <w:t xml:space="preserve">= </w:t>
                  </w:r>
                  <w:r w:rsidRPr="002E218B">
                    <w:rPr>
                      <w:rFonts w:asciiTheme="minorHAnsi" w:hAnsiTheme="minorHAnsi" w:cstheme="minorHAnsi"/>
                      <w:color w:val="000000"/>
                      <w:szCs w:val="22"/>
                    </w:rPr>
                    <w:t xml:space="preserve">G0 </w:t>
                  </w:r>
                  <w:r w:rsidR="00000570" w:rsidRPr="002E218B">
                    <w:rPr>
                      <w:rFonts w:asciiTheme="minorHAnsi" w:hAnsiTheme="minorHAnsi" w:cstheme="minorHAnsi"/>
                      <w:color w:val="000000"/>
                      <w:szCs w:val="22"/>
                    </w:rPr>
                    <w:t xml:space="preserve">+ </w:t>
                  </w:r>
                  <w:r w:rsidRPr="002E218B">
                    <w:rPr>
                      <w:rFonts w:asciiTheme="minorHAnsi" w:hAnsiTheme="minorHAnsi" w:cstheme="minorHAnsi"/>
                      <w:color w:val="000000"/>
                      <w:szCs w:val="22"/>
                    </w:rPr>
                    <w:t>H0 </w:t>
                  </w:r>
                  <w:r w:rsidR="00CF7243" w:rsidRPr="002E218B">
                    <w:rPr>
                      <w:rFonts w:asciiTheme="minorHAnsi" w:hAnsiTheme="minorHAnsi" w:cstheme="minorHAnsi"/>
                      <w:color w:val="000000"/>
                      <w:szCs w:val="22"/>
                      <w:lang w:val="de-DE"/>
                    </w:rPr>
                    <w:t>​</w:t>
                  </w:r>
                </w:p>
              </w:tc>
            </w:tr>
            <w:tr w:rsidR="005B4A8A" w:rsidRPr="002E218B" w14:paraId="2BAD765F" w14:textId="77777777" w:rsidTr="0588E32F">
              <w:trPr>
                <w:trHeight w:val="20"/>
              </w:trPr>
              <w:tc>
                <w:tcPr>
                  <w:tcW w:w="1149" w:type="dxa"/>
                  <w:vMerge/>
                  <w:vAlign w:val="center"/>
                  <w:hideMark/>
                </w:tcPr>
                <w:p w14:paraId="0CE11579" w14:textId="77777777" w:rsidR="00CF7243" w:rsidRPr="002E218B" w:rsidRDefault="00CF7243">
                  <w:pPr>
                    <w:rPr>
                      <w:rFonts w:asciiTheme="minorHAnsi" w:hAnsiTheme="minorHAnsi" w:cstheme="minorHAnsi"/>
                      <w:color w:val="000000"/>
                      <w:sz w:val="24"/>
                      <w:lang w:val="de-DE"/>
                    </w:rPr>
                  </w:pPr>
                </w:p>
              </w:tc>
              <w:tc>
                <w:tcPr>
                  <w:tcW w:w="2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76454E54" w14:textId="24B2D4B7" w:rsidR="00CF7243" w:rsidRPr="002E218B" w:rsidRDefault="00000570"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H</w:t>
                  </w:r>
                  <w:r w:rsidR="00CF7243" w:rsidRPr="002E218B">
                    <w:rPr>
                      <w:rFonts w:asciiTheme="minorHAnsi" w:hAnsiTheme="minorHAnsi" w:cstheme="minorHAnsi"/>
                      <w:color w:val="000000"/>
                      <w:szCs w:val="22"/>
                      <w:lang w:val="de-DE"/>
                    </w:rPr>
                    <w:t>​</w:t>
                  </w:r>
                  <w:r w:rsidR="00D12607" w:rsidRPr="002E218B">
                    <w:rPr>
                      <w:rFonts w:asciiTheme="minorHAnsi" w:hAnsiTheme="minorHAnsi" w:cstheme="minorHAnsi"/>
                      <w:color w:val="000000"/>
                      <w:szCs w:val="22"/>
                      <w:lang w:val="de-DE"/>
                    </w:rPr>
                    <w:t>0</w:t>
                  </w:r>
                </w:p>
              </w:tc>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5BDADDA8" w14:textId="6132A421" w:rsidR="00CF7243" w:rsidRPr="002E218B" w:rsidRDefault="00C13744"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M</w:t>
                  </w:r>
                  <w:r w:rsidR="00CF7243" w:rsidRPr="002E218B">
                    <w:rPr>
                      <w:rFonts w:asciiTheme="minorHAnsi" w:hAnsiTheme="minorHAnsi" w:cstheme="minorHAnsi"/>
                      <w:color w:val="000000"/>
                      <w:szCs w:val="22"/>
                    </w:rPr>
                    <w:t>apování</w:t>
                  </w:r>
                  <w:r w:rsidR="00CF7243" w:rsidRPr="002E218B">
                    <w:rPr>
                      <w:rFonts w:asciiTheme="minorHAnsi" w:hAnsiTheme="minorHAnsi" w:cstheme="minorHAnsi"/>
                      <w:color w:val="000000"/>
                      <w:szCs w:val="22"/>
                      <w:lang w:val="de-DE"/>
                    </w:rPr>
                    <w:t>​</w:t>
                  </w:r>
                </w:p>
              </w:tc>
              <w:tc>
                <w:tcPr>
                  <w:tcW w:w="1871" w:type="dxa"/>
                  <w:vMerge/>
                  <w:vAlign w:val="center"/>
                  <w:hideMark/>
                </w:tcPr>
                <w:p w14:paraId="76765AA8" w14:textId="77777777" w:rsidR="00CF7243" w:rsidRPr="002E218B" w:rsidRDefault="00CF7243">
                  <w:pPr>
                    <w:rPr>
                      <w:rFonts w:asciiTheme="minorHAnsi" w:hAnsiTheme="minorHAnsi" w:cstheme="minorHAnsi"/>
                      <w:color w:val="000000"/>
                      <w:sz w:val="24"/>
                      <w:lang w:val="de-DE"/>
                    </w:rPr>
                  </w:pPr>
                </w:p>
              </w:tc>
            </w:tr>
            <w:tr w:rsidR="00000570" w:rsidRPr="002E218B" w14:paraId="68EB5237" w14:textId="77777777" w:rsidTr="0012044D">
              <w:trPr>
                <w:trHeight w:val="509"/>
              </w:trPr>
              <w:tc>
                <w:tcPr>
                  <w:tcW w:w="11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A2DFE5" w14:textId="74A016DA" w:rsidR="00CF7243" w:rsidRPr="002E218B" w:rsidRDefault="00CF7243"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Abstraktních objektů [ha]</w:t>
                  </w:r>
                  <w:r w:rsidRPr="002E218B">
                    <w:rPr>
                      <w:rFonts w:asciiTheme="minorHAnsi" w:hAnsiTheme="minorHAnsi" w:cstheme="minorHAnsi"/>
                      <w:color w:val="000000"/>
                      <w:szCs w:val="22"/>
                      <w:lang w:val="de-DE"/>
                    </w:rPr>
                    <w:t>​</w:t>
                  </w:r>
                </w:p>
              </w:tc>
              <w:tc>
                <w:tcPr>
                  <w:tcW w:w="288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4685671" w14:textId="73649BFB" w:rsidR="00CF7243" w:rsidRPr="002E218B" w:rsidRDefault="00D12607"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J0</w:t>
                  </w:r>
                </w:p>
              </w:tc>
              <w:tc>
                <w:tcPr>
                  <w:tcW w:w="141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31C8EADE" w14:textId="297396A9" w:rsidR="00CF7243" w:rsidRPr="002E218B" w:rsidRDefault="00000570"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w:t>
                  </w:r>
                  <w:r w:rsidR="00CF7243" w:rsidRPr="002E218B">
                    <w:rPr>
                      <w:rFonts w:asciiTheme="minorHAnsi" w:hAnsiTheme="minorHAnsi" w:cstheme="minorHAnsi"/>
                      <w:color w:val="000000"/>
                      <w:szCs w:val="22"/>
                    </w:rPr>
                    <w:t> </w:t>
                  </w:r>
                  <w:r w:rsidR="00CF7243" w:rsidRPr="002E218B">
                    <w:rPr>
                      <w:rFonts w:asciiTheme="minorHAnsi" w:hAnsiTheme="minorHAnsi" w:cstheme="minorHAnsi"/>
                      <w:color w:val="000000"/>
                      <w:szCs w:val="22"/>
                      <w:lang w:val="de-DE"/>
                    </w:rPr>
                    <w:t>​</w:t>
                  </w:r>
                </w:p>
              </w:tc>
              <w:tc>
                <w:tcPr>
                  <w:tcW w:w="187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03E71ADF" w14:textId="49482249" w:rsidR="00CF7243" w:rsidRPr="002E218B" w:rsidRDefault="00D12607" w:rsidP="001E4CD2">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 xml:space="preserve">K0 </w:t>
                  </w:r>
                  <w:r w:rsidR="00A25865" w:rsidRPr="002E218B">
                    <w:rPr>
                      <w:rFonts w:asciiTheme="minorHAnsi" w:hAnsiTheme="minorHAnsi" w:cstheme="minorHAnsi"/>
                      <w:color w:val="000000"/>
                      <w:szCs w:val="22"/>
                    </w:rPr>
                    <w:t xml:space="preserve">= </w:t>
                  </w:r>
                  <w:r w:rsidRPr="002E218B">
                    <w:rPr>
                      <w:rFonts w:asciiTheme="minorHAnsi" w:hAnsiTheme="minorHAnsi" w:cstheme="minorHAnsi"/>
                      <w:color w:val="000000"/>
                      <w:szCs w:val="22"/>
                    </w:rPr>
                    <w:t>J</w:t>
                  </w:r>
                  <w:r w:rsidRPr="002E218B">
                    <w:rPr>
                      <w:rFonts w:asciiTheme="minorHAnsi" w:hAnsiTheme="minorHAnsi" w:cstheme="minorHAnsi"/>
                      <w:color w:val="000000"/>
                      <w:szCs w:val="22"/>
                      <w:lang w:val="de-DE"/>
                    </w:rPr>
                    <w:t>0</w:t>
                  </w:r>
                </w:p>
              </w:tc>
            </w:tr>
            <w:tr w:rsidR="005B4A8A" w:rsidRPr="002E218B" w14:paraId="7544699E" w14:textId="77777777" w:rsidTr="0588E32F">
              <w:trPr>
                <w:trHeight w:val="509"/>
              </w:trPr>
              <w:tc>
                <w:tcPr>
                  <w:tcW w:w="1149" w:type="dxa"/>
                  <w:vMerge/>
                  <w:vAlign w:val="center"/>
                  <w:hideMark/>
                </w:tcPr>
                <w:p w14:paraId="26BE06D6" w14:textId="77777777" w:rsidR="00CF7243" w:rsidRPr="002E218B" w:rsidRDefault="00CF7243" w:rsidP="00CF7243">
                  <w:pPr>
                    <w:rPr>
                      <w:rFonts w:asciiTheme="minorHAnsi" w:hAnsiTheme="minorHAnsi" w:cstheme="minorHAnsi"/>
                      <w:color w:val="000000"/>
                      <w:sz w:val="24"/>
                      <w:lang w:val="de-DE"/>
                    </w:rPr>
                  </w:pPr>
                </w:p>
              </w:tc>
              <w:tc>
                <w:tcPr>
                  <w:tcW w:w="2885" w:type="dxa"/>
                  <w:vMerge/>
                  <w:vAlign w:val="center"/>
                  <w:hideMark/>
                </w:tcPr>
                <w:p w14:paraId="44D4C16D" w14:textId="77777777" w:rsidR="00CF7243" w:rsidRPr="002E218B" w:rsidRDefault="00CF7243" w:rsidP="00CF7243">
                  <w:pPr>
                    <w:rPr>
                      <w:rFonts w:asciiTheme="minorHAnsi" w:hAnsiTheme="minorHAnsi" w:cstheme="minorHAnsi"/>
                      <w:color w:val="000000"/>
                      <w:sz w:val="24"/>
                      <w:lang w:val="de-DE"/>
                    </w:rPr>
                  </w:pPr>
                </w:p>
              </w:tc>
              <w:tc>
                <w:tcPr>
                  <w:tcW w:w="1416" w:type="dxa"/>
                  <w:vMerge/>
                  <w:vAlign w:val="center"/>
                  <w:hideMark/>
                </w:tcPr>
                <w:p w14:paraId="310D5834" w14:textId="77777777" w:rsidR="00CF7243" w:rsidRPr="002E218B" w:rsidRDefault="00CF7243" w:rsidP="00CF7243">
                  <w:pPr>
                    <w:rPr>
                      <w:rFonts w:asciiTheme="minorHAnsi" w:hAnsiTheme="minorHAnsi" w:cstheme="minorHAnsi"/>
                      <w:color w:val="000000"/>
                      <w:sz w:val="24"/>
                      <w:lang w:val="de-DE"/>
                    </w:rPr>
                  </w:pPr>
                </w:p>
              </w:tc>
              <w:tc>
                <w:tcPr>
                  <w:tcW w:w="1871" w:type="dxa"/>
                  <w:vMerge/>
                  <w:vAlign w:val="center"/>
                  <w:hideMark/>
                </w:tcPr>
                <w:p w14:paraId="67FD820E" w14:textId="77777777" w:rsidR="00CF7243" w:rsidRPr="002E218B" w:rsidRDefault="00CF7243" w:rsidP="00CF7243">
                  <w:pPr>
                    <w:rPr>
                      <w:rFonts w:asciiTheme="minorHAnsi" w:hAnsiTheme="minorHAnsi" w:cstheme="minorHAnsi"/>
                      <w:color w:val="000000"/>
                      <w:sz w:val="24"/>
                      <w:lang w:val="de-DE"/>
                    </w:rPr>
                  </w:pPr>
                </w:p>
              </w:tc>
            </w:tr>
          </w:tbl>
          <w:p w14:paraId="051403B9" w14:textId="7B0EC6C1" w:rsidR="00CF7243" w:rsidRPr="002E218B" w:rsidRDefault="00CF7243" w:rsidP="002B262D">
            <w:pPr>
              <w:rPr>
                <w:rFonts w:asciiTheme="minorHAnsi" w:hAnsiTheme="minorHAnsi" w:cstheme="minorHAnsi"/>
                <w:i/>
                <w:iCs/>
              </w:rPr>
            </w:pPr>
          </w:p>
          <w:p w14:paraId="00EBE196" w14:textId="0A2A450C" w:rsidR="00681E69" w:rsidRPr="002E218B" w:rsidRDefault="00681E69" w:rsidP="002B262D">
            <w:pPr>
              <w:rPr>
                <w:rFonts w:asciiTheme="minorHAnsi" w:hAnsiTheme="minorHAnsi" w:cstheme="minorHAnsi"/>
                <w:i/>
                <w:iCs/>
              </w:rPr>
            </w:pPr>
            <w:r w:rsidRPr="002E218B">
              <w:rPr>
                <w:rFonts w:asciiTheme="minorHAnsi" w:hAnsiTheme="minorHAnsi" w:cstheme="minorHAnsi"/>
                <w:i/>
                <w:iCs/>
              </w:rPr>
              <w:t>Potvrdit předpoklad, že počáteční stav digitalizace byl nulový. Pokud by byl nenulový počáteční stav, připočíst počáteční stav k příslušným údajům o celkovém rozsahu digitalizace.</w:t>
            </w:r>
          </w:p>
          <w:p w14:paraId="42A97C35" w14:textId="77777777" w:rsidR="00681E69" w:rsidRPr="002E218B" w:rsidRDefault="00681E69" w:rsidP="002B262D">
            <w:pPr>
              <w:rPr>
                <w:rFonts w:asciiTheme="minorHAnsi" w:hAnsiTheme="minorHAnsi" w:cstheme="minorHAnsi"/>
                <w:i/>
                <w:iCs/>
              </w:rPr>
            </w:pPr>
          </w:p>
          <w:p w14:paraId="0CD7437E" w14:textId="7E711619" w:rsidR="00000570" w:rsidRPr="002E218B" w:rsidRDefault="00000570" w:rsidP="29816766">
            <w:pPr>
              <w:rPr>
                <w:rFonts w:asciiTheme="minorHAnsi" w:hAnsiTheme="minorHAnsi" w:cstheme="minorHAnsi"/>
                <w:i/>
                <w:iCs/>
              </w:rPr>
            </w:pPr>
            <w:r w:rsidRPr="002E218B">
              <w:rPr>
                <w:rFonts w:asciiTheme="minorHAnsi" w:hAnsiTheme="minorHAnsi" w:cstheme="minorHAnsi"/>
                <w:i/>
                <w:iCs/>
              </w:rPr>
              <w:t xml:space="preserve">U objektů ZPS bude uveden rozsah digitalizovaných území v hektarech. Pokud jsou již známy informace o rozsahu </w:t>
            </w:r>
            <w:proofErr w:type="spellStart"/>
            <w:r w:rsidRPr="002E218B">
              <w:rPr>
                <w:rFonts w:asciiTheme="minorHAnsi" w:hAnsiTheme="minorHAnsi" w:cstheme="minorHAnsi"/>
                <w:i/>
                <w:iCs/>
              </w:rPr>
              <w:t>zdigitalizovaných</w:t>
            </w:r>
            <w:proofErr w:type="spellEnd"/>
            <w:r w:rsidRPr="002E218B">
              <w:rPr>
                <w:rFonts w:asciiTheme="minorHAnsi" w:hAnsiTheme="minorHAnsi" w:cstheme="minorHAnsi"/>
                <w:i/>
                <w:iCs/>
              </w:rPr>
              <w:t xml:space="preserve"> území, uvést </w:t>
            </w:r>
            <w:r w:rsidR="005C202C" w:rsidRPr="002E218B">
              <w:rPr>
                <w:rFonts w:asciiTheme="minorHAnsi" w:hAnsiTheme="minorHAnsi" w:cstheme="minorHAnsi"/>
                <w:i/>
                <w:iCs/>
              </w:rPr>
              <w:t xml:space="preserve">hodnoty </w:t>
            </w:r>
            <w:r w:rsidRPr="002E218B">
              <w:rPr>
                <w:rFonts w:asciiTheme="minorHAnsi" w:hAnsiTheme="minorHAnsi" w:cstheme="minorHAnsi"/>
                <w:i/>
                <w:iCs/>
              </w:rPr>
              <w:t>A, B a C zvlášť</w:t>
            </w:r>
            <w:r w:rsidR="00151DE6" w:rsidRPr="002E218B">
              <w:rPr>
                <w:rFonts w:asciiTheme="minorHAnsi" w:hAnsiTheme="minorHAnsi" w:cstheme="minorHAnsi"/>
                <w:i/>
                <w:iCs/>
              </w:rPr>
              <w:t xml:space="preserve"> v samostatné tabul</w:t>
            </w:r>
            <w:r w:rsidR="00600404" w:rsidRPr="002E218B">
              <w:rPr>
                <w:rFonts w:asciiTheme="minorHAnsi" w:hAnsiTheme="minorHAnsi" w:cstheme="minorHAnsi"/>
                <w:i/>
                <w:iCs/>
              </w:rPr>
              <w:t>ce</w:t>
            </w:r>
            <w:r w:rsidR="00151DE6" w:rsidRPr="002E218B">
              <w:rPr>
                <w:rFonts w:asciiTheme="minorHAnsi" w:hAnsiTheme="minorHAnsi" w:cstheme="minorHAnsi"/>
                <w:i/>
                <w:iCs/>
              </w:rPr>
              <w:t xml:space="preserve"> (tyto údaje nejsou vykazovány v </w:t>
            </w:r>
            <w:proofErr w:type="spellStart"/>
            <w:r w:rsidR="00151DE6" w:rsidRPr="002E218B">
              <w:rPr>
                <w:rFonts w:asciiTheme="minorHAnsi" w:hAnsiTheme="minorHAnsi" w:cstheme="minorHAnsi"/>
                <w:i/>
                <w:iCs/>
              </w:rPr>
              <w:t>Příl</w:t>
            </w:r>
            <w:proofErr w:type="spellEnd"/>
            <w:r w:rsidR="00151DE6" w:rsidRPr="002E218B">
              <w:rPr>
                <w:rFonts w:asciiTheme="minorHAnsi" w:hAnsiTheme="minorHAnsi" w:cstheme="minorHAnsi"/>
                <w:i/>
                <w:iCs/>
              </w:rPr>
              <w:t xml:space="preserve">. 8 </w:t>
            </w:r>
            <w:r w:rsidR="00943AD4" w:rsidRPr="002E218B">
              <w:rPr>
                <w:rFonts w:asciiTheme="minorHAnsi" w:hAnsiTheme="minorHAnsi" w:cstheme="minorHAnsi"/>
                <w:i/>
                <w:iCs/>
              </w:rPr>
              <w:t>Výzvy a neovlivní zařazení do pásma)</w:t>
            </w:r>
            <w:r w:rsidRPr="002E218B">
              <w:rPr>
                <w:rFonts w:asciiTheme="minorHAnsi" w:hAnsiTheme="minorHAnsi" w:cstheme="minorHAnsi"/>
                <w:i/>
                <w:iCs/>
              </w:rPr>
              <w:t>.</w:t>
            </w:r>
          </w:p>
          <w:p w14:paraId="405B1FB3" w14:textId="77777777" w:rsidR="00681E69" w:rsidRPr="002E218B" w:rsidRDefault="00681E69" w:rsidP="002B262D">
            <w:pPr>
              <w:rPr>
                <w:rFonts w:asciiTheme="minorHAnsi" w:hAnsiTheme="minorHAnsi" w:cstheme="minorHAnsi"/>
                <w:i/>
                <w:iCs/>
              </w:rPr>
            </w:pPr>
          </w:p>
          <w:p w14:paraId="32643095" w14:textId="77777777" w:rsidR="00000570" w:rsidRPr="002E218B" w:rsidRDefault="008A46D1" w:rsidP="002B262D">
            <w:pPr>
              <w:rPr>
                <w:rFonts w:asciiTheme="minorHAnsi" w:hAnsiTheme="minorHAnsi" w:cstheme="minorHAnsi"/>
                <w:i/>
                <w:iCs/>
              </w:rPr>
            </w:pPr>
            <w:r w:rsidRPr="002E218B">
              <w:rPr>
                <w:rFonts w:asciiTheme="minorHAnsi" w:hAnsiTheme="minorHAnsi" w:cstheme="minorHAnsi"/>
                <w:i/>
                <w:iCs/>
              </w:rPr>
              <w:t xml:space="preserve">Do této tabulky se nezahrnují údaje vkládané do DTM přímo správci DTI, </w:t>
            </w:r>
            <w:r w:rsidR="008D5E8D" w:rsidRPr="002E218B">
              <w:rPr>
                <w:rFonts w:asciiTheme="minorHAnsi" w:hAnsiTheme="minorHAnsi" w:cstheme="minorHAnsi"/>
                <w:i/>
                <w:iCs/>
              </w:rPr>
              <w:t>jejichž</w:t>
            </w:r>
            <w:r w:rsidRPr="002E218B">
              <w:rPr>
                <w:rFonts w:asciiTheme="minorHAnsi" w:hAnsiTheme="minorHAnsi" w:cstheme="minorHAnsi"/>
                <w:i/>
                <w:iCs/>
              </w:rPr>
              <w:t xml:space="preserve"> pořízení nebylo součástí způsobilých výdaj</w:t>
            </w:r>
            <w:r w:rsidR="008D5E8D" w:rsidRPr="002E218B">
              <w:rPr>
                <w:rFonts w:asciiTheme="minorHAnsi" w:hAnsiTheme="minorHAnsi" w:cstheme="minorHAnsi"/>
                <w:i/>
                <w:iCs/>
              </w:rPr>
              <w:t>ů projektu.</w:t>
            </w:r>
            <w:r w:rsidRPr="002E218B">
              <w:rPr>
                <w:rFonts w:asciiTheme="minorHAnsi" w:hAnsiTheme="minorHAnsi" w:cstheme="minorHAnsi"/>
                <w:i/>
                <w:iCs/>
              </w:rPr>
              <w:t xml:space="preserve"> </w:t>
            </w:r>
          </w:p>
          <w:p w14:paraId="0E32A915" w14:textId="77777777" w:rsidR="009D7823" w:rsidRPr="002E218B" w:rsidRDefault="009D7823" w:rsidP="002B262D">
            <w:pPr>
              <w:rPr>
                <w:rFonts w:asciiTheme="minorHAnsi" w:hAnsiTheme="minorHAnsi" w:cstheme="minorHAnsi"/>
                <w:i/>
                <w:iCs/>
              </w:rPr>
            </w:pPr>
          </w:p>
          <w:p w14:paraId="24B283FD" w14:textId="7FD963A7" w:rsidR="009D7823" w:rsidRPr="002E218B" w:rsidRDefault="009D7823" w:rsidP="002B262D">
            <w:pPr>
              <w:rPr>
                <w:rFonts w:asciiTheme="minorHAnsi" w:hAnsiTheme="minorHAnsi" w:cstheme="minorHAnsi"/>
                <w:i/>
                <w:iCs/>
              </w:rPr>
            </w:pPr>
            <w:r w:rsidRPr="002E218B">
              <w:rPr>
                <w:rFonts w:asciiTheme="minorHAnsi" w:hAnsiTheme="minorHAnsi" w:cstheme="minorHAnsi"/>
                <w:i/>
                <w:iCs/>
              </w:rPr>
              <w:t xml:space="preserve">Pokud projekt OP PIK vykazuje abstraktní objekty mezi objekty DI nebo objekty TI (např. délku </w:t>
            </w:r>
            <w:r w:rsidR="000722C4" w:rsidRPr="002E218B">
              <w:rPr>
                <w:rFonts w:asciiTheme="minorHAnsi" w:hAnsiTheme="minorHAnsi" w:cstheme="minorHAnsi"/>
                <w:i/>
                <w:iCs/>
              </w:rPr>
              <w:t>AO s</w:t>
            </w:r>
            <w:r w:rsidR="00876EDB" w:rsidRPr="002E218B">
              <w:rPr>
                <w:rFonts w:asciiTheme="minorHAnsi" w:hAnsiTheme="minorHAnsi" w:cstheme="minorHAnsi"/>
                <w:i/>
                <w:iCs/>
              </w:rPr>
              <w:t> </w:t>
            </w:r>
            <w:r w:rsidR="000722C4" w:rsidRPr="002E218B">
              <w:rPr>
                <w:rFonts w:asciiTheme="minorHAnsi" w:hAnsiTheme="minorHAnsi" w:cstheme="minorHAnsi"/>
                <w:i/>
                <w:iCs/>
              </w:rPr>
              <w:t>ploš</w:t>
            </w:r>
            <w:r w:rsidR="00876EDB" w:rsidRPr="002E218B">
              <w:rPr>
                <w:rFonts w:asciiTheme="minorHAnsi" w:hAnsiTheme="minorHAnsi" w:cstheme="minorHAnsi"/>
                <w:i/>
                <w:iCs/>
              </w:rPr>
              <w:t>nou geometrií</w:t>
            </w:r>
            <w:r w:rsidRPr="002E218B">
              <w:rPr>
                <w:rFonts w:asciiTheme="minorHAnsi" w:hAnsiTheme="minorHAnsi" w:cstheme="minorHAnsi"/>
                <w:i/>
                <w:iCs/>
              </w:rPr>
              <w:t xml:space="preserve"> vykázal jako lineární údaj v km), uveďte prosím poznámkou počet km </w:t>
            </w:r>
            <w:r w:rsidR="001D3A2E" w:rsidRPr="002E218B">
              <w:rPr>
                <w:rFonts w:asciiTheme="minorHAnsi" w:hAnsiTheme="minorHAnsi" w:cstheme="minorHAnsi"/>
                <w:i/>
                <w:iCs/>
              </w:rPr>
              <w:t>AO</w:t>
            </w:r>
            <w:r w:rsidRPr="002E218B">
              <w:rPr>
                <w:rFonts w:asciiTheme="minorHAnsi" w:hAnsiTheme="minorHAnsi" w:cstheme="minorHAnsi"/>
                <w:i/>
                <w:iCs/>
              </w:rPr>
              <w:t xml:space="preserve"> u údajů D1, E1, G1, H1. </w:t>
            </w:r>
          </w:p>
        </w:tc>
      </w:tr>
      <w:tr w:rsidR="00832E22" w:rsidRPr="002E218B" w14:paraId="015A69D3" w14:textId="77777777" w:rsidTr="29816766">
        <w:trPr>
          <w:trHeight w:val="601"/>
        </w:trPr>
        <w:tc>
          <w:tcPr>
            <w:tcW w:w="913" w:type="pct"/>
            <w:shd w:val="clear" w:color="auto" w:fill="F2F2F2" w:themeFill="background1" w:themeFillShade="F2"/>
            <w:vAlign w:val="center"/>
          </w:tcPr>
          <w:p w14:paraId="476B5B13" w14:textId="77777777" w:rsidR="00832E22" w:rsidRPr="002E218B" w:rsidRDefault="00832E22" w:rsidP="002B262D">
            <w:pPr>
              <w:tabs>
                <w:tab w:val="left" w:pos="0"/>
              </w:tabs>
              <w:rPr>
                <w:rFonts w:asciiTheme="minorHAnsi" w:hAnsiTheme="minorHAnsi" w:cstheme="minorHAnsi"/>
              </w:rPr>
            </w:pPr>
            <w:r w:rsidRPr="002E218B">
              <w:rPr>
                <w:rFonts w:asciiTheme="minorHAnsi" w:hAnsiTheme="minorHAnsi" w:cstheme="minorHAnsi"/>
              </w:rPr>
              <w:lastRenderedPageBreak/>
              <w:t>Mechanismus zamezení dvojímu financování</w:t>
            </w:r>
          </w:p>
        </w:tc>
        <w:tc>
          <w:tcPr>
            <w:tcW w:w="4087" w:type="pct"/>
            <w:vAlign w:val="center"/>
          </w:tcPr>
          <w:p w14:paraId="2C1A080E" w14:textId="2C9AD6DA" w:rsidR="007D6A67" w:rsidRPr="002E218B" w:rsidRDefault="007D6A67" w:rsidP="007D6A67">
            <w:pPr>
              <w:spacing w:after="60" w:line="276" w:lineRule="auto"/>
              <w:jc w:val="both"/>
              <w:rPr>
                <w:rFonts w:asciiTheme="minorHAnsi" w:hAnsiTheme="minorHAnsi" w:cstheme="minorHAnsi"/>
                <w:i/>
              </w:rPr>
            </w:pPr>
            <w:r w:rsidRPr="002E218B">
              <w:rPr>
                <w:rFonts w:asciiTheme="minorHAnsi" w:hAnsiTheme="minorHAnsi" w:cstheme="minorHAnsi"/>
                <w:i/>
              </w:rPr>
              <w:t>Pro zajištění řádného finanční</w:t>
            </w:r>
            <w:r w:rsidR="00BE7423" w:rsidRPr="002E218B">
              <w:rPr>
                <w:rFonts w:asciiTheme="minorHAnsi" w:hAnsiTheme="minorHAnsi" w:cstheme="minorHAnsi"/>
                <w:i/>
              </w:rPr>
              <w:t>ho</w:t>
            </w:r>
            <w:r w:rsidRPr="002E218B">
              <w:rPr>
                <w:rFonts w:asciiTheme="minorHAnsi" w:hAnsiTheme="minorHAnsi" w:cstheme="minorHAnsi"/>
                <w:i/>
              </w:rPr>
              <w:t xml:space="preserve"> řízení, které je zásadou nařízení o RRF podle čl. 22, žadatel zvláště </w:t>
            </w:r>
          </w:p>
          <w:p w14:paraId="7DB3D108" w14:textId="77777777" w:rsidR="007D6A67"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uvede důvody mapování oblastí, které již byly mapovány v rámci OP PIK, také v RRF,</w:t>
            </w:r>
          </w:p>
          <w:p w14:paraId="766718D6" w14:textId="77777777" w:rsidR="007D6A67"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detailně posoudí riziko dvojího financování v případech mapování prováděného v oblastech, na které se vztahuje jak RRF, tak OP PIK</w:t>
            </w:r>
          </w:p>
          <w:p w14:paraId="6C30D089" w14:textId="77777777" w:rsidR="007D6A67"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popíše mechanismy zamezení tohoto rizika a objasní, že stejné náklady ani náklady vynaložené na stejný účel, nejsou spolufinancovány z fondů EU více než jednou u žádné z položek,</w:t>
            </w:r>
          </w:p>
          <w:p w14:paraId="27BD0F48" w14:textId="77777777" w:rsidR="007D6A67"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 xml:space="preserve">popíše způsob kontroly, který bude proveden mezi údaji shromážděnými v rámci OP PIK a údaji shromážděnými v rámci RRF, aby bylo potvrzeno, že stejné výsledky nebyly financovány dvakrát </w:t>
            </w:r>
          </w:p>
          <w:p w14:paraId="1B000C35" w14:textId="6B9D8625" w:rsidR="007D6A67"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uvede důkazy o těchto kontrolách</w:t>
            </w:r>
            <w:r w:rsidR="00471F2A" w:rsidRPr="002E218B">
              <w:rPr>
                <w:rFonts w:asciiTheme="minorHAnsi" w:hAnsiTheme="minorHAnsi" w:cstheme="minorHAnsi"/>
                <w:i/>
              </w:rPr>
              <w:t>, které</w:t>
            </w:r>
            <w:r w:rsidRPr="002E218B">
              <w:rPr>
                <w:rFonts w:asciiTheme="minorHAnsi" w:hAnsiTheme="minorHAnsi" w:cstheme="minorHAnsi"/>
                <w:i/>
              </w:rPr>
              <w:t xml:space="preserve"> předloží k zprávě o realizaci</w:t>
            </w:r>
            <w:r w:rsidR="00471F2A" w:rsidRPr="002E218B">
              <w:rPr>
                <w:rFonts w:asciiTheme="minorHAnsi" w:hAnsiTheme="minorHAnsi" w:cstheme="minorHAnsi"/>
                <w:i/>
              </w:rPr>
              <w:t xml:space="preserve"> (zejména bude muset být přiložena analýza, která zdůrazní, které oblasti jsou </w:t>
            </w:r>
            <w:proofErr w:type="gramStart"/>
            <w:r w:rsidR="00471F2A" w:rsidRPr="002E218B">
              <w:rPr>
                <w:rFonts w:asciiTheme="minorHAnsi" w:hAnsiTheme="minorHAnsi" w:cstheme="minorHAnsi"/>
                <w:i/>
              </w:rPr>
              <w:t>pokryty</w:t>
            </w:r>
            <w:proofErr w:type="gramEnd"/>
            <w:r w:rsidR="00471F2A" w:rsidRPr="002E218B">
              <w:rPr>
                <w:rFonts w:asciiTheme="minorHAnsi" w:hAnsiTheme="minorHAnsi" w:cstheme="minorHAnsi"/>
                <w:i/>
              </w:rPr>
              <w:t xml:space="preserve"> kterým režimem podpory, a v případě stejného geografického pokrytí vysvětlí, které objekty spadají pod RRF a OP PIK, včetně zdůvodnění, proč byl takový překryv nutný),</w:t>
            </w:r>
          </w:p>
          <w:p w14:paraId="7C91D30C" w14:textId="4E6F653F" w:rsidR="00832E22" w:rsidRPr="002E218B" w:rsidRDefault="007D6A67" w:rsidP="007D6A67">
            <w:pPr>
              <w:pStyle w:val="Odstavecseseznamem"/>
              <w:numPr>
                <w:ilvl w:val="0"/>
                <w:numId w:val="43"/>
              </w:numPr>
              <w:spacing w:after="60" w:line="276" w:lineRule="auto"/>
              <w:ind w:left="360"/>
              <w:jc w:val="both"/>
              <w:rPr>
                <w:rFonts w:asciiTheme="minorHAnsi" w:hAnsiTheme="minorHAnsi" w:cstheme="minorHAnsi"/>
                <w:i/>
              </w:rPr>
            </w:pPr>
            <w:r w:rsidRPr="002E218B">
              <w:rPr>
                <w:rFonts w:asciiTheme="minorHAnsi" w:hAnsiTheme="minorHAnsi" w:cstheme="minorHAnsi"/>
                <w:i/>
              </w:rPr>
              <w:t>u dalších nákladů, které by potenciálně obnášely riziko dvojího financování, popíše mechanismy, jimiž bude zamezeno vzniku dvojího financování a dosaženo souladu s pravidly řádného finančního řízení.</w:t>
            </w:r>
          </w:p>
        </w:tc>
      </w:tr>
    </w:tbl>
    <w:p w14:paraId="640B23D4" w14:textId="77777777" w:rsidR="00832E22" w:rsidRPr="002E218B" w:rsidRDefault="00832E22" w:rsidP="00770EC9">
      <w:pPr>
        <w:spacing w:after="60" w:line="276" w:lineRule="auto"/>
        <w:jc w:val="both"/>
        <w:rPr>
          <w:rFonts w:asciiTheme="minorHAnsi" w:hAnsiTheme="minorHAnsi" w:cstheme="minorHAnsi"/>
        </w:rPr>
      </w:pPr>
    </w:p>
    <w:p w14:paraId="2A1AEBAC" w14:textId="27FF061D" w:rsidR="0077380C" w:rsidRPr="002E218B" w:rsidRDefault="0077380C" w:rsidP="00B44510">
      <w:pPr>
        <w:pStyle w:val="Nadpis2"/>
        <w:rPr>
          <w:rFonts w:cstheme="minorHAnsi"/>
        </w:rPr>
      </w:pPr>
      <w:bookmarkStart w:id="7" w:name="_Toc132920084"/>
      <w:r w:rsidRPr="002E218B">
        <w:rPr>
          <w:rFonts w:cstheme="minorHAnsi"/>
        </w:rPr>
        <w:t>Vztahy s dalšími projekty</w:t>
      </w:r>
      <w:bookmarkEnd w:id="7"/>
    </w:p>
    <w:p w14:paraId="2C3A3DD9" w14:textId="645CF875" w:rsidR="00BE14B3" w:rsidRPr="002E218B" w:rsidRDefault="00CC7082" w:rsidP="00BE14B3">
      <w:pPr>
        <w:pStyle w:val="Odstavecseseznamem"/>
        <w:numPr>
          <w:ilvl w:val="0"/>
          <w:numId w:val="21"/>
        </w:numPr>
        <w:spacing w:after="60" w:line="276" w:lineRule="auto"/>
        <w:jc w:val="both"/>
        <w:rPr>
          <w:rFonts w:asciiTheme="minorHAnsi" w:hAnsiTheme="minorHAnsi" w:cstheme="minorHAnsi"/>
        </w:rPr>
      </w:pPr>
      <w:r w:rsidRPr="002E218B">
        <w:rPr>
          <w:rFonts w:asciiTheme="minorHAnsi" w:hAnsiTheme="minorHAnsi" w:cstheme="minorHAnsi"/>
        </w:rPr>
        <w:t>Další r</w:t>
      </w:r>
      <w:r w:rsidR="008B3946" w:rsidRPr="002E218B">
        <w:rPr>
          <w:rFonts w:asciiTheme="minorHAnsi" w:hAnsiTheme="minorHAnsi" w:cstheme="minorHAnsi"/>
        </w:rPr>
        <w:t xml:space="preserve">elevantní projekty realizované žadatelem (v oblasti </w:t>
      </w:r>
      <w:r w:rsidR="00FD4108" w:rsidRPr="002E218B">
        <w:rPr>
          <w:rFonts w:asciiTheme="minorHAnsi" w:hAnsiTheme="minorHAnsi" w:cstheme="minorHAnsi"/>
        </w:rPr>
        <w:t xml:space="preserve">DTM, </w:t>
      </w:r>
      <w:r w:rsidR="00C452A7" w:rsidRPr="002E218B">
        <w:rPr>
          <w:rFonts w:asciiTheme="minorHAnsi" w:hAnsiTheme="minorHAnsi" w:cstheme="minorHAnsi"/>
        </w:rPr>
        <w:t xml:space="preserve">jiné GIS projekty, portál dopravní infrastruktury, </w:t>
      </w:r>
      <w:r w:rsidR="008B3946" w:rsidRPr="002E218B">
        <w:rPr>
          <w:rFonts w:asciiTheme="minorHAnsi" w:hAnsiTheme="minorHAnsi" w:cstheme="minorHAnsi"/>
        </w:rPr>
        <w:t>technické infrastruktury</w:t>
      </w:r>
      <w:r w:rsidR="008B4AE4" w:rsidRPr="002E218B">
        <w:rPr>
          <w:rFonts w:asciiTheme="minorHAnsi" w:hAnsiTheme="minorHAnsi" w:cstheme="minorHAnsi"/>
        </w:rPr>
        <w:t>, pořízení dat o území</w:t>
      </w:r>
      <w:r w:rsidR="00D54AE5" w:rsidRPr="002E218B">
        <w:rPr>
          <w:rFonts w:asciiTheme="minorHAnsi" w:hAnsiTheme="minorHAnsi" w:cstheme="minorHAnsi"/>
        </w:rPr>
        <w:t>, identity managementu kraje</w:t>
      </w:r>
      <w:r w:rsidR="008B3946" w:rsidRPr="002E218B">
        <w:rPr>
          <w:rFonts w:asciiTheme="minorHAnsi" w:hAnsiTheme="minorHAnsi" w:cstheme="minorHAnsi"/>
        </w:rPr>
        <w:t xml:space="preserve"> atd.) – specifikace projektu ve smyslu </w:t>
      </w:r>
      <w:r w:rsidR="00C452A7" w:rsidRPr="002E218B">
        <w:rPr>
          <w:rFonts w:asciiTheme="minorHAnsi" w:hAnsiTheme="minorHAnsi" w:cstheme="minorHAnsi"/>
        </w:rPr>
        <w:t xml:space="preserve">popisu jeho </w:t>
      </w:r>
      <w:r w:rsidR="008B3946" w:rsidRPr="002E218B">
        <w:rPr>
          <w:rFonts w:asciiTheme="minorHAnsi" w:hAnsiTheme="minorHAnsi" w:cstheme="minorHAnsi"/>
        </w:rPr>
        <w:t>účelu, stav</w:t>
      </w:r>
      <w:r w:rsidR="00C452A7" w:rsidRPr="002E218B">
        <w:rPr>
          <w:rFonts w:asciiTheme="minorHAnsi" w:hAnsiTheme="minorHAnsi" w:cstheme="minorHAnsi"/>
        </w:rPr>
        <w:t>u</w:t>
      </w:r>
      <w:r w:rsidR="008B3946" w:rsidRPr="002E218B">
        <w:rPr>
          <w:rFonts w:asciiTheme="minorHAnsi" w:hAnsiTheme="minorHAnsi" w:cstheme="minorHAnsi"/>
        </w:rPr>
        <w:t xml:space="preserve"> (v provozu, v testu, v</w:t>
      </w:r>
      <w:r w:rsidR="008B4AE4" w:rsidRPr="002E218B">
        <w:rPr>
          <w:rFonts w:asciiTheme="minorHAnsi" w:hAnsiTheme="minorHAnsi" w:cstheme="minorHAnsi"/>
        </w:rPr>
        <w:t> </w:t>
      </w:r>
      <w:r w:rsidR="008B3946" w:rsidRPr="002E218B">
        <w:rPr>
          <w:rFonts w:asciiTheme="minorHAnsi" w:hAnsiTheme="minorHAnsi" w:cstheme="minorHAnsi"/>
        </w:rPr>
        <w:t>realizaci, plánováno)</w:t>
      </w:r>
      <w:r w:rsidR="00C452A7" w:rsidRPr="002E218B">
        <w:rPr>
          <w:rFonts w:asciiTheme="minorHAnsi" w:hAnsiTheme="minorHAnsi" w:cstheme="minorHAnsi"/>
        </w:rPr>
        <w:t xml:space="preserve"> a</w:t>
      </w:r>
      <w:r w:rsidR="008B4AE4" w:rsidRPr="002E218B">
        <w:rPr>
          <w:rFonts w:asciiTheme="minorHAnsi" w:hAnsiTheme="minorHAnsi" w:cstheme="minorHAnsi"/>
        </w:rPr>
        <w:t xml:space="preserve"> nákladů</w:t>
      </w:r>
      <w:r w:rsidR="00406A97" w:rsidRPr="002E218B">
        <w:rPr>
          <w:rFonts w:asciiTheme="minorHAnsi" w:hAnsiTheme="minorHAnsi" w:cstheme="minorHAnsi"/>
        </w:rPr>
        <w:t xml:space="preserve">. </w:t>
      </w:r>
    </w:p>
    <w:p w14:paraId="02D776B2" w14:textId="6761AAB7" w:rsidR="001E4CD2" w:rsidRPr="002E218B" w:rsidRDefault="00FD4108" w:rsidP="000A5B40">
      <w:pPr>
        <w:pStyle w:val="Odstavecseseznamem"/>
        <w:numPr>
          <w:ilvl w:val="0"/>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Relevantní projekty</w:t>
      </w:r>
      <w:r w:rsidR="000152CC" w:rsidRPr="002E218B">
        <w:rPr>
          <w:rStyle w:val="normaltextrun"/>
          <w:rFonts w:asciiTheme="minorHAnsi" w:hAnsiTheme="minorHAnsi" w:cstheme="minorHAnsi"/>
          <w:color w:val="000000"/>
          <w:szCs w:val="22"/>
          <w:shd w:val="clear" w:color="auto" w:fill="FFFFFF"/>
        </w:rPr>
        <w:t xml:space="preserve"> jiných orgánů veřejné správy</w:t>
      </w:r>
      <w:r w:rsidRPr="002E218B">
        <w:rPr>
          <w:rStyle w:val="normaltextrun"/>
          <w:rFonts w:asciiTheme="minorHAnsi" w:hAnsiTheme="minorHAnsi" w:cstheme="minorHAnsi"/>
          <w:color w:val="000000"/>
          <w:szCs w:val="22"/>
          <w:shd w:val="clear" w:color="auto" w:fill="FFFFFF"/>
        </w:rPr>
        <w:t xml:space="preserve">, které s využitím prostředků Evropské unie již v minulosti realizovaly nebo paralelně realizují </w:t>
      </w:r>
      <w:r w:rsidR="001E4CD2" w:rsidRPr="002E218B">
        <w:rPr>
          <w:rStyle w:val="normaltextrun"/>
          <w:rFonts w:asciiTheme="minorHAnsi" w:hAnsiTheme="minorHAnsi" w:cstheme="minorHAnsi"/>
          <w:color w:val="000000"/>
          <w:szCs w:val="22"/>
          <w:shd w:val="clear" w:color="auto" w:fill="FFFFFF"/>
        </w:rPr>
        <w:t xml:space="preserve">či připravují </w:t>
      </w:r>
      <w:r w:rsidRPr="002E218B">
        <w:rPr>
          <w:rStyle w:val="normaltextrun"/>
          <w:rFonts w:asciiTheme="minorHAnsi" w:hAnsiTheme="minorHAnsi" w:cstheme="minorHAnsi"/>
          <w:color w:val="000000"/>
          <w:szCs w:val="22"/>
          <w:shd w:val="clear" w:color="auto" w:fill="FFFFFF"/>
        </w:rPr>
        <w:t>řešení digitální technické mapy či řešení s jakýmikoliv potenciálními překryvy</w:t>
      </w:r>
      <w:r w:rsidR="00586F40" w:rsidRPr="002E218B">
        <w:rPr>
          <w:rStyle w:val="normaltextrun"/>
          <w:rFonts w:asciiTheme="minorHAnsi" w:hAnsiTheme="minorHAnsi" w:cstheme="minorHAnsi"/>
          <w:color w:val="000000"/>
          <w:szCs w:val="22"/>
          <w:shd w:val="clear" w:color="auto" w:fill="FFFFFF"/>
        </w:rPr>
        <w:t>. Z</w:t>
      </w:r>
      <w:r w:rsidR="005C1835" w:rsidRPr="002E218B">
        <w:rPr>
          <w:rStyle w:val="normaltextrun"/>
          <w:rFonts w:asciiTheme="minorHAnsi" w:hAnsiTheme="minorHAnsi" w:cstheme="minorHAnsi"/>
          <w:color w:val="000000"/>
          <w:szCs w:val="22"/>
          <w:shd w:val="clear" w:color="auto" w:fill="FFFFFF"/>
        </w:rPr>
        <w:t xml:space="preserve">vláště </w:t>
      </w:r>
    </w:p>
    <w:p w14:paraId="729576FE" w14:textId="77777777" w:rsidR="001E4CD2" w:rsidRPr="002E218B" w:rsidRDefault="00BA373A" w:rsidP="001E4CD2">
      <w:pPr>
        <w:pStyle w:val="Odstavecseseznamem"/>
        <w:numPr>
          <w:ilvl w:val="1"/>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projekt</w:t>
      </w:r>
      <w:r w:rsidR="005C1835" w:rsidRPr="002E218B">
        <w:rPr>
          <w:rStyle w:val="normaltextrun"/>
          <w:rFonts w:asciiTheme="minorHAnsi" w:hAnsiTheme="minorHAnsi" w:cstheme="minorHAnsi"/>
          <w:color w:val="000000"/>
          <w:szCs w:val="22"/>
          <w:shd w:val="clear" w:color="auto" w:fill="FFFFFF"/>
        </w:rPr>
        <w:t xml:space="preserve"> ČÚZK </w:t>
      </w:r>
      <w:r w:rsidR="00586F40" w:rsidRPr="002E218B">
        <w:rPr>
          <w:rStyle w:val="normaltextrun"/>
          <w:rFonts w:asciiTheme="minorHAnsi" w:hAnsiTheme="minorHAnsi" w:cstheme="minorHAnsi"/>
          <w:color w:val="000000"/>
          <w:szCs w:val="22"/>
          <w:shd w:val="clear" w:color="auto" w:fill="FFFFFF"/>
        </w:rPr>
        <w:t>„</w:t>
      </w:r>
      <w:r w:rsidR="00586F40" w:rsidRPr="002E218B">
        <w:rPr>
          <w:rStyle w:val="normaltextrun"/>
          <w:rFonts w:asciiTheme="minorHAnsi" w:hAnsiTheme="minorHAnsi" w:cstheme="minorHAnsi"/>
          <w:i/>
          <w:color w:val="000000"/>
          <w:szCs w:val="22"/>
          <w:shd w:val="clear" w:color="auto" w:fill="FFFFFF"/>
        </w:rPr>
        <w:t>Vybudování informačního systému digitální mapy veřejné správy (IS DMVS) a rozvoj informačního systému zeměměřictví pro potřeby DMVS ČR</w:t>
      </w:r>
      <w:r w:rsidR="00586F40" w:rsidRPr="002E218B">
        <w:rPr>
          <w:rStyle w:val="normaltextrun"/>
          <w:rFonts w:asciiTheme="minorHAnsi" w:hAnsiTheme="minorHAnsi" w:cstheme="minorHAnsi"/>
          <w:color w:val="000000"/>
          <w:szCs w:val="22"/>
          <w:shd w:val="clear" w:color="auto" w:fill="FFFFFF"/>
        </w:rPr>
        <w:t>”</w:t>
      </w:r>
      <w:r w:rsidRPr="002E218B">
        <w:rPr>
          <w:rStyle w:val="normaltextrun"/>
          <w:rFonts w:asciiTheme="minorHAnsi" w:hAnsiTheme="minorHAnsi" w:cstheme="minorHAnsi"/>
          <w:color w:val="000000"/>
          <w:szCs w:val="22"/>
          <w:shd w:val="clear" w:color="auto" w:fill="FFFFFF"/>
        </w:rPr>
        <w:t>,</w:t>
      </w:r>
      <w:r w:rsidR="00586F40" w:rsidRPr="002E218B">
        <w:rPr>
          <w:rStyle w:val="normaltextrun"/>
          <w:rFonts w:asciiTheme="minorHAnsi" w:hAnsiTheme="minorHAnsi" w:cstheme="minorHAnsi"/>
          <w:color w:val="000000"/>
          <w:szCs w:val="22"/>
          <w:shd w:val="clear" w:color="auto" w:fill="FFFFFF"/>
        </w:rPr>
        <w:t xml:space="preserve"> </w:t>
      </w:r>
    </w:p>
    <w:p w14:paraId="2CCA5C9E" w14:textId="32522385" w:rsidR="001E4CD2" w:rsidRPr="002E218B" w:rsidRDefault="00586F40" w:rsidP="001E4CD2">
      <w:pPr>
        <w:pStyle w:val="Odstavecseseznamem"/>
        <w:numPr>
          <w:ilvl w:val="1"/>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projekty S</w:t>
      </w:r>
      <w:r w:rsidR="001E4CD2" w:rsidRPr="002E218B">
        <w:rPr>
          <w:rStyle w:val="normaltextrun"/>
          <w:rFonts w:asciiTheme="minorHAnsi" w:hAnsiTheme="minorHAnsi" w:cstheme="minorHAnsi"/>
          <w:color w:val="000000"/>
          <w:szCs w:val="22"/>
          <w:shd w:val="clear" w:color="auto" w:fill="FFFFFF"/>
        </w:rPr>
        <w:t>Ž</w:t>
      </w:r>
      <w:r w:rsidRPr="002E218B">
        <w:rPr>
          <w:rStyle w:val="normaltextrun"/>
          <w:rFonts w:asciiTheme="minorHAnsi" w:hAnsiTheme="minorHAnsi" w:cstheme="minorHAnsi"/>
          <w:color w:val="000000"/>
          <w:szCs w:val="22"/>
          <w:shd w:val="clear" w:color="auto" w:fill="FFFFFF"/>
        </w:rPr>
        <w:t xml:space="preserve"> a Ř</w:t>
      </w:r>
      <w:r w:rsidR="001E4CD2" w:rsidRPr="002E218B">
        <w:rPr>
          <w:rStyle w:val="normaltextrun"/>
          <w:rFonts w:asciiTheme="minorHAnsi" w:hAnsiTheme="minorHAnsi" w:cstheme="minorHAnsi"/>
          <w:color w:val="000000"/>
          <w:szCs w:val="22"/>
          <w:shd w:val="clear" w:color="auto" w:fill="FFFFFF"/>
        </w:rPr>
        <w:t>SD</w:t>
      </w:r>
      <w:r w:rsidRPr="002E218B">
        <w:rPr>
          <w:rStyle w:val="normaltextrun"/>
          <w:rFonts w:asciiTheme="minorHAnsi" w:hAnsiTheme="minorHAnsi" w:cstheme="minorHAnsi"/>
          <w:color w:val="000000"/>
          <w:szCs w:val="22"/>
          <w:shd w:val="clear" w:color="auto" w:fill="FFFFFF"/>
        </w:rPr>
        <w:t xml:space="preserve"> na tvorbu digitálních technických map</w:t>
      </w:r>
      <w:r w:rsidR="00BA373A" w:rsidRPr="002E218B">
        <w:rPr>
          <w:rStyle w:val="normaltextrun"/>
          <w:rFonts w:asciiTheme="minorHAnsi" w:hAnsiTheme="minorHAnsi" w:cstheme="minorHAnsi"/>
          <w:color w:val="000000"/>
          <w:szCs w:val="22"/>
          <w:shd w:val="clear" w:color="auto" w:fill="FFFFFF"/>
        </w:rPr>
        <w:t xml:space="preserve"> </w:t>
      </w:r>
      <w:r w:rsidR="001E4CD2" w:rsidRPr="002E218B">
        <w:rPr>
          <w:rStyle w:val="normaltextrun"/>
          <w:rFonts w:asciiTheme="minorHAnsi" w:hAnsiTheme="minorHAnsi" w:cstheme="minorHAnsi"/>
          <w:color w:val="000000"/>
          <w:szCs w:val="22"/>
          <w:shd w:val="clear" w:color="auto" w:fill="FFFFFF"/>
        </w:rPr>
        <w:t>z OP PIK,</w:t>
      </w:r>
    </w:p>
    <w:p w14:paraId="744FDC38" w14:textId="008C25E3" w:rsidR="001E4CD2" w:rsidRPr="002E218B" w:rsidRDefault="00BA373A" w:rsidP="001E4CD2">
      <w:pPr>
        <w:pStyle w:val="Odstavecseseznamem"/>
        <w:numPr>
          <w:ilvl w:val="1"/>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projekty ostatních krajů</w:t>
      </w:r>
      <w:r w:rsidR="001E4CD2" w:rsidRPr="002E218B">
        <w:rPr>
          <w:rStyle w:val="normaltextrun"/>
          <w:rFonts w:asciiTheme="minorHAnsi" w:hAnsiTheme="minorHAnsi" w:cstheme="minorHAnsi"/>
          <w:color w:val="000000"/>
          <w:szCs w:val="22"/>
          <w:shd w:val="clear" w:color="auto" w:fill="FFFFFF"/>
        </w:rPr>
        <w:t xml:space="preserve"> na tvorbu digitálních technických map z OP PIK,</w:t>
      </w:r>
    </w:p>
    <w:p w14:paraId="71BF075D" w14:textId="1A4AD900" w:rsidR="001E4CD2" w:rsidRPr="002E218B" w:rsidRDefault="001E4CD2" w:rsidP="001E4CD2">
      <w:pPr>
        <w:pStyle w:val="Odstavecseseznamem"/>
        <w:numPr>
          <w:ilvl w:val="1"/>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projekty SŽ a ŘSD na rozvoj digitálních technických map z NPO a</w:t>
      </w:r>
    </w:p>
    <w:p w14:paraId="4BAA3BB1" w14:textId="7DD2329B" w:rsidR="00D40E21" w:rsidRPr="002E218B" w:rsidRDefault="001E4CD2" w:rsidP="00770EC9">
      <w:pPr>
        <w:pStyle w:val="Odstavecseseznamem"/>
        <w:numPr>
          <w:ilvl w:val="1"/>
          <w:numId w:val="21"/>
        </w:numPr>
        <w:spacing w:after="60" w:line="276" w:lineRule="auto"/>
        <w:jc w:val="both"/>
        <w:rPr>
          <w:rStyle w:val="normaltextrun"/>
          <w:rFonts w:asciiTheme="minorHAnsi" w:hAnsiTheme="minorHAnsi" w:cstheme="minorHAnsi"/>
        </w:rPr>
      </w:pPr>
      <w:r w:rsidRPr="002E218B">
        <w:rPr>
          <w:rStyle w:val="normaltextrun"/>
          <w:rFonts w:asciiTheme="minorHAnsi" w:hAnsiTheme="minorHAnsi" w:cstheme="minorHAnsi"/>
          <w:color w:val="000000"/>
          <w:szCs w:val="22"/>
          <w:shd w:val="clear" w:color="auto" w:fill="FFFFFF"/>
        </w:rPr>
        <w:t>projekty ostatních krajů a hl. m. Prahy na rozvoj digitálních technických map z NPO</w:t>
      </w:r>
      <w:r w:rsidR="00BA373A" w:rsidRPr="002E218B">
        <w:rPr>
          <w:rStyle w:val="normaltextrun"/>
          <w:rFonts w:asciiTheme="minorHAnsi" w:hAnsiTheme="minorHAnsi" w:cstheme="minorHAnsi"/>
          <w:color w:val="000000"/>
          <w:szCs w:val="22"/>
          <w:shd w:val="clear" w:color="auto" w:fill="FFFFFF"/>
        </w:rPr>
        <w:t>.</w:t>
      </w:r>
    </w:p>
    <w:p w14:paraId="5D3F52AE" w14:textId="77777777" w:rsidR="004F1F19" w:rsidRPr="002E218B" w:rsidRDefault="004F1F19" w:rsidP="001F7812">
      <w:pPr>
        <w:rPr>
          <w:rFonts w:asciiTheme="minorHAnsi" w:hAnsiTheme="minorHAnsi" w:cstheme="minorHAnsi"/>
        </w:rPr>
      </w:pPr>
    </w:p>
    <w:p w14:paraId="51637C0E" w14:textId="2EFBEF10" w:rsidR="008B3946" w:rsidRPr="002E218B" w:rsidRDefault="005336FF" w:rsidP="001F7812">
      <w:pPr>
        <w:ind w:left="426"/>
        <w:rPr>
          <w:rFonts w:asciiTheme="minorHAnsi" w:hAnsiTheme="minorHAnsi" w:cstheme="minorHAnsi"/>
        </w:rPr>
      </w:pPr>
      <w:r w:rsidRPr="002E218B">
        <w:rPr>
          <w:rFonts w:asciiTheme="minorHAnsi" w:hAnsiTheme="minorHAnsi" w:cstheme="minorHAnsi"/>
        </w:rPr>
        <w:t>Poznámka: Žadatel uvede projekty</w:t>
      </w:r>
      <w:r w:rsidR="00484112" w:rsidRPr="002E218B">
        <w:rPr>
          <w:rFonts w:asciiTheme="minorHAnsi" w:hAnsiTheme="minorHAnsi" w:cstheme="minorHAnsi"/>
        </w:rPr>
        <w:t>,</w:t>
      </w:r>
      <w:r w:rsidRPr="002E218B">
        <w:rPr>
          <w:rFonts w:asciiTheme="minorHAnsi" w:hAnsiTheme="minorHAnsi" w:cstheme="minorHAnsi"/>
        </w:rPr>
        <w:t xml:space="preserve"> </w:t>
      </w:r>
      <w:r w:rsidR="00D30FC5" w:rsidRPr="002E218B">
        <w:rPr>
          <w:rFonts w:asciiTheme="minorHAnsi" w:hAnsiTheme="minorHAnsi" w:cstheme="minorHAnsi"/>
        </w:rPr>
        <w:t xml:space="preserve">pro </w:t>
      </w:r>
      <w:r w:rsidRPr="002E218B">
        <w:rPr>
          <w:rFonts w:asciiTheme="minorHAnsi" w:hAnsiTheme="minorHAnsi" w:cstheme="minorHAnsi"/>
        </w:rPr>
        <w:t>které předpokládá, že budou mít procesní nebo</w:t>
      </w:r>
      <w:r w:rsidR="00FC2580" w:rsidRPr="002E218B">
        <w:rPr>
          <w:rFonts w:asciiTheme="minorHAnsi" w:hAnsiTheme="minorHAnsi" w:cstheme="minorHAnsi"/>
        </w:rPr>
        <w:t>,</w:t>
      </w:r>
      <w:r w:rsidRPr="002E218B">
        <w:rPr>
          <w:rFonts w:asciiTheme="minorHAnsi" w:hAnsiTheme="minorHAnsi" w:cstheme="minorHAnsi"/>
        </w:rPr>
        <w:t xml:space="preserve"> technickou souvislost s projektem DTM kraje</w:t>
      </w:r>
      <w:r w:rsidR="000152CC" w:rsidRPr="002E218B">
        <w:rPr>
          <w:rFonts w:asciiTheme="minorHAnsi" w:hAnsiTheme="minorHAnsi" w:cstheme="minorHAnsi"/>
        </w:rPr>
        <w:t xml:space="preserve"> nebo </w:t>
      </w:r>
      <w:r w:rsidR="000A5B40" w:rsidRPr="002E218B">
        <w:rPr>
          <w:rFonts w:asciiTheme="minorHAnsi" w:hAnsiTheme="minorHAnsi" w:cstheme="minorHAnsi"/>
        </w:rPr>
        <w:t>souvislosti významné z pohledu</w:t>
      </w:r>
      <w:r w:rsidR="000152CC" w:rsidRPr="002E218B">
        <w:rPr>
          <w:rFonts w:asciiTheme="minorHAnsi" w:hAnsiTheme="minorHAnsi" w:cstheme="minorHAnsi"/>
        </w:rPr>
        <w:t xml:space="preserve"> </w:t>
      </w:r>
      <w:r w:rsidR="000A5B40" w:rsidRPr="002E218B">
        <w:rPr>
          <w:rFonts w:asciiTheme="minorHAnsi" w:hAnsiTheme="minorHAnsi" w:cstheme="minorHAnsi"/>
        </w:rPr>
        <w:t>řádného finančního řízení</w:t>
      </w:r>
      <w:r w:rsidRPr="002E218B">
        <w:rPr>
          <w:rFonts w:asciiTheme="minorHAnsi" w:hAnsiTheme="minorHAnsi" w:cstheme="minorHAnsi"/>
        </w:rPr>
        <w:t xml:space="preserve">, kdy v následujících kapitolách studie tyto vazby </w:t>
      </w:r>
      <w:r w:rsidR="000A5B40" w:rsidRPr="002E218B">
        <w:rPr>
          <w:rFonts w:asciiTheme="minorHAnsi" w:hAnsiTheme="minorHAnsi" w:cstheme="minorHAnsi"/>
        </w:rPr>
        <w:t xml:space="preserve">mezi projekty </w:t>
      </w:r>
      <w:r w:rsidRPr="002E218B">
        <w:rPr>
          <w:rFonts w:asciiTheme="minorHAnsi" w:hAnsiTheme="minorHAnsi" w:cstheme="minorHAnsi"/>
        </w:rPr>
        <w:t>potvrdí a popíše.</w:t>
      </w:r>
      <w:r w:rsidR="000A5B40" w:rsidRPr="002E218B">
        <w:rPr>
          <w:rStyle w:val="normaltextrun"/>
          <w:rFonts w:asciiTheme="minorHAnsi" w:hAnsiTheme="minorHAnsi" w:cstheme="minorHAnsi"/>
          <w:color w:val="000000"/>
          <w:szCs w:val="22"/>
          <w:shd w:val="clear" w:color="auto" w:fill="FFFFFF"/>
        </w:rPr>
        <w:t xml:space="preserve"> </w:t>
      </w:r>
    </w:p>
    <w:tbl>
      <w:tblPr>
        <w:tblStyle w:val="Mkatabulky"/>
        <w:tblW w:w="4768" w:type="pct"/>
        <w:tblInd w:w="421" w:type="dxa"/>
        <w:tblLook w:val="04A0" w:firstRow="1" w:lastRow="0" w:firstColumn="1" w:lastColumn="0" w:noHBand="0" w:noVBand="1"/>
      </w:tblPr>
      <w:tblGrid>
        <w:gridCol w:w="3338"/>
        <w:gridCol w:w="5843"/>
      </w:tblGrid>
      <w:tr w:rsidR="000152CC" w:rsidRPr="002E218B" w14:paraId="445816FD" w14:textId="77777777" w:rsidTr="002F18E9">
        <w:trPr>
          <w:trHeight w:val="397"/>
        </w:trPr>
        <w:tc>
          <w:tcPr>
            <w:tcW w:w="1818" w:type="pct"/>
            <w:shd w:val="clear" w:color="auto" w:fill="F2F2F2" w:themeFill="background1" w:themeFillShade="F2"/>
            <w:vAlign w:val="center"/>
          </w:tcPr>
          <w:p w14:paraId="11466903" w14:textId="090292CF" w:rsidR="000152CC" w:rsidRPr="002E218B" w:rsidRDefault="000152CC" w:rsidP="001A30E2">
            <w:pPr>
              <w:tabs>
                <w:tab w:val="left" w:pos="0"/>
              </w:tabs>
              <w:rPr>
                <w:rFonts w:asciiTheme="minorHAnsi" w:hAnsiTheme="minorHAnsi" w:cstheme="minorHAnsi"/>
              </w:rPr>
            </w:pPr>
            <w:r w:rsidRPr="002E218B">
              <w:rPr>
                <w:rFonts w:asciiTheme="minorHAnsi" w:hAnsiTheme="minorHAnsi" w:cstheme="minorHAnsi"/>
              </w:rPr>
              <w:t xml:space="preserve">Název orgánu veřejné správy </w:t>
            </w:r>
          </w:p>
        </w:tc>
        <w:tc>
          <w:tcPr>
            <w:tcW w:w="3182" w:type="pct"/>
            <w:shd w:val="clear" w:color="auto" w:fill="F2F2F2" w:themeFill="background1" w:themeFillShade="F2"/>
            <w:vAlign w:val="center"/>
          </w:tcPr>
          <w:p w14:paraId="553744D2" w14:textId="77777777" w:rsidR="000152CC" w:rsidRPr="002E218B" w:rsidRDefault="000152CC" w:rsidP="001A30E2">
            <w:pPr>
              <w:rPr>
                <w:rFonts w:asciiTheme="minorHAnsi" w:hAnsiTheme="minorHAnsi" w:cstheme="minorHAnsi"/>
              </w:rPr>
            </w:pPr>
          </w:p>
        </w:tc>
      </w:tr>
      <w:tr w:rsidR="00484112" w:rsidRPr="002E218B" w14:paraId="12ACB2AF" w14:textId="77777777" w:rsidTr="002F18E9">
        <w:trPr>
          <w:trHeight w:val="397"/>
        </w:trPr>
        <w:tc>
          <w:tcPr>
            <w:tcW w:w="1818" w:type="pct"/>
            <w:shd w:val="clear" w:color="auto" w:fill="F2F2F2" w:themeFill="background1" w:themeFillShade="F2"/>
            <w:vAlign w:val="center"/>
          </w:tcPr>
          <w:p w14:paraId="709B1733" w14:textId="77777777"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t>Název projektu</w:t>
            </w:r>
          </w:p>
        </w:tc>
        <w:tc>
          <w:tcPr>
            <w:tcW w:w="3182" w:type="pct"/>
            <w:shd w:val="clear" w:color="auto" w:fill="F2F2F2" w:themeFill="background1" w:themeFillShade="F2"/>
            <w:vAlign w:val="center"/>
          </w:tcPr>
          <w:p w14:paraId="08D5F1DF" w14:textId="77777777" w:rsidR="001A30E2" w:rsidRPr="002E218B" w:rsidRDefault="001A30E2" w:rsidP="001A30E2">
            <w:pPr>
              <w:rPr>
                <w:rFonts w:asciiTheme="minorHAnsi" w:hAnsiTheme="minorHAnsi" w:cstheme="minorHAnsi"/>
              </w:rPr>
            </w:pPr>
          </w:p>
        </w:tc>
      </w:tr>
      <w:tr w:rsidR="00484112" w:rsidRPr="002E218B" w14:paraId="0A2B5083" w14:textId="77777777" w:rsidTr="002F18E9">
        <w:trPr>
          <w:trHeight w:val="397"/>
        </w:trPr>
        <w:tc>
          <w:tcPr>
            <w:tcW w:w="1818" w:type="pct"/>
            <w:vAlign w:val="center"/>
          </w:tcPr>
          <w:p w14:paraId="064F9FAC" w14:textId="77777777"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t>Stav projektu</w:t>
            </w:r>
          </w:p>
        </w:tc>
        <w:tc>
          <w:tcPr>
            <w:tcW w:w="3182" w:type="pct"/>
            <w:vAlign w:val="center"/>
          </w:tcPr>
          <w:p w14:paraId="37AD3086" w14:textId="371EDF41" w:rsidR="001A30E2" w:rsidRPr="002E218B" w:rsidRDefault="00961F43" w:rsidP="001A30E2">
            <w:pPr>
              <w:rPr>
                <w:rFonts w:asciiTheme="minorHAnsi" w:hAnsiTheme="minorHAnsi" w:cstheme="minorHAnsi"/>
                <w:i/>
                <w:iCs/>
              </w:rPr>
            </w:pPr>
            <w:r w:rsidRPr="002E218B">
              <w:rPr>
                <w:rFonts w:asciiTheme="minorHAnsi" w:hAnsiTheme="minorHAnsi" w:cstheme="minorHAnsi"/>
                <w:i/>
                <w:iCs/>
              </w:rPr>
              <w:t xml:space="preserve">plánováno / </w:t>
            </w:r>
            <w:r w:rsidR="00EC33A1" w:rsidRPr="002E218B">
              <w:rPr>
                <w:rFonts w:asciiTheme="minorHAnsi" w:hAnsiTheme="minorHAnsi" w:cstheme="minorHAnsi"/>
                <w:i/>
                <w:iCs/>
              </w:rPr>
              <w:t xml:space="preserve">zadávací řízení / </w:t>
            </w:r>
            <w:r w:rsidRPr="002E218B">
              <w:rPr>
                <w:rFonts w:asciiTheme="minorHAnsi" w:hAnsiTheme="minorHAnsi" w:cstheme="minorHAnsi"/>
                <w:i/>
                <w:iCs/>
              </w:rPr>
              <w:t>v realizaci / provozní fáze</w:t>
            </w:r>
          </w:p>
        </w:tc>
      </w:tr>
      <w:tr w:rsidR="00484112" w:rsidRPr="002E218B" w14:paraId="25BE6648" w14:textId="77777777" w:rsidTr="002F18E9">
        <w:trPr>
          <w:trHeight w:val="397"/>
        </w:trPr>
        <w:tc>
          <w:tcPr>
            <w:tcW w:w="1818" w:type="pct"/>
            <w:vAlign w:val="center"/>
          </w:tcPr>
          <w:p w14:paraId="3ABC5E2C" w14:textId="77777777"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lastRenderedPageBreak/>
              <w:t>Období realizace</w:t>
            </w:r>
          </w:p>
        </w:tc>
        <w:tc>
          <w:tcPr>
            <w:tcW w:w="3182" w:type="pct"/>
            <w:vAlign w:val="center"/>
          </w:tcPr>
          <w:p w14:paraId="67759ABE" w14:textId="2511B8C5" w:rsidR="001A30E2" w:rsidRPr="002E218B" w:rsidRDefault="007B6113" w:rsidP="001A30E2">
            <w:pPr>
              <w:rPr>
                <w:rFonts w:asciiTheme="minorHAnsi" w:hAnsiTheme="minorHAnsi" w:cstheme="minorHAnsi"/>
                <w:i/>
                <w:iCs/>
              </w:rPr>
            </w:pPr>
            <w:r w:rsidRPr="002E218B">
              <w:rPr>
                <w:rFonts w:asciiTheme="minorHAnsi" w:hAnsiTheme="minorHAnsi" w:cstheme="minorHAnsi"/>
                <w:i/>
                <w:iCs/>
              </w:rPr>
              <w:t>měsíc / rok</w:t>
            </w:r>
          </w:p>
        </w:tc>
      </w:tr>
      <w:tr w:rsidR="00484112" w:rsidRPr="002E218B" w14:paraId="15CBF65A" w14:textId="77777777" w:rsidTr="002F18E9">
        <w:trPr>
          <w:trHeight w:val="397"/>
        </w:trPr>
        <w:tc>
          <w:tcPr>
            <w:tcW w:w="1818" w:type="pct"/>
            <w:vAlign w:val="center"/>
          </w:tcPr>
          <w:p w14:paraId="1466AA48" w14:textId="1D50EA7F"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t>Celkov</w:t>
            </w:r>
            <w:r w:rsidR="000152CC" w:rsidRPr="002E218B">
              <w:rPr>
                <w:rFonts w:asciiTheme="minorHAnsi" w:hAnsiTheme="minorHAnsi" w:cstheme="minorHAnsi"/>
              </w:rPr>
              <w:t>é</w:t>
            </w:r>
            <w:r w:rsidRPr="002E218B">
              <w:rPr>
                <w:rFonts w:asciiTheme="minorHAnsi" w:hAnsiTheme="minorHAnsi" w:cstheme="minorHAnsi"/>
              </w:rPr>
              <w:t xml:space="preserve"> </w:t>
            </w:r>
            <w:r w:rsidR="006B49F4" w:rsidRPr="002E218B">
              <w:rPr>
                <w:rFonts w:asciiTheme="minorHAnsi" w:hAnsiTheme="minorHAnsi" w:cstheme="minorHAnsi"/>
              </w:rPr>
              <w:t xml:space="preserve">investiční výdaje </w:t>
            </w:r>
            <w:r w:rsidRPr="002E218B">
              <w:rPr>
                <w:rFonts w:asciiTheme="minorHAnsi" w:hAnsiTheme="minorHAnsi" w:cstheme="minorHAnsi"/>
              </w:rPr>
              <w:t>projektu</w:t>
            </w:r>
          </w:p>
        </w:tc>
        <w:tc>
          <w:tcPr>
            <w:tcW w:w="3182" w:type="pct"/>
            <w:vAlign w:val="center"/>
          </w:tcPr>
          <w:p w14:paraId="419F42A1" w14:textId="070F2340" w:rsidR="001A30E2" w:rsidRPr="002E218B" w:rsidRDefault="00780104" w:rsidP="001A30E2">
            <w:pPr>
              <w:rPr>
                <w:rFonts w:asciiTheme="minorHAnsi" w:hAnsiTheme="minorHAnsi" w:cstheme="minorHAnsi"/>
                <w:i/>
                <w:iCs/>
              </w:rPr>
            </w:pPr>
            <w:r w:rsidRPr="002E218B">
              <w:rPr>
                <w:rFonts w:asciiTheme="minorHAnsi" w:hAnsiTheme="minorHAnsi" w:cstheme="minorHAnsi"/>
                <w:i/>
                <w:iCs/>
              </w:rPr>
              <w:t>… Kč</w:t>
            </w:r>
          </w:p>
        </w:tc>
      </w:tr>
      <w:tr w:rsidR="00484112" w:rsidRPr="002E218B" w14:paraId="445316B7" w14:textId="77777777" w:rsidTr="002F18E9">
        <w:trPr>
          <w:trHeight w:val="397"/>
        </w:trPr>
        <w:tc>
          <w:tcPr>
            <w:tcW w:w="1818" w:type="pct"/>
            <w:vAlign w:val="center"/>
          </w:tcPr>
          <w:p w14:paraId="4CB6A8B2" w14:textId="77777777"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t>Zdroj financování</w:t>
            </w:r>
          </w:p>
        </w:tc>
        <w:tc>
          <w:tcPr>
            <w:tcW w:w="3182" w:type="pct"/>
            <w:vAlign w:val="center"/>
          </w:tcPr>
          <w:p w14:paraId="167291E1" w14:textId="77777777" w:rsidR="001A30E2" w:rsidRPr="002E218B" w:rsidRDefault="006A16A3" w:rsidP="001A30E2">
            <w:pPr>
              <w:rPr>
                <w:rFonts w:asciiTheme="minorHAnsi" w:hAnsiTheme="minorHAnsi" w:cstheme="minorHAnsi"/>
                <w:i/>
                <w:iCs/>
              </w:rPr>
            </w:pPr>
            <w:r w:rsidRPr="002E218B">
              <w:rPr>
                <w:rFonts w:asciiTheme="minorHAnsi" w:hAnsiTheme="minorHAnsi" w:cstheme="minorHAnsi"/>
                <w:i/>
                <w:iCs/>
              </w:rPr>
              <w:t>vlastní zdroje, dotační titul</w:t>
            </w:r>
            <w:r w:rsidR="00455FEA" w:rsidRPr="002E218B">
              <w:rPr>
                <w:rFonts w:asciiTheme="minorHAnsi" w:hAnsiTheme="minorHAnsi" w:cstheme="minorHAnsi"/>
                <w:i/>
                <w:iCs/>
              </w:rPr>
              <w:t xml:space="preserve"> (číslo, oper</w:t>
            </w:r>
            <w:r w:rsidR="00D8271E" w:rsidRPr="002E218B">
              <w:rPr>
                <w:rFonts w:asciiTheme="minorHAnsi" w:hAnsiTheme="minorHAnsi" w:cstheme="minorHAnsi"/>
                <w:i/>
                <w:iCs/>
              </w:rPr>
              <w:t xml:space="preserve">ační </w:t>
            </w:r>
            <w:r w:rsidR="00455FEA" w:rsidRPr="002E218B">
              <w:rPr>
                <w:rFonts w:asciiTheme="minorHAnsi" w:hAnsiTheme="minorHAnsi" w:cstheme="minorHAnsi"/>
                <w:i/>
                <w:iCs/>
              </w:rPr>
              <w:t>program)</w:t>
            </w:r>
            <w:r w:rsidRPr="002E218B">
              <w:rPr>
                <w:rFonts w:asciiTheme="minorHAnsi" w:hAnsiTheme="minorHAnsi" w:cstheme="minorHAnsi"/>
                <w:i/>
                <w:iCs/>
              </w:rPr>
              <w:t>, kombinace</w:t>
            </w:r>
          </w:p>
        </w:tc>
      </w:tr>
      <w:tr w:rsidR="00484112" w:rsidRPr="002E218B" w14:paraId="5E16689E" w14:textId="77777777" w:rsidTr="002F18E9">
        <w:trPr>
          <w:trHeight w:val="397"/>
        </w:trPr>
        <w:tc>
          <w:tcPr>
            <w:tcW w:w="1818" w:type="pct"/>
            <w:vAlign w:val="center"/>
          </w:tcPr>
          <w:p w14:paraId="429B4A3D" w14:textId="77777777" w:rsidR="00D54AE5" w:rsidRPr="002E218B" w:rsidRDefault="00D54AE5" w:rsidP="001A30E2">
            <w:pPr>
              <w:tabs>
                <w:tab w:val="left" w:pos="0"/>
              </w:tabs>
              <w:rPr>
                <w:rFonts w:asciiTheme="minorHAnsi" w:hAnsiTheme="minorHAnsi" w:cstheme="minorHAnsi"/>
              </w:rPr>
            </w:pPr>
            <w:r w:rsidRPr="002E218B">
              <w:rPr>
                <w:rFonts w:asciiTheme="minorHAnsi" w:hAnsiTheme="minorHAnsi" w:cstheme="minorHAnsi"/>
              </w:rPr>
              <w:t>Integra</w:t>
            </w:r>
            <w:r w:rsidR="0025246F" w:rsidRPr="002E218B">
              <w:rPr>
                <w:rFonts w:asciiTheme="minorHAnsi" w:hAnsiTheme="minorHAnsi" w:cstheme="minorHAnsi"/>
              </w:rPr>
              <w:t xml:space="preserve">ční vazby </w:t>
            </w:r>
            <w:r w:rsidRPr="002E218B">
              <w:rPr>
                <w:rFonts w:asciiTheme="minorHAnsi" w:hAnsiTheme="minorHAnsi" w:cstheme="minorHAnsi"/>
              </w:rPr>
              <w:t xml:space="preserve">na </w:t>
            </w:r>
            <w:r w:rsidR="00C452A7" w:rsidRPr="002E218B">
              <w:rPr>
                <w:rFonts w:asciiTheme="minorHAnsi" w:hAnsiTheme="minorHAnsi" w:cstheme="minorHAnsi"/>
              </w:rPr>
              <w:t>okolní IS žadatele a ISVS</w:t>
            </w:r>
          </w:p>
        </w:tc>
        <w:tc>
          <w:tcPr>
            <w:tcW w:w="3182" w:type="pct"/>
            <w:vAlign w:val="center"/>
          </w:tcPr>
          <w:p w14:paraId="5A7BE53E" w14:textId="77777777" w:rsidR="00D54AE5" w:rsidRPr="002E218B" w:rsidRDefault="006A16A3" w:rsidP="001A30E2">
            <w:pPr>
              <w:rPr>
                <w:rFonts w:asciiTheme="minorHAnsi" w:hAnsiTheme="minorHAnsi" w:cstheme="minorHAnsi"/>
                <w:i/>
                <w:iCs/>
              </w:rPr>
            </w:pPr>
            <w:r w:rsidRPr="002E218B">
              <w:rPr>
                <w:rFonts w:asciiTheme="minorHAnsi" w:hAnsiTheme="minorHAnsi" w:cstheme="minorHAnsi"/>
              </w:rPr>
              <w:t>Ano / ne</w:t>
            </w:r>
            <w:r w:rsidRPr="002E218B">
              <w:rPr>
                <w:rFonts w:asciiTheme="minorHAnsi" w:hAnsiTheme="minorHAnsi" w:cstheme="minorHAnsi"/>
                <w:i/>
                <w:iCs/>
              </w:rPr>
              <w:t xml:space="preserve"> (pokud ano, na jaké IS)</w:t>
            </w:r>
          </w:p>
        </w:tc>
      </w:tr>
      <w:tr w:rsidR="001A30E2" w:rsidRPr="002E218B" w14:paraId="26911288" w14:textId="77777777" w:rsidTr="002F18E9">
        <w:trPr>
          <w:trHeight w:val="397"/>
        </w:trPr>
        <w:tc>
          <w:tcPr>
            <w:tcW w:w="1818" w:type="pct"/>
            <w:vAlign w:val="center"/>
          </w:tcPr>
          <w:p w14:paraId="1CB86139" w14:textId="77777777" w:rsidR="001A30E2" w:rsidRPr="002E218B" w:rsidRDefault="001A30E2" w:rsidP="001A30E2">
            <w:pPr>
              <w:tabs>
                <w:tab w:val="left" w:pos="0"/>
              </w:tabs>
              <w:rPr>
                <w:rFonts w:asciiTheme="minorHAnsi" w:hAnsiTheme="minorHAnsi" w:cstheme="minorHAnsi"/>
              </w:rPr>
            </w:pPr>
            <w:r w:rsidRPr="002E218B">
              <w:rPr>
                <w:rFonts w:asciiTheme="minorHAnsi" w:hAnsiTheme="minorHAnsi" w:cstheme="minorHAnsi"/>
              </w:rPr>
              <w:t>Stručný popis projektu</w:t>
            </w:r>
            <w:r w:rsidR="006B49F4" w:rsidRPr="002E218B">
              <w:rPr>
                <w:rFonts w:asciiTheme="minorHAnsi" w:hAnsiTheme="minorHAnsi" w:cstheme="minorHAnsi"/>
              </w:rPr>
              <w:t xml:space="preserve"> / výstupy</w:t>
            </w:r>
          </w:p>
        </w:tc>
        <w:tc>
          <w:tcPr>
            <w:tcW w:w="3182" w:type="pct"/>
            <w:vAlign w:val="center"/>
          </w:tcPr>
          <w:p w14:paraId="687689CB" w14:textId="77777777" w:rsidR="001A30E2" w:rsidRPr="002E218B" w:rsidRDefault="006B49F4" w:rsidP="006B49F4">
            <w:pPr>
              <w:rPr>
                <w:rFonts w:asciiTheme="minorHAnsi" w:hAnsiTheme="minorHAnsi" w:cstheme="minorHAnsi"/>
                <w:i/>
                <w:iCs/>
              </w:rPr>
            </w:pPr>
            <w:r w:rsidRPr="002E218B">
              <w:rPr>
                <w:rFonts w:asciiTheme="minorHAnsi" w:hAnsiTheme="minorHAnsi" w:cstheme="minorHAnsi"/>
                <w:i/>
                <w:iCs/>
              </w:rPr>
              <w:t>Účel projektu, výstupy (např. portál, pořízená data</w:t>
            </w:r>
            <w:r w:rsidR="006A16A3" w:rsidRPr="002E218B">
              <w:rPr>
                <w:rFonts w:asciiTheme="minorHAnsi" w:hAnsiTheme="minorHAnsi" w:cstheme="minorHAnsi"/>
                <w:i/>
                <w:iCs/>
              </w:rPr>
              <w:t xml:space="preserve"> …</w:t>
            </w:r>
            <w:r w:rsidRPr="002E218B">
              <w:rPr>
                <w:rFonts w:asciiTheme="minorHAnsi" w:hAnsiTheme="minorHAnsi" w:cstheme="minorHAnsi"/>
                <w:i/>
                <w:iCs/>
              </w:rPr>
              <w:t>)</w:t>
            </w:r>
          </w:p>
        </w:tc>
      </w:tr>
    </w:tbl>
    <w:p w14:paraId="2F98730F" w14:textId="15E7A4E9" w:rsidR="00406A97" w:rsidRPr="002E218B" w:rsidRDefault="00FA4A8F" w:rsidP="001F7812">
      <w:pPr>
        <w:spacing w:before="120" w:after="120" w:line="276" w:lineRule="auto"/>
        <w:ind w:left="426"/>
        <w:jc w:val="both"/>
        <w:rPr>
          <w:rFonts w:asciiTheme="minorHAnsi" w:hAnsiTheme="minorHAnsi" w:cstheme="minorHAnsi"/>
        </w:rPr>
      </w:pPr>
      <w:r w:rsidRPr="002E218B">
        <w:rPr>
          <w:rFonts w:asciiTheme="minorHAnsi" w:hAnsiTheme="minorHAnsi" w:cstheme="minorHAnsi"/>
        </w:rPr>
        <w:t xml:space="preserve">Pokud </w:t>
      </w:r>
      <w:r w:rsidR="00406A97" w:rsidRPr="002E218B">
        <w:rPr>
          <w:rFonts w:asciiTheme="minorHAnsi" w:hAnsiTheme="minorHAnsi" w:cstheme="minorHAnsi"/>
        </w:rPr>
        <w:t xml:space="preserve">žadatel </w:t>
      </w:r>
      <w:r w:rsidR="000A5B40" w:rsidRPr="002E218B">
        <w:rPr>
          <w:rFonts w:asciiTheme="minorHAnsi" w:hAnsiTheme="minorHAnsi" w:cstheme="minorHAnsi"/>
        </w:rPr>
        <w:t xml:space="preserve">nebo jiný orgán veřejné správy </w:t>
      </w:r>
      <w:r w:rsidR="00406A97" w:rsidRPr="002E218B">
        <w:rPr>
          <w:rFonts w:asciiTheme="minorHAnsi" w:hAnsiTheme="minorHAnsi" w:cstheme="minorHAnsi"/>
        </w:rPr>
        <w:t>pro tento projekt žádá nebo již obdržel jinou podporu (ze státního rozpočtu ČR, z fondů EU apod.)</w:t>
      </w:r>
      <w:r w:rsidRPr="002E218B">
        <w:rPr>
          <w:rFonts w:asciiTheme="minorHAnsi" w:hAnsiTheme="minorHAnsi" w:cstheme="minorHAnsi"/>
        </w:rPr>
        <w:t xml:space="preserve"> uvést také následující informace</w:t>
      </w:r>
      <w:r w:rsidR="00406A97" w:rsidRPr="002E218B">
        <w:rPr>
          <w:rFonts w:asciiTheme="minorHAnsi" w:hAnsiTheme="minorHAnsi" w:cstheme="minorHAnsi"/>
        </w:rPr>
        <w:t xml:space="preserve">, </w:t>
      </w:r>
      <w:r w:rsidRPr="002E218B">
        <w:rPr>
          <w:rFonts w:asciiTheme="minorHAnsi" w:hAnsiTheme="minorHAnsi" w:cstheme="minorHAnsi"/>
        </w:rPr>
        <w:t>nebo objasnit, že</w:t>
      </w:r>
      <w:r w:rsidR="00406A97" w:rsidRPr="002E218B">
        <w:rPr>
          <w:rFonts w:asciiTheme="minorHAnsi" w:hAnsiTheme="minorHAnsi" w:cstheme="minorHAnsi"/>
        </w:rPr>
        <w:t xml:space="preserve"> podpora poskytovaná v rámci tohoto projektu nesouvisí s podporou poskytnutou či přislíbenou pro jiné projekty žadatele (příp. </w:t>
      </w:r>
      <w:r w:rsidR="000152CC" w:rsidRPr="002E218B">
        <w:rPr>
          <w:rFonts w:asciiTheme="minorHAnsi" w:hAnsiTheme="minorHAnsi" w:cstheme="minorHAnsi"/>
        </w:rPr>
        <w:t>jiné orgány veřejné správy</w:t>
      </w:r>
      <w:r w:rsidRPr="002E218B">
        <w:rPr>
          <w:rFonts w:asciiTheme="minorHAnsi" w:hAnsiTheme="minorHAnsi" w:cstheme="minorHAnsi"/>
        </w:rPr>
        <w:t>):</w:t>
      </w:r>
      <w:r w:rsidRPr="002E218B">
        <w:rPr>
          <w:rStyle w:val="normaltextrun"/>
          <w:rFonts w:asciiTheme="minorHAnsi" w:hAnsiTheme="minorHAnsi" w:cstheme="minorHAnsi"/>
          <w:color w:val="000000"/>
          <w:szCs w:val="22"/>
          <w:shd w:val="clear" w:color="auto" w:fill="FFFFFF"/>
        </w:rPr>
        <w:t xml:space="preserve"> </w:t>
      </w:r>
    </w:p>
    <w:tbl>
      <w:tblPr>
        <w:tblStyle w:val="Mkatabulky"/>
        <w:tblW w:w="4768" w:type="pct"/>
        <w:tblInd w:w="421" w:type="dxa"/>
        <w:tblLook w:val="04A0" w:firstRow="1" w:lastRow="0" w:firstColumn="1" w:lastColumn="0" w:noHBand="0" w:noVBand="1"/>
      </w:tblPr>
      <w:tblGrid>
        <w:gridCol w:w="1656"/>
        <w:gridCol w:w="7525"/>
      </w:tblGrid>
      <w:tr w:rsidR="00484112" w:rsidRPr="002E218B" w14:paraId="57B49DF4" w14:textId="77777777" w:rsidTr="002F18E9">
        <w:trPr>
          <w:trHeight w:val="601"/>
        </w:trPr>
        <w:tc>
          <w:tcPr>
            <w:tcW w:w="902" w:type="pct"/>
            <w:shd w:val="clear" w:color="auto" w:fill="F2F2F2" w:themeFill="background1" w:themeFillShade="F2"/>
            <w:vAlign w:val="center"/>
          </w:tcPr>
          <w:p w14:paraId="0682D607" w14:textId="1FFC3E7B" w:rsidR="00AD58E2" w:rsidRPr="002E218B" w:rsidRDefault="007E7967" w:rsidP="00A92F7F">
            <w:pPr>
              <w:tabs>
                <w:tab w:val="left" w:pos="0"/>
              </w:tabs>
              <w:rPr>
                <w:rFonts w:asciiTheme="minorHAnsi" w:hAnsiTheme="minorHAnsi" w:cstheme="minorHAnsi"/>
              </w:rPr>
            </w:pPr>
            <w:r w:rsidRPr="002E218B">
              <w:rPr>
                <w:rFonts w:asciiTheme="minorHAnsi" w:hAnsiTheme="minorHAnsi" w:cstheme="minorHAnsi"/>
              </w:rPr>
              <w:t xml:space="preserve">Vztahy mezi </w:t>
            </w:r>
            <w:r w:rsidR="00AD58E2" w:rsidRPr="002E218B">
              <w:rPr>
                <w:rFonts w:asciiTheme="minorHAnsi" w:hAnsiTheme="minorHAnsi" w:cstheme="minorHAnsi"/>
              </w:rPr>
              <w:t>projekt</w:t>
            </w:r>
            <w:r w:rsidR="00E82C3F" w:rsidRPr="002E218B">
              <w:rPr>
                <w:rFonts w:asciiTheme="minorHAnsi" w:hAnsiTheme="minorHAnsi" w:cstheme="minorHAnsi"/>
              </w:rPr>
              <w:t>y</w:t>
            </w:r>
          </w:p>
        </w:tc>
        <w:tc>
          <w:tcPr>
            <w:tcW w:w="4098" w:type="pct"/>
            <w:vAlign w:val="center"/>
          </w:tcPr>
          <w:p w14:paraId="64597A45" w14:textId="05E1EB9A" w:rsidR="007E7967" w:rsidRPr="002E218B" w:rsidRDefault="007E7967" w:rsidP="007E7967">
            <w:pPr>
              <w:rPr>
                <w:rFonts w:asciiTheme="minorHAnsi" w:hAnsiTheme="minorHAnsi" w:cstheme="minorHAnsi"/>
                <w:i/>
                <w:iCs/>
              </w:rPr>
            </w:pPr>
            <w:r w:rsidRPr="002E218B">
              <w:rPr>
                <w:rFonts w:asciiTheme="minorHAnsi" w:hAnsiTheme="minorHAnsi" w:cstheme="minorHAnsi"/>
                <w:i/>
                <w:iCs/>
              </w:rPr>
              <w:t xml:space="preserve">Souvislosti významné z pohledu pravidel řádného finančního řízení. Identifikovat synergické a komplementární vazby, možné překryvy a vazby, identifikace oblastí s rizikem eventuálního dvojího financování nebo jinými riziky </w:t>
            </w:r>
          </w:p>
        </w:tc>
      </w:tr>
      <w:tr w:rsidR="00484112" w:rsidRPr="002E218B" w14:paraId="599B48A9" w14:textId="77777777" w:rsidTr="002F18E9">
        <w:trPr>
          <w:trHeight w:val="195"/>
        </w:trPr>
        <w:tc>
          <w:tcPr>
            <w:tcW w:w="902" w:type="pct"/>
            <w:shd w:val="clear" w:color="auto" w:fill="F2F2F2" w:themeFill="background1" w:themeFillShade="F2"/>
            <w:vAlign w:val="center"/>
          </w:tcPr>
          <w:p w14:paraId="452E3A50" w14:textId="77777777" w:rsidR="00AD58E2" w:rsidRPr="002E218B" w:rsidRDefault="00AD58E2" w:rsidP="00A92F7F">
            <w:pPr>
              <w:tabs>
                <w:tab w:val="left" w:pos="0"/>
              </w:tabs>
              <w:rPr>
                <w:rFonts w:asciiTheme="minorHAnsi" w:hAnsiTheme="minorHAnsi" w:cstheme="minorHAnsi"/>
              </w:rPr>
            </w:pPr>
            <w:r w:rsidRPr="002E218B">
              <w:rPr>
                <w:rFonts w:asciiTheme="minorHAnsi" w:hAnsiTheme="minorHAnsi" w:cstheme="minorHAnsi"/>
              </w:rPr>
              <w:t>Výše podpory</w:t>
            </w:r>
          </w:p>
        </w:tc>
        <w:tc>
          <w:tcPr>
            <w:tcW w:w="4098" w:type="pct"/>
            <w:vAlign w:val="center"/>
          </w:tcPr>
          <w:p w14:paraId="197FDF03" w14:textId="77777777" w:rsidR="00AD58E2" w:rsidRPr="002E218B" w:rsidRDefault="00AD58E2" w:rsidP="00A92F7F">
            <w:pPr>
              <w:rPr>
                <w:rFonts w:asciiTheme="minorHAnsi" w:hAnsiTheme="minorHAnsi" w:cstheme="minorHAnsi"/>
                <w:i/>
                <w:iCs/>
              </w:rPr>
            </w:pPr>
            <w:r w:rsidRPr="002E218B">
              <w:rPr>
                <w:rFonts w:asciiTheme="minorHAnsi" w:hAnsiTheme="minorHAnsi" w:cstheme="minorHAnsi"/>
                <w:i/>
                <w:iCs/>
              </w:rPr>
              <w:t>… Kč</w:t>
            </w:r>
          </w:p>
        </w:tc>
      </w:tr>
      <w:tr w:rsidR="000A5B40" w:rsidRPr="002E218B" w14:paraId="3182D439" w14:textId="77777777" w:rsidTr="002F18E9">
        <w:trPr>
          <w:trHeight w:val="601"/>
        </w:trPr>
        <w:tc>
          <w:tcPr>
            <w:tcW w:w="902" w:type="pct"/>
            <w:shd w:val="clear" w:color="auto" w:fill="F2F2F2" w:themeFill="background1" w:themeFillShade="F2"/>
            <w:vAlign w:val="center"/>
          </w:tcPr>
          <w:p w14:paraId="5A30097F" w14:textId="38FB5B5F" w:rsidR="000A5B40" w:rsidRPr="002E218B" w:rsidRDefault="000A5B40" w:rsidP="00A92F7F">
            <w:pPr>
              <w:tabs>
                <w:tab w:val="left" w:pos="0"/>
              </w:tabs>
              <w:rPr>
                <w:rFonts w:asciiTheme="minorHAnsi" w:hAnsiTheme="minorHAnsi" w:cstheme="minorHAnsi"/>
              </w:rPr>
            </w:pPr>
            <w:r w:rsidRPr="002E218B">
              <w:rPr>
                <w:rFonts w:asciiTheme="minorHAnsi" w:hAnsiTheme="minorHAnsi" w:cstheme="minorHAnsi"/>
              </w:rPr>
              <w:t>Mechanismus zamezení dvojímu financování</w:t>
            </w:r>
          </w:p>
        </w:tc>
        <w:tc>
          <w:tcPr>
            <w:tcW w:w="4098" w:type="pct"/>
            <w:vAlign w:val="center"/>
          </w:tcPr>
          <w:p w14:paraId="328CACCA" w14:textId="77777777" w:rsidR="000A5B40" w:rsidRPr="002E218B" w:rsidRDefault="000A5B40" w:rsidP="00A92F7F">
            <w:pPr>
              <w:rPr>
                <w:rStyle w:val="normaltextrun"/>
                <w:rFonts w:asciiTheme="minorHAnsi" w:hAnsiTheme="minorHAnsi" w:cstheme="minorHAnsi"/>
                <w:i/>
                <w:color w:val="000000"/>
                <w:szCs w:val="22"/>
                <w:shd w:val="clear" w:color="auto" w:fill="FFFFFF"/>
              </w:rPr>
            </w:pPr>
            <w:r w:rsidRPr="002E218B">
              <w:rPr>
                <w:rStyle w:val="normaltextrun"/>
                <w:rFonts w:asciiTheme="minorHAnsi" w:hAnsiTheme="minorHAnsi" w:cstheme="minorHAnsi"/>
                <w:i/>
                <w:color w:val="000000"/>
                <w:szCs w:val="22"/>
                <w:shd w:val="clear" w:color="auto" w:fill="FFFFFF"/>
              </w:rPr>
              <w:t xml:space="preserve">Objasnit, že stejné náklady ani náklady vynaložené na stejný účel, nejsou </w:t>
            </w:r>
            <w:r w:rsidR="00E82C3F" w:rsidRPr="002E218B">
              <w:rPr>
                <w:rStyle w:val="normaltextrun"/>
                <w:rFonts w:asciiTheme="minorHAnsi" w:hAnsiTheme="minorHAnsi" w:cstheme="minorHAnsi"/>
                <w:i/>
                <w:color w:val="000000"/>
                <w:szCs w:val="22"/>
                <w:shd w:val="clear" w:color="auto" w:fill="FFFFFF"/>
              </w:rPr>
              <w:t>s</w:t>
            </w:r>
            <w:r w:rsidR="00E82C3F" w:rsidRPr="002E218B">
              <w:rPr>
                <w:rStyle w:val="normaltextrun"/>
                <w:rFonts w:asciiTheme="minorHAnsi" w:hAnsiTheme="minorHAnsi" w:cstheme="minorHAnsi"/>
                <w:color w:val="000000"/>
                <w:shd w:val="clear" w:color="auto" w:fill="FFFFFF"/>
              </w:rPr>
              <w:t>polu</w:t>
            </w:r>
            <w:r w:rsidRPr="002E218B">
              <w:rPr>
                <w:rStyle w:val="normaltextrun"/>
                <w:rFonts w:asciiTheme="minorHAnsi" w:hAnsiTheme="minorHAnsi" w:cstheme="minorHAnsi"/>
                <w:i/>
                <w:color w:val="000000"/>
                <w:szCs w:val="22"/>
                <w:shd w:val="clear" w:color="auto" w:fill="FFFFFF"/>
              </w:rPr>
              <w:t xml:space="preserve">financovány </w:t>
            </w:r>
            <w:r w:rsidR="00E82C3F" w:rsidRPr="002E218B">
              <w:rPr>
                <w:rStyle w:val="normaltextrun"/>
                <w:rFonts w:asciiTheme="minorHAnsi" w:hAnsiTheme="minorHAnsi" w:cstheme="minorHAnsi"/>
                <w:i/>
                <w:color w:val="000000"/>
                <w:szCs w:val="22"/>
                <w:shd w:val="clear" w:color="auto" w:fill="FFFFFF"/>
              </w:rPr>
              <w:t>z</w:t>
            </w:r>
            <w:r w:rsidR="00E82C3F" w:rsidRPr="002E218B">
              <w:rPr>
                <w:rStyle w:val="normaltextrun"/>
                <w:rFonts w:asciiTheme="minorHAnsi" w:hAnsiTheme="minorHAnsi" w:cstheme="minorHAnsi"/>
                <w:color w:val="000000"/>
                <w:shd w:val="clear" w:color="auto" w:fill="FFFFFF"/>
              </w:rPr>
              <w:t xml:space="preserve"> fondů EU </w:t>
            </w:r>
            <w:r w:rsidRPr="002E218B">
              <w:rPr>
                <w:rStyle w:val="normaltextrun"/>
                <w:rFonts w:asciiTheme="minorHAnsi" w:hAnsiTheme="minorHAnsi" w:cstheme="minorHAnsi"/>
                <w:i/>
                <w:color w:val="000000"/>
                <w:szCs w:val="22"/>
                <w:shd w:val="clear" w:color="auto" w:fill="FFFFFF"/>
              </w:rPr>
              <w:t xml:space="preserve">více než jednou u žádné z položek, a to ani </w:t>
            </w:r>
            <w:r w:rsidR="00E82C3F" w:rsidRPr="002E218B">
              <w:rPr>
                <w:rStyle w:val="normaltextrun"/>
                <w:rFonts w:asciiTheme="minorHAnsi" w:hAnsiTheme="minorHAnsi" w:cstheme="minorHAnsi"/>
                <w:i/>
                <w:color w:val="000000"/>
                <w:szCs w:val="22"/>
                <w:shd w:val="clear" w:color="auto" w:fill="FFFFFF"/>
              </w:rPr>
              <w:t>u</w:t>
            </w:r>
            <w:r w:rsidR="00E82C3F" w:rsidRPr="002E218B">
              <w:rPr>
                <w:rStyle w:val="normaltextrun"/>
                <w:rFonts w:asciiTheme="minorHAnsi" w:hAnsiTheme="minorHAnsi" w:cstheme="minorHAnsi"/>
                <w:color w:val="000000"/>
                <w:shd w:val="clear" w:color="auto" w:fill="FFFFFF"/>
              </w:rPr>
              <w:t xml:space="preserve"> </w:t>
            </w:r>
            <w:r w:rsidRPr="002E218B">
              <w:rPr>
                <w:rStyle w:val="normaltextrun"/>
                <w:rFonts w:asciiTheme="minorHAnsi" w:hAnsiTheme="minorHAnsi" w:cstheme="minorHAnsi"/>
                <w:i/>
                <w:color w:val="000000"/>
                <w:szCs w:val="22"/>
                <w:shd w:val="clear" w:color="auto" w:fill="FFFFFF"/>
              </w:rPr>
              <w:t>různý</w:t>
            </w:r>
            <w:r w:rsidR="00E82C3F" w:rsidRPr="002E218B">
              <w:rPr>
                <w:rStyle w:val="normaltextrun"/>
                <w:rFonts w:asciiTheme="minorHAnsi" w:hAnsiTheme="minorHAnsi" w:cstheme="minorHAnsi"/>
                <w:i/>
                <w:color w:val="000000"/>
                <w:szCs w:val="22"/>
                <w:shd w:val="clear" w:color="auto" w:fill="FFFFFF"/>
              </w:rPr>
              <w:t>ch</w:t>
            </w:r>
            <w:r w:rsidRPr="002E218B">
              <w:rPr>
                <w:rStyle w:val="normaltextrun"/>
                <w:rFonts w:asciiTheme="minorHAnsi" w:hAnsiTheme="minorHAnsi" w:cstheme="minorHAnsi"/>
                <w:i/>
                <w:color w:val="000000"/>
                <w:szCs w:val="22"/>
                <w:shd w:val="clear" w:color="auto" w:fill="FFFFFF"/>
              </w:rPr>
              <w:t xml:space="preserve"> žadatel</w:t>
            </w:r>
            <w:r w:rsidR="00E82C3F" w:rsidRPr="002E218B">
              <w:rPr>
                <w:rStyle w:val="normaltextrun"/>
                <w:rFonts w:asciiTheme="minorHAnsi" w:hAnsiTheme="minorHAnsi" w:cstheme="minorHAnsi"/>
                <w:i/>
                <w:color w:val="000000"/>
                <w:szCs w:val="22"/>
                <w:shd w:val="clear" w:color="auto" w:fill="FFFFFF"/>
              </w:rPr>
              <w:t>ů</w:t>
            </w:r>
            <w:r w:rsidRPr="002E218B">
              <w:rPr>
                <w:rStyle w:val="normaltextrun"/>
                <w:rFonts w:asciiTheme="minorHAnsi" w:hAnsiTheme="minorHAnsi" w:cstheme="minorHAnsi"/>
                <w:i/>
                <w:color w:val="000000"/>
                <w:szCs w:val="22"/>
                <w:shd w:val="clear" w:color="auto" w:fill="FFFFFF"/>
              </w:rPr>
              <w:t>. U nákladů, které by potenciálně obnášely riziko dvojího financování, popsat mechanismy, jimiž bude zamezeno vzniku dvojího financování</w:t>
            </w:r>
            <w:r w:rsidR="00AF1DAB" w:rsidRPr="002E218B">
              <w:rPr>
                <w:rStyle w:val="normaltextrun"/>
                <w:rFonts w:asciiTheme="minorHAnsi" w:hAnsiTheme="minorHAnsi" w:cstheme="minorHAnsi"/>
                <w:i/>
                <w:color w:val="000000"/>
                <w:szCs w:val="22"/>
                <w:shd w:val="clear" w:color="auto" w:fill="FFFFFF"/>
              </w:rPr>
              <w:t xml:space="preserve"> a dosaženo souladu s pravidly řádného finančního řízení</w:t>
            </w:r>
            <w:r w:rsidRPr="002E218B">
              <w:rPr>
                <w:rStyle w:val="normaltextrun"/>
                <w:rFonts w:asciiTheme="minorHAnsi" w:hAnsiTheme="minorHAnsi" w:cstheme="minorHAnsi"/>
                <w:i/>
                <w:color w:val="000000"/>
                <w:szCs w:val="22"/>
                <w:shd w:val="clear" w:color="auto" w:fill="FFFFFF"/>
              </w:rPr>
              <w:t>.</w:t>
            </w:r>
          </w:p>
          <w:p w14:paraId="7FE93AD4" w14:textId="41D39859" w:rsidR="00E4709A" w:rsidRPr="002E218B" w:rsidRDefault="00E4709A" w:rsidP="00A92F7F">
            <w:pPr>
              <w:rPr>
                <w:rFonts w:asciiTheme="minorHAnsi" w:hAnsiTheme="minorHAnsi" w:cstheme="minorHAnsi"/>
                <w:i/>
                <w:iCs/>
              </w:rPr>
            </w:pPr>
            <w:r w:rsidRPr="002E218B">
              <w:rPr>
                <w:rFonts w:asciiTheme="minorHAnsi" w:hAnsiTheme="minorHAnsi" w:cstheme="minorHAnsi"/>
                <w:i/>
                <w:iCs/>
              </w:rPr>
              <w:t>V případě, že bude v souvislosti s tímto majetkem vynakládat i způsobilé výdaje projektu, detailně popíše opatření a postup, kterým žadatel zabrání dvojímu financování a zajistí soulad s pravidly řádného finančního řízení.</w:t>
            </w:r>
          </w:p>
        </w:tc>
      </w:tr>
    </w:tbl>
    <w:p w14:paraId="64245174" w14:textId="77777777" w:rsidR="00A84DDE" w:rsidRPr="002E218B" w:rsidRDefault="00A84DDE">
      <w:pPr>
        <w:ind w:left="360"/>
        <w:rPr>
          <w:rFonts w:asciiTheme="minorHAnsi" w:hAnsiTheme="minorHAnsi" w:cstheme="minorHAnsi"/>
        </w:rPr>
      </w:pPr>
    </w:p>
    <w:p w14:paraId="52F7626F" w14:textId="312944EC" w:rsidR="00DF467D" w:rsidRPr="002E218B" w:rsidRDefault="00DF467D" w:rsidP="5F97C9AE">
      <w:pPr>
        <w:ind w:left="360"/>
        <w:rPr>
          <w:rFonts w:asciiTheme="minorHAnsi" w:hAnsiTheme="minorHAnsi" w:cstheme="minorHAnsi"/>
        </w:rPr>
      </w:pPr>
      <w:r w:rsidRPr="002E218B">
        <w:rPr>
          <w:rFonts w:asciiTheme="minorHAnsi" w:hAnsiTheme="minorHAnsi" w:cstheme="minorHAnsi"/>
        </w:rPr>
        <w:t>Souhrnn</w:t>
      </w:r>
      <w:r w:rsidR="00A84DDE" w:rsidRPr="002E218B">
        <w:rPr>
          <w:rFonts w:asciiTheme="minorHAnsi" w:hAnsiTheme="minorHAnsi" w:cstheme="minorHAnsi"/>
        </w:rPr>
        <w:t>ě za projekty dle této kapitoly uvést výstupy digitalizace objektů DTM v JVF DTM (Neuvádějí se výstupy v obecném významu „digitální technická mapa“, ale pouze výstupy, které již jsou v JVF DTM, byť ne v poslední verzi JVF DTM):</w:t>
      </w:r>
    </w:p>
    <w:tbl>
      <w:tblPr>
        <w:tblW w:w="9143" w:type="dxa"/>
        <w:tblInd w:w="488" w:type="dxa"/>
        <w:tblBorders>
          <w:top w:val="outset" w:sz="6" w:space="0" w:color="auto"/>
          <w:left w:val="outset" w:sz="6" w:space="0" w:color="auto"/>
          <w:bottom w:val="outset" w:sz="6" w:space="0" w:color="auto"/>
          <w:right w:val="outset" w:sz="6" w:space="0" w:color="auto"/>
        </w:tblBorders>
        <w:tblCellMar>
          <w:top w:w="6" w:type="dxa"/>
          <w:left w:w="6" w:type="dxa"/>
          <w:bottom w:w="6" w:type="dxa"/>
          <w:right w:w="6" w:type="dxa"/>
        </w:tblCellMar>
        <w:tblLook w:val="04A0" w:firstRow="1" w:lastRow="0" w:firstColumn="1" w:lastColumn="0" w:noHBand="0" w:noVBand="1"/>
      </w:tblPr>
      <w:tblGrid>
        <w:gridCol w:w="2291"/>
        <w:gridCol w:w="6852"/>
      </w:tblGrid>
      <w:tr w:rsidR="00DF467D" w:rsidRPr="002E218B" w14:paraId="7EDB9B77" w14:textId="77777777" w:rsidTr="0012044D">
        <w:trPr>
          <w:trHeight w:val="111"/>
        </w:trPr>
        <w:tc>
          <w:tcPr>
            <w:tcW w:w="22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D5FD33" w14:textId="77777777" w:rsidR="00DF467D" w:rsidRPr="002E218B" w:rsidRDefault="00DF467D">
            <w:pPr>
              <w:jc w:val="center"/>
              <w:textAlignment w:val="baseline"/>
              <w:rPr>
                <w:rFonts w:asciiTheme="minorHAnsi" w:hAnsiTheme="minorHAnsi" w:cstheme="minorHAnsi"/>
                <w:color w:val="000000"/>
                <w:sz w:val="24"/>
                <w:lang w:val="en-US"/>
              </w:rPr>
            </w:pPr>
            <w:r w:rsidRPr="002E218B">
              <w:rPr>
                <w:rFonts w:asciiTheme="minorHAnsi" w:hAnsiTheme="minorHAnsi" w:cstheme="minorHAnsi"/>
                <w:color w:val="000000"/>
                <w:szCs w:val="22"/>
              </w:rPr>
              <w:t> </w:t>
            </w:r>
            <w:r w:rsidRPr="002E218B">
              <w:rPr>
                <w:rFonts w:asciiTheme="minorHAnsi" w:hAnsiTheme="minorHAnsi" w:cstheme="minorHAnsi"/>
                <w:color w:val="000000"/>
                <w:szCs w:val="22"/>
                <w:lang w:val="en-US"/>
              </w:rPr>
              <w:t>​</w:t>
            </w:r>
          </w:p>
        </w:tc>
        <w:tc>
          <w:tcPr>
            <w:tcW w:w="6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A"/>
            <w:vAlign w:val="center"/>
            <w:hideMark/>
          </w:tcPr>
          <w:p w14:paraId="2F5F8770" w14:textId="64B28F1D" w:rsidR="00DF467D" w:rsidRPr="002E218B" w:rsidRDefault="00DF467D">
            <w:pPr>
              <w:jc w:val="center"/>
              <w:textAlignment w:val="baseline"/>
              <w:rPr>
                <w:rFonts w:asciiTheme="minorHAnsi" w:hAnsiTheme="minorHAnsi" w:cstheme="minorHAnsi"/>
                <w:color w:val="000000"/>
                <w:sz w:val="24"/>
                <w:lang w:val="en-US"/>
              </w:rPr>
            </w:pPr>
            <w:r w:rsidRPr="002E218B">
              <w:rPr>
                <w:rFonts w:asciiTheme="minorHAnsi" w:hAnsiTheme="minorHAnsi" w:cstheme="minorHAnsi"/>
                <w:color w:val="000000"/>
                <w:szCs w:val="22"/>
              </w:rPr>
              <w:t>Výstupy, kterých je dosaženo realizací projekt</w:t>
            </w:r>
            <w:r w:rsidRPr="002E218B">
              <w:rPr>
                <w:rFonts w:asciiTheme="minorHAnsi" w:hAnsiTheme="minorHAnsi" w:cstheme="minorHAnsi"/>
                <w:color w:val="000000"/>
                <w:szCs w:val="22"/>
                <w:lang w:val="en-US"/>
              </w:rPr>
              <w:t>​</w:t>
            </w:r>
            <w:r w:rsidR="00A84DDE" w:rsidRPr="002E218B">
              <w:rPr>
                <w:rFonts w:asciiTheme="minorHAnsi" w:hAnsiTheme="minorHAnsi" w:cstheme="minorHAnsi"/>
                <w:color w:val="000000"/>
                <w:szCs w:val="22"/>
                <w:lang w:val="en-US"/>
              </w:rPr>
              <w:t>ů</w:t>
            </w:r>
          </w:p>
        </w:tc>
      </w:tr>
      <w:tr w:rsidR="00DF467D" w:rsidRPr="002E218B" w14:paraId="2F79763E" w14:textId="77777777" w:rsidTr="0012044D">
        <w:trPr>
          <w:trHeight w:val="19"/>
        </w:trPr>
        <w:tc>
          <w:tcPr>
            <w:tcW w:w="22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E824E2" w14:textId="77777777" w:rsidR="00DF467D" w:rsidRPr="002E218B" w:rsidRDefault="00DF467D">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Objektů ZPS [ha]</w:t>
            </w:r>
            <w:r w:rsidRPr="002E218B">
              <w:rPr>
                <w:rFonts w:asciiTheme="minorHAnsi" w:hAnsiTheme="minorHAnsi" w:cstheme="minorHAnsi"/>
                <w:color w:val="000000"/>
                <w:szCs w:val="22"/>
                <w:lang w:val="de-DE"/>
              </w:rPr>
              <w:t>​</w:t>
            </w:r>
          </w:p>
        </w:tc>
        <w:tc>
          <w:tcPr>
            <w:tcW w:w="6852" w:type="dxa"/>
            <w:tcBorders>
              <w:top w:val="single" w:sz="6" w:space="0" w:color="000000" w:themeColor="text1"/>
              <w:left w:val="single" w:sz="6" w:space="0" w:color="000000" w:themeColor="text1"/>
              <w:right w:val="single" w:sz="6" w:space="0" w:color="000000" w:themeColor="text1"/>
            </w:tcBorders>
            <w:shd w:val="clear" w:color="auto" w:fill="E2EFDA"/>
            <w:vAlign w:val="center"/>
          </w:tcPr>
          <w:p w14:paraId="69DBC74B" w14:textId="77777777" w:rsidR="00DF467D" w:rsidRPr="002E218B" w:rsidRDefault="00DF467D">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C1i</w:t>
            </w:r>
          </w:p>
        </w:tc>
      </w:tr>
      <w:tr w:rsidR="00DF467D" w:rsidRPr="002E218B" w14:paraId="6F7F9C92" w14:textId="77777777" w:rsidTr="0012044D">
        <w:trPr>
          <w:trHeight w:val="19"/>
        </w:trPr>
        <w:tc>
          <w:tcPr>
            <w:tcW w:w="22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B9F4E0" w14:textId="77777777" w:rsidR="00DF467D" w:rsidRPr="002E218B" w:rsidRDefault="00DF467D">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Objektů sítí TI [km]</w:t>
            </w:r>
            <w:r w:rsidRPr="002E218B">
              <w:rPr>
                <w:rFonts w:asciiTheme="minorHAnsi" w:hAnsiTheme="minorHAnsi" w:cstheme="minorHAnsi"/>
                <w:color w:val="000000"/>
                <w:szCs w:val="22"/>
                <w:lang w:val="de-DE"/>
              </w:rPr>
              <w:t>​</w:t>
            </w:r>
          </w:p>
        </w:tc>
        <w:tc>
          <w:tcPr>
            <w:tcW w:w="6852" w:type="dxa"/>
            <w:tcBorders>
              <w:top w:val="single" w:sz="6" w:space="0" w:color="000000" w:themeColor="text1"/>
              <w:left w:val="single" w:sz="6" w:space="0" w:color="000000" w:themeColor="text1"/>
              <w:right w:val="single" w:sz="6" w:space="0" w:color="000000" w:themeColor="text1"/>
            </w:tcBorders>
            <w:shd w:val="clear" w:color="auto" w:fill="E2EFDA"/>
            <w:vAlign w:val="center"/>
          </w:tcPr>
          <w:p w14:paraId="35F412BD" w14:textId="77777777" w:rsidR="00DF467D" w:rsidRPr="002E218B" w:rsidRDefault="00DF467D">
            <w:pPr>
              <w:jc w:val="center"/>
              <w:textAlignment w:val="baseline"/>
              <w:rPr>
                <w:rFonts w:asciiTheme="minorHAnsi" w:hAnsiTheme="minorHAnsi" w:cstheme="minorHAnsi"/>
                <w:color w:val="000000"/>
                <w:sz w:val="24"/>
                <w:lang w:val="de-DE"/>
              </w:rPr>
            </w:pPr>
            <w:r w:rsidRPr="002E218B">
              <w:rPr>
                <w:rFonts w:asciiTheme="minorHAnsi" w:hAnsiTheme="minorHAnsi" w:cstheme="minorHAnsi"/>
                <w:color w:val="000000"/>
                <w:szCs w:val="22"/>
              </w:rPr>
              <w:t>F1i</w:t>
            </w:r>
          </w:p>
        </w:tc>
      </w:tr>
      <w:tr w:rsidR="0D7DC008" w:rsidRPr="002E218B" w14:paraId="37E4A6A0" w14:textId="77777777" w:rsidTr="0012044D">
        <w:trPr>
          <w:trHeight w:val="19"/>
        </w:trPr>
        <w:tc>
          <w:tcPr>
            <w:tcW w:w="22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F3044C" w14:textId="3720508D" w:rsidR="1C51E99C" w:rsidRPr="002E218B" w:rsidRDefault="1C51E99C" w:rsidP="0D7DC008">
            <w:pPr>
              <w:jc w:val="center"/>
              <w:rPr>
                <w:rFonts w:asciiTheme="minorHAnsi" w:eastAsia="Calibri" w:hAnsiTheme="minorHAnsi" w:cstheme="minorHAnsi"/>
                <w:szCs w:val="22"/>
              </w:rPr>
            </w:pPr>
            <w:r w:rsidRPr="002E218B">
              <w:rPr>
                <w:rFonts w:asciiTheme="minorHAnsi" w:hAnsiTheme="minorHAnsi" w:cstheme="minorHAnsi"/>
                <w:color w:val="000000" w:themeColor="text1"/>
              </w:rPr>
              <w:t xml:space="preserve">Objektů sítí DI </w:t>
            </w:r>
            <w:r w:rsidRPr="002E218B">
              <w:rPr>
                <w:rFonts w:asciiTheme="minorHAnsi" w:eastAsia="Calibri" w:hAnsiTheme="minorHAnsi" w:cstheme="minorHAnsi"/>
                <w:color w:val="000000" w:themeColor="text1"/>
                <w:szCs w:val="22"/>
              </w:rPr>
              <w:t>[km]</w:t>
            </w:r>
          </w:p>
        </w:tc>
        <w:tc>
          <w:tcPr>
            <w:tcW w:w="6852" w:type="dxa"/>
            <w:tcBorders>
              <w:top w:val="single" w:sz="6" w:space="0" w:color="000000" w:themeColor="text1"/>
              <w:left w:val="single" w:sz="6" w:space="0" w:color="000000" w:themeColor="text1"/>
              <w:right w:val="single" w:sz="6" w:space="0" w:color="000000" w:themeColor="text1"/>
            </w:tcBorders>
            <w:shd w:val="clear" w:color="auto" w:fill="E2EFDA"/>
            <w:vAlign w:val="center"/>
          </w:tcPr>
          <w:p w14:paraId="7994EB81" w14:textId="043D41D6" w:rsidR="1C51E99C" w:rsidRPr="002E218B" w:rsidRDefault="1C51E99C" w:rsidP="0D7DC008">
            <w:pPr>
              <w:jc w:val="center"/>
              <w:rPr>
                <w:rFonts w:asciiTheme="minorHAnsi" w:hAnsiTheme="minorHAnsi" w:cstheme="minorHAnsi"/>
                <w:color w:val="000000" w:themeColor="text1"/>
              </w:rPr>
            </w:pPr>
            <w:r w:rsidRPr="002E218B">
              <w:rPr>
                <w:rFonts w:asciiTheme="minorHAnsi" w:hAnsiTheme="minorHAnsi" w:cstheme="minorHAnsi"/>
                <w:color w:val="000000" w:themeColor="text1"/>
              </w:rPr>
              <w:t>I1i</w:t>
            </w:r>
          </w:p>
        </w:tc>
      </w:tr>
    </w:tbl>
    <w:p w14:paraId="17DBBE96" w14:textId="76A8C06D" w:rsidR="00DF467D" w:rsidRPr="002E218B" w:rsidRDefault="00DF467D" w:rsidP="5F97C9AE">
      <w:pPr>
        <w:ind w:left="360"/>
        <w:rPr>
          <w:rFonts w:asciiTheme="minorHAnsi" w:hAnsiTheme="minorHAnsi" w:cstheme="minorHAnsi"/>
        </w:rPr>
      </w:pPr>
    </w:p>
    <w:p w14:paraId="6316F193" w14:textId="0FC8BD08" w:rsidR="002B262D" w:rsidRPr="002E218B" w:rsidRDefault="002B262D" w:rsidP="00B44510">
      <w:pPr>
        <w:pStyle w:val="Nadpis2"/>
        <w:rPr>
          <w:rFonts w:cstheme="minorHAnsi"/>
        </w:rPr>
      </w:pPr>
      <w:bookmarkStart w:id="8" w:name="_Toc132920085"/>
      <w:r w:rsidRPr="002E218B">
        <w:rPr>
          <w:rFonts w:cstheme="minorHAnsi"/>
        </w:rPr>
        <w:t>Zařazení do pásma</w:t>
      </w:r>
      <w:bookmarkEnd w:id="8"/>
    </w:p>
    <w:p w14:paraId="0AA515CD" w14:textId="7A422333" w:rsidR="008D5E8D" w:rsidRPr="002E218B" w:rsidRDefault="008D5E8D" w:rsidP="002B262D">
      <w:pPr>
        <w:spacing w:after="200" w:line="276" w:lineRule="auto"/>
        <w:rPr>
          <w:rFonts w:asciiTheme="minorHAnsi" w:hAnsiTheme="minorHAnsi" w:cstheme="minorHAnsi"/>
        </w:rPr>
      </w:pPr>
      <w:r w:rsidRPr="002E218B">
        <w:rPr>
          <w:rFonts w:asciiTheme="minorHAnsi" w:hAnsiTheme="minorHAnsi" w:cstheme="minorHAnsi"/>
        </w:rPr>
        <w:t>U projektů krajů ž</w:t>
      </w:r>
      <w:r w:rsidR="002B262D" w:rsidRPr="002E218B">
        <w:rPr>
          <w:rFonts w:asciiTheme="minorHAnsi" w:hAnsiTheme="minorHAnsi" w:cstheme="minorHAnsi"/>
        </w:rPr>
        <w:t xml:space="preserve">adatel </w:t>
      </w:r>
      <w:r w:rsidRPr="002E218B">
        <w:rPr>
          <w:rFonts w:asciiTheme="minorHAnsi" w:hAnsiTheme="minorHAnsi" w:cstheme="minorHAnsi"/>
        </w:rPr>
        <w:t xml:space="preserve">uvede </w:t>
      </w:r>
    </w:p>
    <w:p w14:paraId="564D518A" w14:textId="35D01881" w:rsidR="008D5E8D" w:rsidRPr="002E218B" w:rsidRDefault="008D5E8D" w:rsidP="008D5E8D">
      <w:pPr>
        <w:pStyle w:val="Odstavecseseznamem"/>
        <w:numPr>
          <w:ilvl w:val="0"/>
          <w:numId w:val="21"/>
        </w:numPr>
        <w:spacing w:after="200" w:line="276" w:lineRule="auto"/>
        <w:rPr>
          <w:rFonts w:asciiTheme="minorHAnsi" w:hAnsiTheme="minorHAnsi" w:cstheme="minorHAnsi"/>
        </w:rPr>
      </w:pPr>
      <w:r w:rsidRPr="002E218B">
        <w:rPr>
          <w:rFonts w:asciiTheme="minorHAnsi" w:hAnsiTheme="minorHAnsi" w:cstheme="minorHAnsi"/>
        </w:rPr>
        <w:t xml:space="preserve">celkový rozsah zastavěných a ostatních ploch na správním území kraje podle údajů vedených v katastru nemovitostí k 31.12.2022 </w:t>
      </w:r>
      <w:r w:rsidR="005E50C0" w:rsidRPr="002E218B">
        <w:rPr>
          <w:rFonts w:asciiTheme="minorHAnsi" w:hAnsiTheme="minorHAnsi" w:cstheme="minorHAnsi"/>
        </w:rPr>
        <w:t>v hektarech</w:t>
      </w:r>
    </w:p>
    <w:p w14:paraId="19D1A840" w14:textId="742C90C0" w:rsidR="00681E69" w:rsidRPr="002E218B" w:rsidRDefault="008D5E8D" w:rsidP="008D5E8D">
      <w:pPr>
        <w:pStyle w:val="Odstavecseseznamem"/>
        <w:numPr>
          <w:ilvl w:val="0"/>
          <w:numId w:val="21"/>
        </w:numPr>
        <w:spacing w:after="200" w:line="276" w:lineRule="auto"/>
        <w:rPr>
          <w:rFonts w:asciiTheme="minorHAnsi" w:hAnsiTheme="minorHAnsi" w:cstheme="minorHAnsi"/>
        </w:rPr>
      </w:pPr>
      <w:r w:rsidRPr="002E218B">
        <w:rPr>
          <w:rFonts w:asciiTheme="minorHAnsi" w:hAnsiTheme="minorHAnsi" w:cstheme="minorHAnsi"/>
        </w:rPr>
        <w:t>odeč</w:t>
      </w:r>
      <w:r w:rsidR="00681E69" w:rsidRPr="002E218B">
        <w:rPr>
          <w:rFonts w:asciiTheme="minorHAnsi" w:hAnsiTheme="minorHAnsi" w:cstheme="minorHAnsi"/>
        </w:rPr>
        <w:t>íst</w:t>
      </w:r>
      <w:r w:rsidRPr="002E218B">
        <w:rPr>
          <w:rFonts w:asciiTheme="minorHAnsi" w:hAnsiTheme="minorHAnsi" w:cstheme="minorHAnsi"/>
        </w:rPr>
        <w:t xml:space="preserve"> celkový rozsah digitalizace </w:t>
      </w:r>
      <w:r w:rsidR="00681E69" w:rsidRPr="002E218B">
        <w:rPr>
          <w:rFonts w:asciiTheme="minorHAnsi" w:hAnsiTheme="minorHAnsi" w:cstheme="minorHAnsi"/>
        </w:rPr>
        <w:t xml:space="preserve">objektů ZPS </w:t>
      </w:r>
      <w:r w:rsidR="005E50C0" w:rsidRPr="002E218B">
        <w:rPr>
          <w:rFonts w:asciiTheme="minorHAnsi" w:hAnsiTheme="minorHAnsi" w:cstheme="minorHAnsi"/>
        </w:rPr>
        <w:t xml:space="preserve">v hektarech </w:t>
      </w:r>
      <w:r w:rsidR="00681E69" w:rsidRPr="002E218B">
        <w:rPr>
          <w:rFonts w:asciiTheme="minorHAnsi" w:hAnsiTheme="minorHAnsi" w:cstheme="minorHAnsi"/>
        </w:rPr>
        <w:t>(hodnota C</w:t>
      </w:r>
      <w:r w:rsidR="0014175A" w:rsidRPr="002E218B">
        <w:rPr>
          <w:rFonts w:asciiTheme="minorHAnsi" w:hAnsiTheme="minorHAnsi" w:cstheme="minorHAnsi"/>
        </w:rPr>
        <w:t>0</w:t>
      </w:r>
      <w:r w:rsidR="00681E69" w:rsidRPr="002E218B">
        <w:rPr>
          <w:rFonts w:asciiTheme="minorHAnsi" w:hAnsiTheme="minorHAnsi" w:cstheme="minorHAnsi"/>
        </w:rPr>
        <w:t xml:space="preserve"> v kap. 3.1)</w:t>
      </w:r>
    </w:p>
    <w:p w14:paraId="34E17472" w14:textId="16AAE39C" w:rsidR="0014175A" w:rsidRPr="002E218B" w:rsidRDefault="0014175A" w:rsidP="008D5E8D">
      <w:pPr>
        <w:pStyle w:val="Odstavecseseznamem"/>
        <w:numPr>
          <w:ilvl w:val="0"/>
          <w:numId w:val="21"/>
        </w:numPr>
        <w:spacing w:after="200" w:line="276" w:lineRule="auto"/>
        <w:rPr>
          <w:rFonts w:asciiTheme="minorHAnsi" w:hAnsiTheme="minorHAnsi" w:cstheme="minorHAnsi"/>
        </w:rPr>
      </w:pPr>
      <w:r w:rsidRPr="002E218B">
        <w:rPr>
          <w:rFonts w:asciiTheme="minorHAnsi" w:hAnsiTheme="minorHAnsi" w:cstheme="minorHAnsi"/>
        </w:rPr>
        <w:t>odečíst celkový rozsah digitalizace objektů ZPS v hektarech (hodnot</w:t>
      </w:r>
      <w:r w:rsidR="00A84DDE" w:rsidRPr="002E218B">
        <w:rPr>
          <w:rFonts w:asciiTheme="minorHAnsi" w:hAnsiTheme="minorHAnsi" w:cstheme="minorHAnsi"/>
        </w:rPr>
        <w:t>a</w:t>
      </w:r>
      <w:r w:rsidRPr="002E218B">
        <w:rPr>
          <w:rFonts w:asciiTheme="minorHAnsi" w:hAnsiTheme="minorHAnsi" w:cstheme="minorHAnsi"/>
        </w:rPr>
        <w:t xml:space="preserve"> C1i v kap. 3.</w:t>
      </w:r>
      <w:r w:rsidR="0028409E" w:rsidRPr="002E218B">
        <w:rPr>
          <w:rFonts w:asciiTheme="minorHAnsi" w:hAnsiTheme="minorHAnsi" w:cstheme="minorHAnsi"/>
        </w:rPr>
        <w:t>2</w:t>
      </w:r>
      <w:r w:rsidRPr="002E218B">
        <w:rPr>
          <w:rFonts w:asciiTheme="minorHAnsi" w:hAnsiTheme="minorHAnsi" w:cstheme="minorHAnsi"/>
        </w:rPr>
        <w:t>)</w:t>
      </w:r>
    </w:p>
    <w:p w14:paraId="26E00DD9" w14:textId="2E9C843D" w:rsidR="008D5E8D" w:rsidRPr="002E218B" w:rsidRDefault="00681E69" w:rsidP="001E4CD2">
      <w:pPr>
        <w:pStyle w:val="Odstavecseseznamem"/>
        <w:numPr>
          <w:ilvl w:val="0"/>
          <w:numId w:val="21"/>
        </w:numPr>
        <w:spacing w:after="200" w:line="276" w:lineRule="auto"/>
        <w:rPr>
          <w:rFonts w:asciiTheme="minorHAnsi" w:hAnsiTheme="minorHAnsi" w:cstheme="minorHAnsi"/>
        </w:rPr>
      </w:pPr>
      <w:r w:rsidRPr="002E218B">
        <w:rPr>
          <w:rFonts w:asciiTheme="minorHAnsi" w:hAnsiTheme="minorHAnsi" w:cstheme="minorHAnsi"/>
        </w:rPr>
        <w:t>výslednou hodnotu poděl</w:t>
      </w:r>
      <w:r w:rsidR="00365299" w:rsidRPr="002E218B">
        <w:rPr>
          <w:rFonts w:asciiTheme="minorHAnsi" w:hAnsiTheme="minorHAnsi" w:cstheme="minorHAnsi"/>
        </w:rPr>
        <w:t>enou</w:t>
      </w:r>
      <w:r w:rsidRPr="002E218B">
        <w:rPr>
          <w:rFonts w:asciiTheme="minorHAnsi" w:hAnsiTheme="minorHAnsi" w:cstheme="minorHAnsi"/>
        </w:rPr>
        <w:t xml:space="preserve"> tisícem (může vyjít i záporná hodnota)</w:t>
      </w:r>
      <w:r w:rsidR="005E50C0" w:rsidRPr="002E218B">
        <w:rPr>
          <w:rFonts w:asciiTheme="minorHAnsi" w:hAnsiTheme="minorHAnsi" w:cstheme="minorHAnsi"/>
        </w:rPr>
        <w:t xml:space="preserve"> a zaokrouhlenou na celá čísla</w:t>
      </w:r>
      <w:r w:rsidR="00365299" w:rsidRPr="002E218B">
        <w:rPr>
          <w:rFonts w:asciiTheme="minorHAnsi" w:hAnsiTheme="minorHAnsi" w:cstheme="minorHAnsi"/>
        </w:rPr>
        <w:t xml:space="preserve"> označujeme jako „nezmapované území“</w:t>
      </w:r>
      <w:r w:rsidRPr="002E218B">
        <w:rPr>
          <w:rFonts w:asciiTheme="minorHAnsi" w:hAnsiTheme="minorHAnsi" w:cstheme="minorHAnsi"/>
        </w:rPr>
        <w:t xml:space="preserve">. </w:t>
      </w:r>
    </w:p>
    <w:p w14:paraId="3FA01D41" w14:textId="5F429BFF" w:rsidR="00365299" w:rsidRPr="002E218B" w:rsidRDefault="00214598" w:rsidP="00015203">
      <w:pPr>
        <w:spacing w:after="200" w:line="276" w:lineRule="auto"/>
        <w:rPr>
          <w:rFonts w:asciiTheme="minorHAnsi" w:hAnsiTheme="minorHAnsi" w:cstheme="minorHAnsi"/>
        </w:rPr>
      </w:pPr>
      <w:r w:rsidRPr="002E218B">
        <w:rPr>
          <w:rFonts w:asciiTheme="minorHAnsi" w:hAnsiTheme="minorHAnsi" w:cstheme="minorHAnsi"/>
        </w:rPr>
        <w:t>U všech projektů ž</w:t>
      </w:r>
      <w:r w:rsidR="00681E69" w:rsidRPr="002E218B">
        <w:rPr>
          <w:rFonts w:asciiTheme="minorHAnsi" w:hAnsiTheme="minorHAnsi" w:cstheme="minorHAnsi"/>
        </w:rPr>
        <w:t>adatel</w:t>
      </w:r>
      <w:r w:rsidRPr="002E218B">
        <w:rPr>
          <w:rFonts w:asciiTheme="minorHAnsi" w:hAnsiTheme="minorHAnsi" w:cstheme="minorHAnsi"/>
        </w:rPr>
        <w:t xml:space="preserve"> </w:t>
      </w:r>
      <w:r w:rsidR="002B262D" w:rsidRPr="002E218B">
        <w:rPr>
          <w:rFonts w:asciiTheme="minorHAnsi" w:hAnsiTheme="minorHAnsi" w:cstheme="minorHAnsi"/>
        </w:rPr>
        <w:t>uvede zařazení do příslušného pásma</w:t>
      </w:r>
      <w:r w:rsidR="00365299" w:rsidRPr="002E218B">
        <w:rPr>
          <w:rFonts w:asciiTheme="minorHAnsi" w:hAnsiTheme="minorHAnsi" w:cstheme="minorHAnsi"/>
        </w:rPr>
        <w:t xml:space="preserve"> </w:t>
      </w:r>
      <w:r w:rsidR="005E50C0" w:rsidRPr="002E218B">
        <w:rPr>
          <w:rFonts w:asciiTheme="minorHAnsi" w:hAnsiTheme="minorHAnsi" w:cstheme="minorHAnsi"/>
        </w:rPr>
        <w:t>podle pravidel v kap. 4.1 Výzvy.</w:t>
      </w:r>
    </w:p>
    <w:p w14:paraId="4567A863" w14:textId="518759E0" w:rsidR="00912A74" w:rsidRPr="002E218B" w:rsidRDefault="00430EAF" w:rsidP="004C622A">
      <w:pPr>
        <w:pStyle w:val="Nadpis1"/>
        <w:rPr>
          <w:rFonts w:asciiTheme="minorHAnsi" w:hAnsiTheme="minorHAnsi" w:cstheme="minorHAnsi"/>
          <w:color w:val="auto"/>
        </w:rPr>
      </w:pPr>
      <w:bookmarkStart w:id="9" w:name="_Toc132920086"/>
      <w:r w:rsidRPr="002E218B">
        <w:rPr>
          <w:rFonts w:asciiTheme="minorHAnsi" w:hAnsiTheme="minorHAnsi" w:cstheme="minorHAnsi"/>
          <w:color w:val="auto"/>
        </w:rPr>
        <w:lastRenderedPageBreak/>
        <w:t>Charakteristika projektu</w:t>
      </w:r>
      <w:r w:rsidR="00D30FC5" w:rsidRPr="002E218B">
        <w:rPr>
          <w:rFonts w:asciiTheme="minorHAnsi" w:hAnsiTheme="minorHAnsi" w:cstheme="minorHAnsi"/>
          <w:color w:val="auto"/>
        </w:rPr>
        <w:t xml:space="preserve"> DTM</w:t>
      </w:r>
      <w:bookmarkEnd w:id="9"/>
      <w:r w:rsidR="00D30FC5" w:rsidRPr="002E218B">
        <w:rPr>
          <w:rFonts w:asciiTheme="minorHAnsi" w:hAnsiTheme="minorHAnsi" w:cstheme="minorHAnsi"/>
          <w:color w:val="auto"/>
        </w:rPr>
        <w:t xml:space="preserve"> </w:t>
      </w:r>
    </w:p>
    <w:tbl>
      <w:tblPr>
        <w:tblStyle w:val="Mkatabulky"/>
        <w:tblW w:w="5000" w:type="pct"/>
        <w:tblLook w:val="04A0" w:firstRow="1" w:lastRow="0" w:firstColumn="1" w:lastColumn="0" w:noHBand="0" w:noVBand="1"/>
      </w:tblPr>
      <w:tblGrid>
        <w:gridCol w:w="3761"/>
        <w:gridCol w:w="5867"/>
      </w:tblGrid>
      <w:tr w:rsidR="00484112" w:rsidRPr="002E218B" w14:paraId="471143DC" w14:textId="77777777" w:rsidTr="004C622A">
        <w:trPr>
          <w:trHeight w:val="397"/>
        </w:trPr>
        <w:tc>
          <w:tcPr>
            <w:tcW w:w="1953" w:type="pct"/>
            <w:shd w:val="clear" w:color="auto" w:fill="F2F2F2" w:themeFill="background1" w:themeFillShade="F2"/>
            <w:vAlign w:val="center"/>
          </w:tcPr>
          <w:p w14:paraId="34B3C6B7" w14:textId="77777777" w:rsidR="00646533" w:rsidRPr="002E218B" w:rsidRDefault="00646533" w:rsidP="00CE01DC">
            <w:pPr>
              <w:tabs>
                <w:tab w:val="left" w:pos="0"/>
              </w:tabs>
              <w:rPr>
                <w:rFonts w:asciiTheme="minorHAnsi" w:hAnsiTheme="minorHAnsi" w:cstheme="minorHAnsi"/>
              </w:rPr>
            </w:pPr>
            <w:r w:rsidRPr="002E218B">
              <w:rPr>
                <w:rFonts w:asciiTheme="minorHAnsi" w:hAnsiTheme="minorHAnsi" w:cstheme="minorHAnsi"/>
              </w:rPr>
              <w:t>Název projektu</w:t>
            </w:r>
          </w:p>
        </w:tc>
        <w:tc>
          <w:tcPr>
            <w:tcW w:w="3047" w:type="pct"/>
            <w:vAlign w:val="center"/>
          </w:tcPr>
          <w:p w14:paraId="6FDB31C5" w14:textId="6661F8D3" w:rsidR="00646533" w:rsidRPr="002E218B" w:rsidRDefault="00646533" w:rsidP="00CE01DC">
            <w:pPr>
              <w:rPr>
                <w:rFonts w:asciiTheme="minorHAnsi" w:hAnsiTheme="minorHAnsi" w:cstheme="minorHAnsi"/>
              </w:rPr>
            </w:pPr>
          </w:p>
        </w:tc>
      </w:tr>
    </w:tbl>
    <w:p w14:paraId="7C651AF9" w14:textId="77777777" w:rsidR="00912A74" w:rsidRPr="002E218B" w:rsidRDefault="00912A74" w:rsidP="00912A74">
      <w:pPr>
        <w:rPr>
          <w:rFonts w:asciiTheme="minorHAnsi" w:hAnsiTheme="minorHAnsi" w:cstheme="minorHAnsi"/>
        </w:rPr>
      </w:pPr>
    </w:p>
    <w:p w14:paraId="4DC8AA4F" w14:textId="77777777" w:rsidR="00B445F7" w:rsidRPr="002E218B" w:rsidRDefault="00B445F7" w:rsidP="00D331BE">
      <w:pPr>
        <w:pStyle w:val="Odstavecseseznamem"/>
        <w:numPr>
          <w:ilvl w:val="0"/>
          <w:numId w:val="19"/>
        </w:numPr>
        <w:spacing w:after="120" w:line="276" w:lineRule="auto"/>
        <w:rPr>
          <w:rFonts w:asciiTheme="minorHAnsi" w:hAnsiTheme="minorHAnsi" w:cstheme="minorHAnsi"/>
        </w:rPr>
      </w:pPr>
      <w:r w:rsidRPr="002E218B">
        <w:rPr>
          <w:rFonts w:asciiTheme="minorHAnsi" w:hAnsiTheme="minorHAnsi" w:cstheme="minorHAnsi"/>
        </w:rPr>
        <w:t>Rozsah realizace projektu žadatelem</w:t>
      </w:r>
      <w:r w:rsidR="00F73A4A" w:rsidRPr="002E218B">
        <w:rPr>
          <w:rFonts w:asciiTheme="minorHAnsi" w:hAnsiTheme="minorHAnsi" w:cstheme="minorHAnsi"/>
        </w:rPr>
        <w:t xml:space="preserve"> – v</w:t>
      </w:r>
      <w:r w:rsidRPr="002E218B">
        <w:rPr>
          <w:rFonts w:asciiTheme="minorHAnsi" w:hAnsiTheme="minorHAnsi" w:cstheme="minorHAnsi"/>
        </w:rPr>
        <w:t> rámci projektu bude pořizováno:</w:t>
      </w:r>
    </w:p>
    <w:tbl>
      <w:tblPr>
        <w:tblStyle w:val="Mkatabulky"/>
        <w:tblW w:w="5000" w:type="pct"/>
        <w:tblLook w:val="04A0" w:firstRow="1" w:lastRow="0" w:firstColumn="1" w:lastColumn="0" w:noHBand="0" w:noVBand="1"/>
      </w:tblPr>
      <w:tblGrid>
        <w:gridCol w:w="3786"/>
        <w:gridCol w:w="5842"/>
      </w:tblGrid>
      <w:tr w:rsidR="00484112" w:rsidRPr="002E218B" w14:paraId="046ECE28" w14:textId="77777777" w:rsidTr="004C622A">
        <w:trPr>
          <w:trHeight w:val="340"/>
        </w:trPr>
        <w:tc>
          <w:tcPr>
            <w:tcW w:w="1966" w:type="pct"/>
            <w:shd w:val="clear" w:color="auto" w:fill="F2F2F2" w:themeFill="background1" w:themeFillShade="F2"/>
            <w:vAlign w:val="center"/>
          </w:tcPr>
          <w:p w14:paraId="403D4492" w14:textId="720D8189" w:rsidR="00B445F7" w:rsidRPr="002E218B" w:rsidRDefault="00B445F7" w:rsidP="00A968CD">
            <w:pPr>
              <w:tabs>
                <w:tab w:val="left" w:pos="0"/>
              </w:tabs>
              <w:rPr>
                <w:rFonts w:asciiTheme="minorHAnsi" w:hAnsiTheme="minorHAnsi" w:cstheme="minorHAnsi"/>
              </w:rPr>
            </w:pPr>
            <w:r w:rsidRPr="002E218B">
              <w:rPr>
                <w:rFonts w:asciiTheme="minorHAnsi" w:hAnsiTheme="minorHAnsi" w:cstheme="minorHAnsi"/>
              </w:rPr>
              <w:t>Data</w:t>
            </w:r>
            <w:r w:rsidR="00F73A4A" w:rsidRPr="002E218B">
              <w:rPr>
                <w:rFonts w:asciiTheme="minorHAnsi" w:hAnsiTheme="minorHAnsi" w:cstheme="minorHAnsi"/>
              </w:rPr>
              <w:t xml:space="preserve"> základní </w:t>
            </w:r>
            <w:r w:rsidR="00961F43" w:rsidRPr="002E218B">
              <w:rPr>
                <w:rFonts w:asciiTheme="minorHAnsi" w:hAnsiTheme="minorHAnsi" w:cstheme="minorHAnsi"/>
              </w:rPr>
              <w:t>prostorové</w:t>
            </w:r>
            <w:r w:rsidR="00F73A4A" w:rsidRPr="002E218B">
              <w:rPr>
                <w:rFonts w:asciiTheme="minorHAnsi" w:hAnsiTheme="minorHAnsi" w:cstheme="minorHAnsi"/>
              </w:rPr>
              <w:t xml:space="preserve"> situac</w:t>
            </w:r>
            <w:r w:rsidR="00C3681F" w:rsidRPr="002E218B">
              <w:rPr>
                <w:rFonts w:asciiTheme="minorHAnsi" w:hAnsiTheme="minorHAnsi" w:cstheme="minorHAnsi"/>
              </w:rPr>
              <w:t>e</w:t>
            </w:r>
          </w:p>
        </w:tc>
        <w:tc>
          <w:tcPr>
            <w:tcW w:w="3034" w:type="pct"/>
            <w:vAlign w:val="center"/>
          </w:tcPr>
          <w:p w14:paraId="097C6657" w14:textId="77777777" w:rsidR="00B445F7" w:rsidRPr="002E218B" w:rsidRDefault="00F73A4A" w:rsidP="00A968CD">
            <w:pPr>
              <w:rPr>
                <w:rFonts w:asciiTheme="minorHAnsi" w:hAnsiTheme="minorHAnsi" w:cstheme="minorHAnsi"/>
              </w:rPr>
            </w:pPr>
            <w:r w:rsidRPr="002E218B">
              <w:rPr>
                <w:rFonts w:asciiTheme="minorHAnsi" w:hAnsiTheme="minorHAnsi" w:cstheme="minorHAnsi"/>
              </w:rPr>
              <w:t>a</w:t>
            </w:r>
            <w:r w:rsidR="00B445F7" w:rsidRPr="002E218B">
              <w:rPr>
                <w:rFonts w:asciiTheme="minorHAnsi" w:hAnsiTheme="minorHAnsi" w:cstheme="minorHAnsi"/>
              </w:rPr>
              <w:t>no / ne</w:t>
            </w:r>
          </w:p>
        </w:tc>
      </w:tr>
      <w:tr w:rsidR="00484112" w:rsidRPr="002E218B" w14:paraId="60877352" w14:textId="77777777" w:rsidTr="004C622A">
        <w:trPr>
          <w:trHeight w:val="340"/>
        </w:trPr>
        <w:tc>
          <w:tcPr>
            <w:tcW w:w="1966" w:type="pct"/>
            <w:shd w:val="clear" w:color="auto" w:fill="F2F2F2" w:themeFill="background1" w:themeFillShade="F2"/>
            <w:vAlign w:val="center"/>
          </w:tcPr>
          <w:p w14:paraId="29E79100" w14:textId="337A199D" w:rsidR="00F73A4A" w:rsidRPr="002E218B" w:rsidRDefault="00F73A4A" w:rsidP="00F73A4A">
            <w:pPr>
              <w:tabs>
                <w:tab w:val="left" w:pos="0"/>
              </w:tabs>
              <w:rPr>
                <w:rFonts w:asciiTheme="minorHAnsi" w:hAnsiTheme="minorHAnsi" w:cstheme="minorHAnsi"/>
              </w:rPr>
            </w:pPr>
            <w:r w:rsidRPr="002E218B">
              <w:rPr>
                <w:rFonts w:asciiTheme="minorHAnsi" w:hAnsiTheme="minorHAnsi" w:cstheme="minorHAnsi"/>
              </w:rPr>
              <w:t>Data technické infrastruktu</w:t>
            </w:r>
            <w:r w:rsidR="007C6533" w:rsidRPr="002E218B">
              <w:rPr>
                <w:rFonts w:asciiTheme="minorHAnsi" w:hAnsiTheme="minorHAnsi" w:cstheme="minorHAnsi"/>
              </w:rPr>
              <w:t>ry</w:t>
            </w:r>
          </w:p>
        </w:tc>
        <w:tc>
          <w:tcPr>
            <w:tcW w:w="3034" w:type="pct"/>
            <w:vAlign w:val="center"/>
          </w:tcPr>
          <w:p w14:paraId="33B276E1" w14:textId="77777777" w:rsidR="00F73A4A" w:rsidRPr="002E218B" w:rsidRDefault="00F73A4A" w:rsidP="00F73A4A">
            <w:pPr>
              <w:rPr>
                <w:rFonts w:asciiTheme="minorHAnsi" w:hAnsiTheme="minorHAnsi" w:cstheme="minorHAnsi"/>
              </w:rPr>
            </w:pPr>
            <w:r w:rsidRPr="002E218B">
              <w:rPr>
                <w:rFonts w:asciiTheme="minorHAnsi" w:hAnsiTheme="minorHAnsi" w:cstheme="minorHAnsi"/>
              </w:rPr>
              <w:t>ano / ne</w:t>
            </w:r>
          </w:p>
        </w:tc>
      </w:tr>
      <w:tr w:rsidR="00484112" w:rsidRPr="002E218B" w14:paraId="13E1B3A2" w14:textId="77777777" w:rsidTr="004C622A">
        <w:trPr>
          <w:trHeight w:val="340"/>
        </w:trPr>
        <w:tc>
          <w:tcPr>
            <w:tcW w:w="1966" w:type="pct"/>
            <w:shd w:val="clear" w:color="auto" w:fill="F2F2F2" w:themeFill="background1" w:themeFillShade="F2"/>
            <w:vAlign w:val="center"/>
          </w:tcPr>
          <w:p w14:paraId="47600BF9" w14:textId="1211BDEE" w:rsidR="00F73A4A" w:rsidRPr="002E218B" w:rsidRDefault="00F73A4A" w:rsidP="00F73A4A">
            <w:pPr>
              <w:tabs>
                <w:tab w:val="left" w:pos="0"/>
              </w:tabs>
              <w:rPr>
                <w:rFonts w:asciiTheme="minorHAnsi" w:hAnsiTheme="minorHAnsi" w:cstheme="minorHAnsi"/>
              </w:rPr>
            </w:pPr>
            <w:r w:rsidRPr="002E218B">
              <w:rPr>
                <w:rFonts w:asciiTheme="minorHAnsi" w:hAnsiTheme="minorHAnsi" w:cstheme="minorHAnsi"/>
              </w:rPr>
              <w:t>Data dopravní infrastruktu</w:t>
            </w:r>
            <w:r w:rsidR="007C6533" w:rsidRPr="002E218B">
              <w:rPr>
                <w:rFonts w:asciiTheme="minorHAnsi" w:hAnsiTheme="minorHAnsi" w:cstheme="minorHAnsi"/>
              </w:rPr>
              <w:t>ry</w:t>
            </w:r>
          </w:p>
        </w:tc>
        <w:tc>
          <w:tcPr>
            <w:tcW w:w="3034" w:type="pct"/>
            <w:vAlign w:val="center"/>
          </w:tcPr>
          <w:p w14:paraId="4AB81A9C" w14:textId="77777777" w:rsidR="00F73A4A" w:rsidRPr="002E218B" w:rsidRDefault="00F73A4A" w:rsidP="00F73A4A">
            <w:pPr>
              <w:rPr>
                <w:rFonts w:asciiTheme="minorHAnsi" w:hAnsiTheme="minorHAnsi" w:cstheme="minorHAnsi"/>
              </w:rPr>
            </w:pPr>
            <w:r w:rsidRPr="002E218B">
              <w:rPr>
                <w:rFonts w:asciiTheme="minorHAnsi" w:hAnsiTheme="minorHAnsi" w:cstheme="minorHAnsi"/>
              </w:rPr>
              <w:t>ano / ne</w:t>
            </w:r>
          </w:p>
        </w:tc>
      </w:tr>
      <w:tr w:rsidR="00484112" w:rsidRPr="002E218B" w14:paraId="15A6B56D" w14:textId="77777777" w:rsidTr="004C622A">
        <w:trPr>
          <w:trHeight w:val="340"/>
        </w:trPr>
        <w:tc>
          <w:tcPr>
            <w:tcW w:w="1966" w:type="pct"/>
            <w:shd w:val="clear" w:color="auto" w:fill="F2F2F2" w:themeFill="background1" w:themeFillShade="F2"/>
            <w:vAlign w:val="center"/>
          </w:tcPr>
          <w:p w14:paraId="54B502FA" w14:textId="77777777" w:rsidR="00F73A4A" w:rsidRPr="002E218B" w:rsidRDefault="002D4063" w:rsidP="00F73A4A">
            <w:pPr>
              <w:tabs>
                <w:tab w:val="left" w:pos="0"/>
              </w:tabs>
              <w:rPr>
                <w:rFonts w:asciiTheme="minorHAnsi" w:hAnsiTheme="minorHAnsi" w:cstheme="minorHAnsi"/>
              </w:rPr>
            </w:pPr>
            <w:r w:rsidRPr="002E218B">
              <w:rPr>
                <w:rFonts w:asciiTheme="minorHAnsi" w:hAnsiTheme="minorHAnsi" w:cstheme="minorHAnsi"/>
              </w:rPr>
              <w:t>Jiná d</w:t>
            </w:r>
            <w:r w:rsidR="00F73A4A" w:rsidRPr="002E218B">
              <w:rPr>
                <w:rFonts w:asciiTheme="minorHAnsi" w:hAnsiTheme="minorHAnsi" w:cstheme="minorHAnsi"/>
              </w:rPr>
              <w:t>ata</w:t>
            </w:r>
          </w:p>
        </w:tc>
        <w:tc>
          <w:tcPr>
            <w:tcW w:w="3034" w:type="pct"/>
            <w:vAlign w:val="center"/>
          </w:tcPr>
          <w:p w14:paraId="3F400258" w14:textId="62C26CB2" w:rsidR="00F73A4A" w:rsidRPr="002E218B" w:rsidRDefault="00F73A4A" w:rsidP="00F73A4A">
            <w:pPr>
              <w:rPr>
                <w:rFonts w:asciiTheme="minorHAnsi" w:hAnsiTheme="minorHAnsi" w:cstheme="minorHAnsi"/>
              </w:rPr>
            </w:pPr>
            <w:r w:rsidRPr="002E218B">
              <w:rPr>
                <w:rFonts w:asciiTheme="minorHAnsi" w:hAnsiTheme="minorHAnsi" w:cstheme="minorHAnsi"/>
              </w:rPr>
              <w:t>ano / ne</w:t>
            </w:r>
            <w:r w:rsidR="00961F43" w:rsidRPr="002E218B">
              <w:rPr>
                <w:rFonts w:asciiTheme="minorHAnsi" w:hAnsiTheme="minorHAnsi" w:cstheme="minorHAnsi"/>
              </w:rPr>
              <w:t xml:space="preserve"> </w:t>
            </w:r>
            <w:r w:rsidR="00961F43" w:rsidRPr="002E218B">
              <w:rPr>
                <w:rFonts w:asciiTheme="minorHAnsi" w:hAnsiTheme="minorHAnsi" w:cstheme="minorHAnsi"/>
                <w:i/>
                <w:iCs/>
              </w:rPr>
              <w:t>(pokud ano, uvést stručně v jaké oblasti)</w:t>
            </w:r>
          </w:p>
        </w:tc>
      </w:tr>
      <w:tr w:rsidR="00484112" w:rsidRPr="002E218B" w14:paraId="3700ECD9" w14:textId="77777777" w:rsidTr="004C622A">
        <w:trPr>
          <w:trHeight w:val="340"/>
        </w:trPr>
        <w:tc>
          <w:tcPr>
            <w:tcW w:w="1966" w:type="pct"/>
            <w:shd w:val="clear" w:color="auto" w:fill="F2F2F2" w:themeFill="background1" w:themeFillShade="F2"/>
            <w:vAlign w:val="center"/>
          </w:tcPr>
          <w:p w14:paraId="378AC6B4" w14:textId="77777777" w:rsidR="00F73A4A" w:rsidRPr="002E218B" w:rsidRDefault="00DA0928" w:rsidP="00F73A4A">
            <w:pPr>
              <w:tabs>
                <w:tab w:val="left" w:pos="0"/>
              </w:tabs>
              <w:rPr>
                <w:rFonts w:asciiTheme="minorHAnsi" w:hAnsiTheme="minorHAnsi" w:cstheme="minorHAnsi"/>
              </w:rPr>
            </w:pPr>
            <w:r w:rsidRPr="002E218B">
              <w:rPr>
                <w:rFonts w:asciiTheme="minorHAnsi" w:hAnsiTheme="minorHAnsi" w:cstheme="minorHAnsi"/>
              </w:rPr>
              <w:t>Pořizované související s</w:t>
            </w:r>
            <w:r w:rsidR="00F73A4A" w:rsidRPr="002E218B">
              <w:rPr>
                <w:rFonts w:asciiTheme="minorHAnsi" w:hAnsiTheme="minorHAnsi" w:cstheme="minorHAnsi"/>
              </w:rPr>
              <w:t>lužby</w:t>
            </w:r>
            <w:r w:rsidR="006A16A3" w:rsidRPr="002E218B">
              <w:rPr>
                <w:rFonts w:asciiTheme="minorHAnsi" w:hAnsiTheme="minorHAnsi" w:cstheme="minorHAnsi"/>
              </w:rPr>
              <w:t xml:space="preserve"> (služby poradců, expertů, studie)</w:t>
            </w:r>
          </w:p>
        </w:tc>
        <w:tc>
          <w:tcPr>
            <w:tcW w:w="3034" w:type="pct"/>
            <w:vAlign w:val="center"/>
          </w:tcPr>
          <w:p w14:paraId="29C99FB7" w14:textId="18F870F2" w:rsidR="00F73A4A" w:rsidRPr="002E218B" w:rsidRDefault="00F73A4A" w:rsidP="00900F18">
            <w:pPr>
              <w:rPr>
                <w:rFonts w:asciiTheme="minorHAnsi" w:hAnsiTheme="minorHAnsi" w:cstheme="minorHAnsi"/>
              </w:rPr>
            </w:pPr>
            <w:r w:rsidRPr="002E218B">
              <w:rPr>
                <w:rFonts w:asciiTheme="minorHAnsi" w:hAnsiTheme="minorHAnsi" w:cstheme="minorHAnsi"/>
                <w:i/>
                <w:iCs/>
              </w:rPr>
              <w:t>zpracování zadávacích podmínek</w:t>
            </w:r>
            <w:r w:rsidR="006A16A3" w:rsidRPr="002E218B">
              <w:rPr>
                <w:rFonts w:asciiTheme="minorHAnsi" w:hAnsiTheme="minorHAnsi" w:cstheme="minorHAnsi"/>
                <w:i/>
                <w:iCs/>
              </w:rPr>
              <w:t xml:space="preserve">, </w:t>
            </w:r>
            <w:r w:rsidRPr="002E218B">
              <w:rPr>
                <w:rFonts w:asciiTheme="minorHAnsi" w:hAnsiTheme="minorHAnsi" w:cstheme="minorHAnsi"/>
                <w:i/>
                <w:iCs/>
              </w:rPr>
              <w:t>administrace zad</w:t>
            </w:r>
            <w:r w:rsidR="00DA0928" w:rsidRPr="002E218B">
              <w:rPr>
                <w:rFonts w:asciiTheme="minorHAnsi" w:hAnsiTheme="minorHAnsi" w:cstheme="minorHAnsi"/>
                <w:i/>
                <w:iCs/>
              </w:rPr>
              <w:t>á</w:t>
            </w:r>
            <w:r w:rsidRPr="002E218B">
              <w:rPr>
                <w:rFonts w:asciiTheme="minorHAnsi" w:hAnsiTheme="minorHAnsi" w:cstheme="minorHAnsi"/>
                <w:i/>
                <w:iCs/>
              </w:rPr>
              <w:t>vacích řízení</w:t>
            </w:r>
            <w:r w:rsidR="006A16A3" w:rsidRPr="002E218B">
              <w:rPr>
                <w:rFonts w:asciiTheme="minorHAnsi" w:hAnsiTheme="minorHAnsi" w:cstheme="minorHAnsi"/>
                <w:i/>
                <w:iCs/>
              </w:rPr>
              <w:t xml:space="preserve">, </w:t>
            </w:r>
            <w:r w:rsidRPr="002E218B">
              <w:rPr>
                <w:rFonts w:asciiTheme="minorHAnsi" w:hAnsiTheme="minorHAnsi" w:cstheme="minorHAnsi"/>
                <w:i/>
                <w:iCs/>
              </w:rPr>
              <w:t>technický dohled nad implementací</w:t>
            </w:r>
            <w:r w:rsidR="006A16A3" w:rsidRPr="002E218B">
              <w:rPr>
                <w:rFonts w:asciiTheme="minorHAnsi" w:hAnsiTheme="minorHAnsi" w:cstheme="minorHAnsi"/>
                <w:i/>
                <w:iCs/>
              </w:rPr>
              <w:t xml:space="preserve">, </w:t>
            </w:r>
            <w:r w:rsidRPr="002E218B">
              <w:rPr>
                <w:rFonts w:asciiTheme="minorHAnsi" w:hAnsiTheme="minorHAnsi" w:cstheme="minorHAnsi"/>
                <w:i/>
                <w:iCs/>
              </w:rPr>
              <w:t>konzultační služby, např. kontrol</w:t>
            </w:r>
            <w:r w:rsidR="006A16A3" w:rsidRPr="002E218B">
              <w:rPr>
                <w:rFonts w:asciiTheme="minorHAnsi" w:hAnsiTheme="minorHAnsi" w:cstheme="minorHAnsi"/>
                <w:i/>
                <w:iCs/>
              </w:rPr>
              <w:t>y</w:t>
            </w:r>
            <w:r w:rsidRPr="002E218B">
              <w:rPr>
                <w:rFonts w:asciiTheme="minorHAnsi" w:hAnsiTheme="minorHAnsi" w:cstheme="minorHAnsi"/>
                <w:i/>
                <w:iCs/>
              </w:rPr>
              <w:t xml:space="preserve"> kvality pořizovaných dat</w:t>
            </w:r>
            <w:r w:rsidR="006A16A3" w:rsidRPr="002E218B">
              <w:rPr>
                <w:rFonts w:asciiTheme="minorHAnsi" w:hAnsiTheme="minorHAnsi" w:cstheme="minorHAnsi"/>
                <w:i/>
                <w:iCs/>
              </w:rPr>
              <w:t xml:space="preserve">, </w:t>
            </w:r>
            <w:r w:rsidRPr="002E218B">
              <w:rPr>
                <w:rFonts w:asciiTheme="minorHAnsi" w:hAnsiTheme="minorHAnsi" w:cstheme="minorHAnsi"/>
                <w:i/>
                <w:iCs/>
              </w:rPr>
              <w:t>jiné</w:t>
            </w:r>
            <w:r w:rsidR="00DA0928" w:rsidRPr="002E218B">
              <w:rPr>
                <w:rFonts w:asciiTheme="minorHAnsi" w:hAnsiTheme="minorHAnsi" w:cstheme="minorHAnsi"/>
                <w:i/>
                <w:iCs/>
              </w:rPr>
              <w:t xml:space="preserve"> (jaké konkrétně)? </w:t>
            </w:r>
            <w:r w:rsidR="00484112" w:rsidRPr="002E218B">
              <w:rPr>
                <w:rFonts w:asciiTheme="minorHAnsi" w:hAnsiTheme="minorHAnsi" w:cstheme="minorHAnsi"/>
                <w:i/>
                <w:iCs/>
              </w:rPr>
              <w:t>…</w:t>
            </w:r>
          </w:p>
        </w:tc>
      </w:tr>
      <w:tr w:rsidR="00484112" w:rsidRPr="002E218B" w14:paraId="59C96D26" w14:textId="77777777" w:rsidTr="004C622A">
        <w:trPr>
          <w:trHeight w:val="340"/>
        </w:trPr>
        <w:tc>
          <w:tcPr>
            <w:tcW w:w="1966" w:type="pct"/>
            <w:shd w:val="clear" w:color="auto" w:fill="F2F2F2" w:themeFill="background1" w:themeFillShade="F2"/>
            <w:vAlign w:val="center"/>
          </w:tcPr>
          <w:p w14:paraId="398B119B" w14:textId="77777777" w:rsidR="00A031C0" w:rsidRPr="002E218B" w:rsidRDefault="00A031C0" w:rsidP="00F73A4A">
            <w:pPr>
              <w:tabs>
                <w:tab w:val="left" w:pos="0"/>
              </w:tabs>
              <w:rPr>
                <w:rFonts w:asciiTheme="minorHAnsi" w:hAnsiTheme="minorHAnsi" w:cstheme="minorHAnsi"/>
              </w:rPr>
            </w:pPr>
            <w:r w:rsidRPr="002E218B">
              <w:rPr>
                <w:rFonts w:asciiTheme="minorHAnsi" w:hAnsiTheme="minorHAnsi" w:cstheme="minorHAnsi"/>
              </w:rPr>
              <w:t>Ostatní</w:t>
            </w:r>
            <w:r w:rsidR="00646533" w:rsidRPr="002E218B">
              <w:rPr>
                <w:rFonts w:asciiTheme="minorHAnsi" w:hAnsiTheme="minorHAnsi" w:cstheme="minorHAnsi"/>
              </w:rPr>
              <w:t xml:space="preserve"> </w:t>
            </w:r>
            <w:r w:rsidRPr="002E218B">
              <w:rPr>
                <w:rFonts w:asciiTheme="minorHAnsi" w:hAnsiTheme="minorHAnsi" w:cstheme="minorHAnsi"/>
              </w:rPr>
              <w:t>– uveďte</w:t>
            </w:r>
          </w:p>
        </w:tc>
        <w:tc>
          <w:tcPr>
            <w:tcW w:w="3034" w:type="pct"/>
            <w:vAlign w:val="center"/>
          </w:tcPr>
          <w:p w14:paraId="272F39CE" w14:textId="77777777" w:rsidR="00A031C0" w:rsidRPr="002E218B" w:rsidRDefault="00A031C0" w:rsidP="00F73A4A">
            <w:pPr>
              <w:rPr>
                <w:rFonts w:asciiTheme="minorHAnsi" w:hAnsiTheme="minorHAnsi" w:cstheme="minorHAnsi"/>
                <w:i/>
                <w:iCs/>
              </w:rPr>
            </w:pPr>
          </w:p>
        </w:tc>
      </w:tr>
    </w:tbl>
    <w:p w14:paraId="1F6D386D" w14:textId="77777777" w:rsidR="00CA25BE" w:rsidRPr="002E218B" w:rsidRDefault="00CA25BE" w:rsidP="00372C7F">
      <w:pPr>
        <w:rPr>
          <w:rFonts w:asciiTheme="minorHAnsi" w:hAnsiTheme="minorHAnsi" w:cstheme="minorHAnsi"/>
        </w:rPr>
      </w:pPr>
    </w:p>
    <w:p w14:paraId="3C1A7D79" w14:textId="77777777" w:rsidR="00D331BE" w:rsidRPr="002E218B" w:rsidRDefault="00D331BE" w:rsidP="00D331BE">
      <w:pPr>
        <w:pStyle w:val="Odstavecseseznamem"/>
        <w:numPr>
          <w:ilvl w:val="0"/>
          <w:numId w:val="19"/>
        </w:numPr>
        <w:spacing w:after="60" w:line="276" w:lineRule="auto"/>
        <w:jc w:val="both"/>
        <w:rPr>
          <w:rFonts w:asciiTheme="minorHAnsi" w:hAnsiTheme="minorHAnsi" w:cstheme="minorHAnsi"/>
        </w:rPr>
      </w:pPr>
      <w:r w:rsidRPr="002E218B">
        <w:rPr>
          <w:rFonts w:asciiTheme="minorHAnsi" w:hAnsiTheme="minorHAnsi" w:cstheme="minorHAnsi"/>
        </w:rPr>
        <w:t>Stručný popis projektu a jeho výstupu</w:t>
      </w:r>
    </w:p>
    <w:p w14:paraId="5F4C568F" w14:textId="22064C34" w:rsidR="000D287F" w:rsidRPr="002E218B" w:rsidRDefault="000D287F" w:rsidP="00D331BE">
      <w:pPr>
        <w:spacing w:after="60" w:line="276" w:lineRule="auto"/>
        <w:jc w:val="both"/>
        <w:rPr>
          <w:rFonts w:asciiTheme="minorHAnsi" w:hAnsiTheme="minorHAnsi" w:cstheme="minorHAnsi"/>
        </w:rPr>
      </w:pPr>
      <w:r w:rsidRPr="002E218B">
        <w:rPr>
          <w:rFonts w:asciiTheme="minorHAnsi" w:hAnsiTheme="minorHAnsi" w:cstheme="minorHAnsi"/>
        </w:rPr>
        <w:t xml:space="preserve">Stručný </w:t>
      </w:r>
      <w:r w:rsidR="00D331BE" w:rsidRPr="002E218B">
        <w:rPr>
          <w:rFonts w:asciiTheme="minorHAnsi" w:hAnsiTheme="minorHAnsi" w:cstheme="minorHAnsi"/>
        </w:rPr>
        <w:t xml:space="preserve">popis, </w:t>
      </w:r>
      <w:r w:rsidRPr="002E218B">
        <w:rPr>
          <w:rFonts w:asciiTheme="minorHAnsi" w:hAnsiTheme="minorHAnsi" w:cstheme="minorHAnsi"/>
        </w:rPr>
        <w:t>který bude možné převzít např. do žádost o dotaci</w:t>
      </w:r>
      <w:r w:rsidR="00D331BE" w:rsidRPr="002E218B">
        <w:rPr>
          <w:rFonts w:asciiTheme="minorHAnsi" w:hAnsiTheme="minorHAnsi" w:cstheme="minorHAnsi"/>
        </w:rPr>
        <w:t xml:space="preserve"> – j</w:t>
      </w:r>
      <w:r w:rsidRPr="002E218B">
        <w:rPr>
          <w:rFonts w:asciiTheme="minorHAnsi" w:hAnsiTheme="minorHAnsi" w:cstheme="minorHAnsi"/>
        </w:rPr>
        <w:t xml:space="preserve">ak bude </w:t>
      </w:r>
      <w:r w:rsidR="00D331BE" w:rsidRPr="002E218B">
        <w:rPr>
          <w:rFonts w:asciiTheme="minorHAnsi" w:hAnsiTheme="minorHAnsi" w:cstheme="minorHAnsi"/>
        </w:rPr>
        <w:t xml:space="preserve">výstup </w:t>
      </w:r>
      <w:r w:rsidRPr="002E218B">
        <w:rPr>
          <w:rFonts w:asciiTheme="minorHAnsi" w:hAnsiTheme="minorHAnsi" w:cstheme="minorHAnsi"/>
        </w:rPr>
        <w:t>fungovat, rozsah</w:t>
      </w:r>
      <w:r w:rsidR="00961F43" w:rsidRPr="002E218B">
        <w:rPr>
          <w:rFonts w:asciiTheme="minorHAnsi" w:hAnsiTheme="minorHAnsi" w:cstheme="minorHAnsi"/>
        </w:rPr>
        <w:t xml:space="preserve"> projektu</w:t>
      </w:r>
      <w:r w:rsidRPr="002E218B">
        <w:rPr>
          <w:rFonts w:asciiTheme="minorHAnsi" w:hAnsiTheme="minorHAnsi" w:cstheme="minorHAnsi"/>
        </w:rPr>
        <w:t>, funkcionality atd.</w:t>
      </w:r>
    </w:p>
    <w:p w14:paraId="0EA1905B" w14:textId="77777777" w:rsidR="005C1857" w:rsidRPr="002E218B" w:rsidRDefault="005C1857" w:rsidP="00D331BE">
      <w:pPr>
        <w:spacing w:after="60" w:line="276" w:lineRule="auto"/>
        <w:rPr>
          <w:rFonts w:asciiTheme="minorHAnsi" w:hAnsiTheme="minorHAnsi" w:cstheme="minorHAnsi"/>
        </w:rPr>
      </w:pPr>
    </w:p>
    <w:p w14:paraId="672BB5D1" w14:textId="05D17D98" w:rsidR="005B34FC" w:rsidRPr="002E218B" w:rsidRDefault="005B34FC" w:rsidP="00D331BE">
      <w:pPr>
        <w:pStyle w:val="Odstavecseseznamem"/>
        <w:numPr>
          <w:ilvl w:val="0"/>
          <w:numId w:val="19"/>
        </w:numPr>
        <w:spacing w:after="120" w:line="276" w:lineRule="auto"/>
        <w:rPr>
          <w:rFonts w:asciiTheme="minorHAnsi" w:hAnsiTheme="minorHAnsi" w:cstheme="minorHAnsi"/>
        </w:rPr>
      </w:pPr>
      <w:r w:rsidRPr="002E218B">
        <w:rPr>
          <w:rFonts w:asciiTheme="minorHAnsi" w:hAnsiTheme="minorHAnsi" w:cstheme="minorHAnsi"/>
        </w:rPr>
        <w:t xml:space="preserve">Popis </w:t>
      </w:r>
      <w:r w:rsidR="00DA78F9" w:rsidRPr="002E218B">
        <w:rPr>
          <w:rFonts w:asciiTheme="minorHAnsi" w:hAnsiTheme="minorHAnsi" w:cstheme="minorHAnsi"/>
        </w:rPr>
        <w:t xml:space="preserve">realizovaných </w:t>
      </w:r>
      <w:r w:rsidRPr="002E218B">
        <w:rPr>
          <w:rFonts w:asciiTheme="minorHAnsi" w:hAnsiTheme="minorHAnsi" w:cstheme="minorHAnsi"/>
        </w:rPr>
        <w:t xml:space="preserve">vazeb na projekty uvedené v kap. </w:t>
      </w:r>
      <w:r w:rsidR="002775CB" w:rsidRPr="002E218B">
        <w:rPr>
          <w:rFonts w:asciiTheme="minorHAnsi" w:hAnsiTheme="minorHAnsi" w:cstheme="minorHAnsi"/>
        </w:rPr>
        <w:t xml:space="preserve">4 </w:t>
      </w:r>
      <w:r w:rsidRPr="002E218B">
        <w:rPr>
          <w:rFonts w:asciiTheme="minorHAnsi" w:hAnsiTheme="minorHAnsi" w:cstheme="minorHAnsi"/>
        </w:rPr>
        <w:t>– po stránce procesní (přesněji popsat) a</w:t>
      </w:r>
      <w:r w:rsidR="00EC4240" w:rsidRPr="002E218B">
        <w:rPr>
          <w:rFonts w:asciiTheme="minorHAnsi" w:hAnsiTheme="minorHAnsi" w:cstheme="minorHAnsi"/>
        </w:rPr>
        <w:t xml:space="preserve"> po stránce </w:t>
      </w:r>
      <w:r w:rsidRPr="002E218B">
        <w:rPr>
          <w:rFonts w:asciiTheme="minorHAnsi" w:hAnsiTheme="minorHAnsi" w:cstheme="minorHAnsi"/>
        </w:rPr>
        <w:t xml:space="preserve">technické (zde jen </w:t>
      </w:r>
      <w:r w:rsidR="00195941" w:rsidRPr="002E218B">
        <w:rPr>
          <w:rFonts w:asciiTheme="minorHAnsi" w:hAnsiTheme="minorHAnsi" w:cstheme="minorHAnsi"/>
        </w:rPr>
        <w:t xml:space="preserve">stručně </w:t>
      </w:r>
      <w:r w:rsidRPr="002E218B">
        <w:rPr>
          <w:rFonts w:asciiTheme="minorHAnsi" w:hAnsiTheme="minorHAnsi" w:cstheme="minorHAnsi"/>
        </w:rPr>
        <w:t xml:space="preserve">uvést, přesněji </w:t>
      </w:r>
      <w:r w:rsidR="00961F43" w:rsidRPr="002E218B">
        <w:rPr>
          <w:rFonts w:asciiTheme="minorHAnsi" w:hAnsiTheme="minorHAnsi" w:cstheme="minorHAnsi"/>
        </w:rPr>
        <w:t xml:space="preserve">lze </w:t>
      </w:r>
      <w:r w:rsidRPr="002E218B">
        <w:rPr>
          <w:rFonts w:asciiTheme="minorHAnsi" w:hAnsiTheme="minorHAnsi" w:cstheme="minorHAnsi"/>
        </w:rPr>
        <w:t>popsat v</w:t>
      </w:r>
      <w:r w:rsidR="00961F43" w:rsidRPr="002E218B">
        <w:rPr>
          <w:rFonts w:asciiTheme="minorHAnsi" w:hAnsiTheme="minorHAnsi" w:cstheme="minorHAnsi"/>
        </w:rPr>
        <w:t> </w:t>
      </w:r>
      <w:r w:rsidRPr="002E218B">
        <w:rPr>
          <w:rFonts w:asciiTheme="minorHAnsi" w:hAnsiTheme="minorHAnsi" w:cstheme="minorHAnsi"/>
        </w:rPr>
        <w:t>kap</w:t>
      </w:r>
      <w:r w:rsidR="00961F43" w:rsidRPr="002E218B">
        <w:rPr>
          <w:rFonts w:asciiTheme="minorHAnsi" w:hAnsiTheme="minorHAnsi" w:cstheme="minorHAnsi"/>
        </w:rPr>
        <w:t xml:space="preserve">. </w:t>
      </w:r>
      <w:r w:rsidR="00961F43" w:rsidRPr="002E218B">
        <w:rPr>
          <w:rFonts w:asciiTheme="minorHAnsi" w:hAnsiTheme="minorHAnsi" w:cstheme="minorHAnsi"/>
        </w:rPr>
        <w:fldChar w:fldCharType="begin"/>
      </w:r>
      <w:r w:rsidR="00961F43" w:rsidRPr="002E218B">
        <w:rPr>
          <w:rFonts w:asciiTheme="minorHAnsi" w:hAnsiTheme="minorHAnsi" w:cstheme="minorHAnsi"/>
        </w:rPr>
        <w:instrText xml:space="preserve"> REF _Ref24876781 \r \h </w:instrText>
      </w:r>
      <w:r w:rsidR="00484112" w:rsidRPr="002E218B">
        <w:rPr>
          <w:rFonts w:asciiTheme="minorHAnsi" w:hAnsiTheme="minorHAnsi" w:cstheme="minorHAnsi"/>
        </w:rPr>
        <w:instrText xml:space="preserve"> \* MERGEFORMAT </w:instrText>
      </w:r>
      <w:r w:rsidR="00961F43" w:rsidRPr="002E218B">
        <w:rPr>
          <w:rFonts w:asciiTheme="minorHAnsi" w:hAnsiTheme="minorHAnsi" w:cstheme="minorHAnsi"/>
        </w:rPr>
      </w:r>
      <w:r w:rsidR="00961F43" w:rsidRPr="002E218B">
        <w:rPr>
          <w:rFonts w:asciiTheme="minorHAnsi" w:hAnsiTheme="minorHAnsi" w:cstheme="minorHAnsi"/>
        </w:rPr>
        <w:fldChar w:fldCharType="separate"/>
      </w:r>
      <w:r w:rsidR="00990493">
        <w:rPr>
          <w:rFonts w:asciiTheme="minorHAnsi" w:hAnsiTheme="minorHAnsi" w:cstheme="minorHAnsi"/>
        </w:rPr>
        <w:t>7</w:t>
      </w:r>
      <w:r w:rsidR="00961F43" w:rsidRPr="002E218B">
        <w:rPr>
          <w:rFonts w:asciiTheme="minorHAnsi" w:hAnsiTheme="minorHAnsi" w:cstheme="minorHAnsi"/>
        </w:rPr>
        <w:fldChar w:fldCharType="end"/>
      </w:r>
      <w:r w:rsidRPr="002E218B">
        <w:rPr>
          <w:rFonts w:asciiTheme="minorHAnsi" w:hAnsiTheme="minorHAnsi" w:cstheme="minorHAnsi"/>
        </w:rPr>
        <w:t xml:space="preserve"> </w:t>
      </w:r>
      <w:r w:rsidR="00961F43" w:rsidRPr="002E218B">
        <w:rPr>
          <w:rFonts w:asciiTheme="minorHAnsi" w:hAnsiTheme="minorHAnsi" w:cstheme="minorHAnsi"/>
        </w:rPr>
        <w:t xml:space="preserve">architektura </w:t>
      </w:r>
      <w:r w:rsidRPr="002E218B">
        <w:rPr>
          <w:rFonts w:asciiTheme="minorHAnsi" w:hAnsiTheme="minorHAnsi" w:cstheme="minorHAnsi"/>
        </w:rPr>
        <w:t>řešení).</w:t>
      </w:r>
    </w:p>
    <w:tbl>
      <w:tblPr>
        <w:tblStyle w:val="Mkatabulky"/>
        <w:tblW w:w="5000" w:type="pct"/>
        <w:tblLook w:val="04A0" w:firstRow="1" w:lastRow="0" w:firstColumn="1" w:lastColumn="0" w:noHBand="0" w:noVBand="1"/>
      </w:tblPr>
      <w:tblGrid>
        <w:gridCol w:w="3786"/>
        <w:gridCol w:w="5842"/>
      </w:tblGrid>
      <w:tr w:rsidR="00484112" w:rsidRPr="002E218B" w14:paraId="43DD6DA4" w14:textId="77777777" w:rsidTr="000D287F">
        <w:trPr>
          <w:trHeight w:val="601"/>
        </w:trPr>
        <w:tc>
          <w:tcPr>
            <w:tcW w:w="1966" w:type="pct"/>
            <w:shd w:val="clear" w:color="auto" w:fill="F2F2F2" w:themeFill="background1" w:themeFillShade="F2"/>
            <w:vAlign w:val="center"/>
          </w:tcPr>
          <w:p w14:paraId="12EB0D10" w14:textId="77777777" w:rsidR="005B34FC" w:rsidRPr="002E218B" w:rsidRDefault="005B34FC" w:rsidP="000D287F">
            <w:pPr>
              <w:tabs>
                <w:tab w:val="left" w:pos="0"/>
              </w:tabs>
              <w:rPr>
                <w:rFonts w:asciiTheme="minorHAnsi" w:hAnsiTheme="minorHAnsi" w:cstheme="minorHAnsi"/>
              </w:rPr>
            </w:pPr>
            <w:r w:rsidRPr="002E218B">
              <w:rPr>
                <w:rFonts w:asciiTheme="minorHAnsi" w:hAnsiTheme="minorHAnsi" w:cstheme="minorHAnsi"/>
              </w:rPr>
              <w:t>Název projektu</w:t>
            </w:r>
          </w:p>
        </w:tc>
        <w:tc>
          <w:tcPr>
            <w:tcW w:w="3034" w:type="pct"/>
            <w:shd w:val="clear" w:color="auto" w:fill="F2F2F2" w:themeFill="background1" w:themeFillShade="F2"/>
            <w:vAlign w:val="center"/>
          </w:tcPr>
          <w:p w14:paraId="5E60D522" w14:textId="77777777" w:rsidR="005B34FC" w:rsidRPr="002E218B" w:rsidRDefault="005B34FC" w:rsidP="000D287F">
            <w:pPr>
              <w:rPr>
                <w:rFonts w:asciiTheme="minorHAnsi" w:hAnsiTheme="minorHAnsi" w:cstheme="minorHAnsi"/>
                <w:i/>
                <w:iCs/>
              </w:rPr>
            </w:pPr>
            <w:r w:rsidRPr="002E218B">
              <w:rPr>
                <w:rFonts w:asciiTheme="minorHAnsi" w:hAnsiTheme="minorHAnsi" w:cstheme="minorHAnsi"/>
                <w:i/>
                <w:iCs/>
              </w:rPr>
              <w:t>Např. Portál dopravní infrastruktury</w:t>
            </w:r>
          </w:p>
        </w:tc>
      </w:tr>
      <w:tr w:rsidR="00484112" w:rsidRPr="002E218B" w14:paraId="7C1BBB21" w14:textId="77777777" w:rsidTr="000D287F">
        <w:trPr>
          <w:trHeight w:val="601"/>
        </w:trPr>
        <w:tc>
          <w:tcPr>
            <w:tcW w:w="1966" w:type="pct"/>
            <w:vAlign w:val="center"/>
          </w:tcPr>
          <w:p w14:paraId="20C402D3" w14:textId="77777777" w:rsidR="005B34FC" w:rsidRPr="002E218B" w:rsidRDefault="005B34FC" w:rsidP="000D287F">
            <w:pPr>
              <w:tabs>
                <w:tab w:val="left" w:pos="0"/>
              </w:tabs>
              <w:rPr>
                <w:rFonts w:asciiTheme="minorHAnsi" w:hAnsiTheme="minorHAnsi" w:cstheme="minorHAnsi"/>
              </w:rPr>
            </w:pPr>
            <w:r w:rsidRPr="002E218B">
              <w:rPr>
                <w:rFonts w:asciiTheme="minorHAnsi" w:hAnsiTheme="minorHAnsi" w:cstheme="minorHAnsi"/>
              </w:rPr>
              <w:t>Procesní vazba</w:t>
            </w:r>
          </w:p>
        </w:tc>
        <w:tc>
          <w:tcPr>
            <w:tcW w:w="3034" w:type="pct"/>
            <w:vAlign w:val="center"/>
          </w:tcPr>
          <w:p w14:paraId="1AAD0EC1" w14:textId="77777777" w:rsidR="005B34FC" w:rsidRPr="002E218B" w:rsidRDefault="00195941" w:rsidP="000D287F">
            <w:pPr>
              <w:rPr>
                <w:rFonts w:asciiTheme="minorHAnsi" w:hAnsiTheme="minorHAnsi" w:cstheme="minorHAnsi"/>
                <w:i/>
                <w:iCs/>
              </w:rPr>
            </w:pPr>
            <w:proofErr w:type="spellStart"/>
            <w:r w:rsidRPr="002E218B">
              <w:rPr>
                <w:rFonts w:asciiTheme="minorHAnsi" w:hAnsiTheme="minorHAnsi" w:cstheme="minorHAnsi"/>
                <w:i/>
                <w:iCs/>
              </w:rPr>
              <w:t>Např</w:t>
            </w:r>
            <w:proofErr w:type="spellEnd"/>
            <w:r w:rsidRPr="002E218B">
              <w:rPr>
                <w:rFonts w:asciiTheme="minorHAnsi" w:hAnsiTheme="minorHAnsi" w:cstheme="minorHAnsi"/>
                <w:i/>
                <w:iCs/>
              </w:rPr>
              <w:t>: Ano – v</w:t>
            </w:r>
            <w:r w:rsidR="00EC4240" w:rsidRPr="002E218B">
              <w:rPr>
                <w:rFonts w:asciiTheme="minorHAnsi" w:hAnsiTheme="minorHAnsi" w:cstheme="minorHAnsi"/>
                <w:i/>
                <w:iCs/>
              </w:rPr>
              <w:t xml:space="preserve"> rámci projektu byla poříz</w:t>
            </w:r>
            <w:r w:rsidRPr="002E218B">
              <w:rPr>
                <w:rFonts w:asciiTheme="minorHAnsi" w:hAnsiTheme="minorHAnsi" w:cstheme="minorHAnsi"/>
                <w:i/>
                <w:iCs/>
              </w:rPr>
              <w:t>e</w:t>
            </w:r>
            <w:r w:rsidR="00EC4240" w:rsidRPr="002E218B">
              <w:rPr>
                <w:rFonts w:asciiTheme="minorHAnsi" w:hAnsiTheme="minorHAnsi" w:cstheme="minorHAnsi"/>
                <w:i/>
                <w:iCs/>
              </w:rPr>
              <w:t>n</w:t>
            </w:r>
            <w:r w:rsidRPr="002E218B">
              <w:rPr>
                <w:rFonts w:asciiTheme="minorHAnsi" w:hAnsiTheme="minorHAnsi" w:cstheme="minorHAnsi"/>
                <w:i/>
                <w:iCs/>
              </w:rPr>
              <w:t>a</w:t>
            </w:r>
            <w:r w:rsidR="00EC4240" w:rsidRPr="002E218B">
              <w:rPr>
                <w:rFonts w:asciiTheme="minorHAnsi" w:hAnsiTheme="minorHAnsi" w:cstheme="minorHAnsi"/>
                <w:i/>
                <w:iCs/>
              </w:rPr>
              <w:t xml:space="preserve"> … data, která budou v projektu DTM kraje migrována do … Zároveň bude </w:t>
            </w:r>
            <w:r w:rsidRPr="002E218B">
              <w:rPr>
                <w:rFonts w:asciiTheme="minorHAnsi" w:hAnsiTheme="minorHAnsi" w:cstheme="minorHAnsi"/>
                <w:i/>
                <w:iCs/>
              </w:rPr>
              <w:t>pro uživatele Portálu DI umožněn přechod na datové vrstvy z</w:t>
            </w:r>
            <w:r w:rsidR="00D331BE" w:rsidRPr="002E218B">
              <w:rPr>
                <w:rFonts w:asciiTheme="minorHAnsi" w:hAnsiTheme="minorHAnsi" w:cstheme="minorHAnsi"/>
                <w:i/>
                <w:iCs/>
              </w:rPr>
              <w:t xml:space="preserve"> …</w:t>
            </w:r>
          </w:p>
        </w:tc>
      </w:tr>
      <w:tr w:rsidR="00484112" w:rsidRPr="002E218B" w14:paraId="1C19EE8E" w14:textId="77777777" w:rsidTr="000D287F">
        <w:trPr>
          <w:trHeight w:val="601"/>
        </w:trPr>
        <w:tc>
          <w:tcPr>
            <w:tcW w:w="1966" w:type="pct"/>
            <w:vAlign w:val="center"/>
          </w:tcPr>
          <w:p w14:paraId="4EE6E9F5" w14:textId="77777777" w:rsidR="005B34FC" w:rsidRPr="002E218B" w:rsidRDefault="005B34FC" w:rsidP="000D287F">
            <w:pPr>
              <w:tabs>
                <w:tab w:val="left" w:pos="0"/>
              </w:tabs>
              <w:rPr>
                <w:rFonts w:asciiTheme="minorHAnsi" w:hAnsiTheme="minorHAnsi" w:cstheme="minorHAnsi"/>
              </w:rPr>
            </w:pPr>
            <w:r w:rsidRPr="002E218B">
              <w:rPr>
                <w:rFonts w:asciiTheme="minorHAnsi" w:hAnsiTheme="minorHAnsi" w:cstheme="minorHAnsi"/>
              </w:rPr>
              <w:t>Technické řešení</w:t>
            </w:r>
          </w:p>
        </w:tc>
        <w:tc>
          <w:tcPr>
            <w:tcW w:w="3034" w:type="pct"/>
            <w:vAlign w:val="center"/>
          </w:tcPr>
          <w:p w14:paraId="0BAA3758" w14:textId="3A4F654D" w:rsidR="00195941" w:rsidRPr="002E218B" w:rsidRDefault="005B34FC" w:rsidP="000D287F">
            <w:pPr>
              <w:rPr>
                <w:rFonts w:asciiTheme="minorHAnsi" w:hAnsiTheme="minorHAnsi" w:cstheme="minorHAnsi"/>
                <w:i/>
                <w:iCs/>
              </w:rPr>
            </w:pPr>
            <w:r w:rsidRPr="002E218B">
              <w:rPr>
                <w:rFonts w:asciiTheme="minorHAnsi" w:hAnsiTheme="minorHAnsi" w:cstheme="minorHAnsi"/>
                <w:i/>
                <w:iCs/>
              </w:rPr>
              <w:t xml:space="preserve">Ano </w:t>
            </w:r>
            <w:r w:rsidR="00195941" w:rsidRPr="002E218B">
              <w:rPr>
                <w:rFonts w:asciiTheme="minorHAnsi" w:hAnsiTheme="minorHAnsi" w:cstheme="minorHAnsi"/>
                <w:i/>
                <w:iCs/>
              </w:rPr>
              <w:t xml:space="preserve">– </w:t>
            </w:r>
            <w:r w:rsidR="00EF557C" w:rsidRPr="002E218B">
              <w:rPr>
                <w:rFonts w:asciiTheme="minorHAnsi" w:hAnsiTheme="minorHAnsi" w:cstheme="minorHAnsi"/>
                <w:i/>
                <w:iCs/>
              </w:rPr>
              <w:t xml:space="preserve">… </w:t>
            </w:r>
            <w:r w:rsidR="00EF557C" w:rsidRPr="002E218B">
              <w:rPr>
                <w:rFonts w:asciiTheme="minorHAnsi" w:hAnsiTheme="minorHAnsi" w:cstheme="minorHAnsi"/>
                <w:i/>
                <w:iCs/>
              </w:rPr>
              <w:br/>
            </w:r>
            <w:r w:rsidR="00D331BE" w:rsidRPr="002E218B">
              <w:rPr>
                <w:rFonts w:asciiTheme="minorHAnsi" w:hAnsiTheme="minorHAnsi" w:cstheme="minorHAnsi"/>
                <w:i/>
                <w:iCs/>
              </w:rPr>
              <w:t xml:space="preserve">Stručné shrnutí </w:t>
            </w:r>
            <w:r w:rsidR="00EF557C" w:rsidRPr="002E218B">
              <w:rPr>
                <w:rFonts w:asciiTheme="minorHAnsi" w:hAnsiTheme="minorHAnsi" w:cstheme="minorHAnsi"/>
                <w:i/>
                <w:iCs/>
              </w:rPr>
              <w:t xml:space="preserve">do této kapitoly žadatel doplní na základě návrhu technického řešení v kap. </w:t>
            </w:r>
            <w:r w:rsidR="00D331BE" w:rsidRPr="002E218B">
              <w:rPr>
                <w:rFonts w:asciiTheme="minorHAnsi" w:hAnsiTheme="minorHAnsi" w:cstheme="minorHAnsi"/>
                <w:i/>
                <w:iCs/>
              </w:rPr>
              <w:fldChar w:fldCharType="begin"/>
            </w:r>
            <w:r w:rsidR="00D331BE" w:rsidRPr="002E218B">
              <w:rPr>
                <w:rFonts w:asciiTheme="minorHAnsi" w:hAnsiTheme="minorHAnsi" w:cstheme="minorHAnsi"/>
                <w:i/>
                <w:iCs/>
              </w:rPr>
              <w:instrText xml:space="preserve"> REF _Ref24876781 \r \h </w:instrText>
            </w:r>
            <w:r w:rsidR="00330D7E" w:rsidRPr="002E218B">
              <w:rPr>
                <w:rFonts w:asciiTheme="minorHAnsi" w:hAnsiTheme="minorHAnsi" w:cstheme="minorHAnsi"/>
                <w:i/>
                <w:iCs/>
              </w:rPr>
              <w:instrText xml:space="preserve"> \* MERGEFORMAT </w:instrText>
            </w:r>
            <w:r w:rsidR="00D331BE" w:rsidRPr="002E218B">
              <w:rPr>
                <w:rFonts w:asciiTheme="minorHAnsi" w:hAnsiTheme="minorHAnsi" w:cstheme="minorHAnsi"/>
                <w:i/>
                <w:iCs/>
              </w:rPr>
            </w:r>
            <w:r w:rsidR="00D331BE" w:rsidRPr="002E218B">
              <w:rPr>
                <w:rFonts w:asciiTheme="minorHAnsi" w:hAnsiTheme="minorHAnsi" w:cstheme="minorHAnsi"/>
                <w:i/>
                <w:iCs/>
              </w:rPr>
              <w:fldChar w:fldCharType="separate"/>
            </w:r>
            <w:r w:rsidR="00990493">
              <w:rPr>
                <w:rFonts w:asciiTheme="minorHAnsi" w:hAnsiTheme="minorHAnsi" w:cstheme="minorHAnsi"/>
                <w:i/>
                <w:iCs/>
              </w:rPr>
              <w:t>7</w:t>
            </w:r>
            <w:r w:rsidR="00D331BE" w:rsidRPr="002E218B">
              <w:rPr>
                <w:rFonts w:asciiTheme="minorHAnsi" w:hAnsiTheme="minorHAnsi" w:cstheme="minorHAnsi"/>
                <w:i/>
                <w:iCs/>
              </w:rPr>
              <w:fldChar w:fldCharType="end"/>
            </w:r>
            <w:r w:rsidR="00D331BE" w:rsidRPr="002E218B">
              <w:rPr>
                <w:rFonts w:asciiTheme="minorHAnsi" w:hAnsiTheme="minorHAnsi" w:cstheme="minorHAnsi"/>
                <w:i/>
                <w:iCs/>
              </w:rPr>
              <w:t>.</w:t>
            </w:r>
          </w:p>
        </w:tc>
      </w:tr>
    </w:tbl>
    <w:p w14:paraId="29E19148" w14:textId="77777777" w:rsidR="00FA54EE" w:rsidRPr="002E218B" w:rsidRDefault="00FA54EE" w:rsidP="00FA54EE">
      <w:pPr>
        <w:pStyle w:val="Nadpis1"/>
        <w:rPr>
          <w:rFonts w:asciiTheme="minorHAnsi" w:hAnsiTheme="minorHAnsi" w:cstheme="minorHAnsi"/>
          <w:color w:val="auto"/>
        </w:rPr>
      </w:pPr>
      <w:bookmarkStart w:id="10" w:name="_Toc132920087"/>
      <w:r w:rsidRPr="002E218B">
        <w:rPr>
          <w:rFonts w:asciiTheme="minorHAnsi" w:hAnsiTheme="minorHAnsi" w:cstheme="minorHAnsi"/>
          <w:color w:val="auto"/>
        </w:rPr>
        <w:t>Soulad projektu s</w:t>
      </w:r>
      <w:r w:rsidR="00061438" w:rsidRPr="002E218B">
        <w:rPr>
          <w:rFonts w:asciiTheme="minorHAnsi" w:hAnsiTheme="minorHAnsi" w:cstheme="minorHAnsi"/>
          <w:color w:val="auto"/>
        </w:rPr>
        <w:t xml:space="preserve"> legislativou a </w:t>
      </w:r>
      <w:r w:rsidRPr="002E218B">
        <w:rPr>
          <w:rFonts w:asciiTheme="minorHAnsi" w:hAnsiTheme="minorHAnsi" w:cstheme="minorHAnsi"/>
          <w:color w:val="auto"/>
        </w:rPr>
        <w:t>programem</w:t>
      </w:r>
      <w:bookmarkEnd w:id="10"/>
    </w:p>
    <w:p w14:paraId="4EE21570" w14:textId="43690A80" w:rsidR="00831878" w:rsidRPr="002E218B" w:rsidRDefault="00061438" w:rsidP="00831878">
      <w:pPr>
        <w:spacing w:after="60" w:line="276" w:lineRule="auto"/>
        <w:jc w:val="both"/>
        <w:rPr>
          <w:rFonts w:asciiTheme="minorHAnsi" w:hAnsiTheme="minorHAnsi" w:cstheme="minorHAnsi"/>
        </w:rPr>
      </w:pPr>
      <w:r w:rsidRPr="002E218B">
        <w:rPr>
          <w:rFonts w:asciiTheme="minorHAnsi" w:hAnsiTheme="minorHAnsi" w:cstheme="minorHAnsi"/>
        </w:rPr>
        <w:t xml:space="preserve">Popis, jakým způsobem </w:t>
      </w:r>
      <w:r w:rsidR="003B154A" w:rsidRPr="002E218B">
        <w:rPr>
          <w:rFonts w:asciiTheme="minorHAnsi" w:hAnsiTheme="minorHAnsi" w:cstheme="minorHAnsi"/>
        </w:rPr>
        <w:t xml:space="preserve">projekt </w:t>
      </w:r>
      <w:r w:rsidRPr="002E218B">
        <w:rPr>
          <w:rFonts w:asciiTheme="minorHAnsi" w:hAnsiTheme="minorHAnsi" w:cstheme="minorHAnsi"/>
        </w:rPr>
        <w:t xml:space="preserve">dosáhne </w:t>
      </w:r>
    </w:p>
    <w:p w14:paraId="53D7F94E" w14:textId="7B75E428" w:rsidR="00EB763E" w:rsidRPr="002E218B" w:rsidRDefault="00061438" w:rsidP="5CC9130E">
      <w:pPr>
        <w:pStyle w:val="Odstavecseseznamem"/>
        <w:numPr>
          <w:ilvl w:val="0"/>
          <w:numId w:val="29"/>
        </w:numPr>
        <w:spacing w:after="60" w:line="276" w:lineRule="auto"/>
        <w:jc w:val="both"/>
        <w:rPr>
          <w:rFonts w:asciiTheme="minorHAnsi" w:hAnsiTheme="minorHAnsi" w:cstheme="minorHAnsi"/>
        </w:rPr>
      </w:pPr>
      <w:r w:rsidRPr="002E218B">
        <w:rPr>
          <w:rFonts w:asciiTheme="minorHAnsi" w:hAnsiTheme="minorHAnsi" w:cstheme="minorHAnsi"/>
        </w:rPr>
        <w:t xml:space="preserve">splnění požadavků </w:t>
      </w:r>
      <w:r w:rsidR="00920FEF" w:rsidRPr="002E218B">
        <w:rPr>
          <w:rFonts w:asciiTheme="minorHAnsi" w:hAnsiTheme="minorHAnsi" w:cstheme="minorHAnsi"/>
        </w:rPr>
        <w:t>z</w:t>
      </w:r>
      <w:r w:rsidRPr="002E218B">
        <w:rPr>
          <w:rFonts w:asciiTheme="minorHAnsi" w:hAnsiTheme="minorHAnsi" w:cstheme="minorHAnsi"/>
        </w:rPr>
        <w:t>ákona č. 200/1994 Sb., o zeměměřictví</w:t>
      </w:r>
      <w:r w:rsidR="00831878" w:rsidRPr="002E218B">
        <w:rPr>
          <w:rFonts w:asciiTheme="minorHAnsi" w:hAnsiTheme="minorHAnsi" w:cstheme="minorHAnsi"/>
        </w:rPr>
        <w:t xml:space="preserve">, v platném znění, zejména ve znění zákona č. 47/2020 Sb. </w:t>
      </w:r>
      <w:r w:rsidR="008C56B9" w:rsidRPr="002E218B">
        <w:rPr>
          <w:rFonts w:asciiTheme="minorHAnsi" w:hAnsiTheme="minorHAnsi" w:cstheme="minorHAnsi"/>
        </w:rPr>
        <w:t xml:space="preserve"> a dále přechodných ustanovení zákona č. 47/2020 Sb., v</w:t>
      </w:r>
      <w:r w:rsidR="00F775B5" w:rsidRPr="002E218B">
        <w:rPr>
          <w:rFonts w:asciiTheme="minorHAnsi" w:hAnsiTheme="minorHAnsi" w:cstheme="minorHAnsi"/>
        </w:rPr>
        <w:t xml:space="preserve"> </w:t>
      </w:r>
      <w:r w:rsidR="008C56B9" w:rsidRPr="002E218B">
        <w:rPr>
          <w:rFonts w:asciiTheme="minorHAnsi" w:hAnsiTheme="minorHAnsi" w:cstheme="minorHAnsi"/>
        </w:rPr>
        <w:t>platném znění</w:t>
      </w:r>
    </w:p>
    <w:p w14:paraId="4D8F4CE0" w14:textId="0487FC1F" w:rsidR="00061438" w:rsidRPr="002E218B" w:rsidRDefault="008F6AAB" w:rsidP="00484112">
      <w:pPr>
        <w:pStyle w:val="Odstavecseseznamem"/>
        <w:numPr>
          <w:ilvl w:val="0"/>
          <w:numId w:val="29"/>
        </w:numPr>
        <w:spacing w:after="60" w:line="276" w:lineRule="auto"/>
        <w:jc w:val="both"/>
        <w:rPr>
          <w:rFonts w:asciiTheme="minorHAnsi" w:hAnsiTheme="minorHAnsi" w:cstheme="minorHAnsi"/>
        </w:rPr>
      </w:pPr>
      <w:r w:rsidRPr="002E218B">
        <w:rPr>
          <w:rFonts w:asciiTheme="minorHAnsi" w:hAnsiTheme="minorHAnsi" w:cstheme="minorHAnsi"/>
        </w:rPr>
        <w:t xml:space="preserve">splnění požadavků </w:t>
      </w:r>
      <w:r w:rsidR="00317774" w:rsidRPr="002E218B">
        <w:rPr>
          <w:rFonts w:asciiTheme="minorHAnsi" w:hAnsiTheme="minorHAnsi" w:cstheme="minorHAnsi"/>
        </w:rPr>
        <w:t xml:space="preserve">vyhlášky </w:t>
      </w:r>
      <w:r w:rsidR="00A825F8" w:rsidRPr="002E218B">
        <w:rPr>
          <w:rFonts w:asciiTheme="minorHAnsi" w:hAnsiTheme="minorHAnsi" w:cstheme="minorHAnsi"/>
        </w:rPr>
        <w:t>č.</w:t>
      </w:r>
      <w:r w:rsidR="005D22CA" w:rsidRPr="002E218B">
        <w:rPr>
          <w:rFonts w:asciiTheme="minorHAnsi" w:hAnsiTheme="minorHAnsi" w:cstheme="minorHAnsi"/>
        </w:rPr>
        <w:t xml:space="preserve"> 393/2020 Sb. o digitální technické mapě kraje</w:t>
      </w:r>
    </w:p>
    <w:p w14:paraId="273F9B52" w14:textId="29D9D30F" w:rsidR="006D5553" w:rsidRPr="002E218B" w:rsidRDefault="002253E3" w:rsidP="00484112">
      <w:pPr>
        <w:pStyle w:val="Odstavecseseznamem"/>
        <w:numPr>
          <w:ilvl w:val="0"/>
          <w:numId w:val="29"/>
        </w:numPr>
        <w:spacing w:after="60" w:line="276" w:lineRule="auto"/>
        <w:jc w:val="both"/>
        <w:rPr>
          <w:rFonts w:asciiTheme="minorHAnsi" w:hAnsiTheme="minorHAnsi" w:cstheme="minorHAnsi"/>
        </w:rPr>
      </w:pPr>
      <w:r w:rsidRPr="002E218B">
        <w:rPr>
          <w:rFonts w:asciiTheme="minorHAnsi" w:hAnsiTheme="minorHAnsi" w:cstheme="minorHAnsi"/>
        </w:rPr>
        <w:t>s</w:t>
      </w:r>
      <w:r w:rsidR="00253011" w:rsidRPr="002E218B">
        <w:rPr>
          <w:rFonts w:asciiTheme="minorHAnsi" w:hAnsiTheme="minorHAnsi" w:cstheme="minorHAnsi"/>
        </w:rPr>
        <w:t>oulad</w:t>
      </w:r>
      <w:r w:rsidRPr="002E218B">
        <w:rPr>
          <w:rFonts w:asciiTheme="minorHAnsi" w:hAnsiTheme="minorHAnsi" w:cstheme="minorHAnsi"/>
        </w:rPr>
        <w:t>u</w:t>
      </w:r>
      <w:r w:rsidR="00253011" w:rsidRPr="002E218B">
        <w:rPr>
          <w:rFonts w:asciiTheme="minorHAnsi" w:hAnsiTheme="minorHAnsi" w:cstheme="minorHAnsi"/>
        </w:rPr>
        <w:t xml:space="preserve"> s cíli </w:t>
      </w:r>
      <w:r w:rsidR="00BD7AB9" w:rsidRPr="002E218B">
        <w:rPr>
          <w:rFonts w:asciiTheme="minorHAnsi" w:hAnsiTheme="minorHAnsi" w:cstheme="minorHAnsi"/>
        </w:rPr>
        <w:t>p</w:t>
      </w:r>
      <w:r w:rsidR="00253011" w:rsidRPr="002E218B">
        <w:rPr>
          <w:rFonts w:asciiTheme="minorHAnsi" w:hAnsiTheme="minorHAnsi" w:cstheme="minorHAnsi"/>
        </w:rPr>
        <w:t xml:space="preserve">rogramu </w:t>
      </w:r>
      <w:r w:rsidR="007055D1" w:rsidRPr="002E218B">
        <w:rPr>
          <w:rFonts w:asciiTheme="minorHAnsi" w:hAnsiTheme="minorHAnsi" w:cstheme="minorHAnsi"/>
        </w:rPr>
        <w:t>podpory v rámci komponenty 1.3 Národního plánu obnovy</w:t>
      </w:r>
      <w:r w:rsidR="006361A7" w:rsidRPr="002E218B">
        <w:rPr>
          <w:rFonts w:asciiTheme="minorHAnsi" w:hAnsiTheme="minorHAnsi" w:cstheme="minorHAnsi"/>
        </w:rPr>
        <w:t xml:space="preserve">, </w:t>
      </w:r>
      <w:proofErr w:type="spellStart"/>
      <w:r w:rsidR="006361A7" w:rsidRPr="002E218B">
        <w:rPr>
          <w:rFonts w:asciiTheme="minorHAnsi" w:hAnsiTheme="minorHAnsi" w:cstheme="minorHAnsi"/>
        </w:rPr>
        <w:t>subkomponenta</w:t>
      </w:r>
      <w:proofErr w:type="spellEnd"/>
      <w:r w:rsidR="006361A7" w:rsidRPr="002E218B">
        <w:rPr>
          <w:rFonts w:asciiTheme="minorHAnsi" w:hAnsiTheme="minorHAnsi" w:cstheme="minorHAnsi"/>
        </w:rPr>
        <w:t xml:space="preserve"> 1.3.1 </w:t>
      </w:r>
      <w:r w:rsidR="00253011" w:rsidRPr="002E218B">
        <w:rPr>
          <w:rFonts w:asciiTheme="minorHAnsi" w:hAnsiTheme="minorHAnsi" w:cstheme="minorHAnsi"/>
        </w:rPr>
        <w:t>– aktivit</w:t>
      </w:r>
      <w:r w:rsidR="006361A7" w:rsidRPr="002E218B">
        <w:rPr>
          <w:rFonts w:asciiTheme="minorHAnsi" w:hAnsiTheme="minorHAnsi" w:cstheme="minorHAnsi"/>
        </w:rPr>
        <w:t>a</w:t>
      </w:r>
      <w:r w:rsidR="00253011" w:rsidRPr="002E218B">
        <w:rPr>
          <w:rFonts w:asciiTheme="minorHAnsi" w:hAnsiTheme="minorHAnsi" w:cstheme="minorHAnsi"/>
        </w:rPr>
        <w:t xml:space="preserve">: </w:t>
      </w:r>
      <w:r w:rsidR="001C77FF" w:rsidRPr="002E218B">
        <w:rPr>
          <w:rFonts w:asciiTheme="minorHAnsi" w:hAnsiTheme="minorHAnsi" w:cstheme="minorHAnsi"/>
        </w:rPr>
        <w:t>R</w:t>
      </w:r>
      <w:r w:rsidR="00253011" w:rsidRPr="002E218B">
        <w:rPr>
          <w:rFonts w:asciiTheme="minorHAnsi" w:hAnsiTheme="minorHAnsi" w:cstheme="minorHAnsi"/>
        </w:rPr>
        <w:t xml:space="preserve">ozvoj digitálních technických map </w:t>
      </w:r>
    </w:p>
    <w:p w14:paraId="36BDC296" w14:textId="30BF28C0" w:rsidR="00253011" w:rsidRPr="002E218B" w:rsidRDefault="001F2701" w:rsidP="00484112">
      <w:pPr>
        <w:pStyle w:val="Odstavecseseznamem"/>
        <w:numPr>
          <w:ilvl w:val="0"/>
          <w:numId w:val="29"/>
        </w:numPr>
        <w:spacing w:after="60" w:line="276" w:lineRule="auto"/>
        <w:jc w:val="both"/>
        <w:rPr>
          <w:rFonts w:asciiTheme="minorHAnsi" w:hAnsiTheme="minorHAnsi" w:cstheme="minorHAnsi"/>
        </w:rPr>
      </w:pPr>
      <w:r w:rsidRPr="002E218B">
        <w:rPr>
          <w:rFonts w:asciiTheme="minorHAnsi" w:hAnsiTheme="minorHAnsi" w:cstheme="minorHAnsi"/>
        </w:rPr>
        <w:t>souladu s</w:t>
      </w:r>
      <w:r w:rsidR="00B97C1D" w:rsidRPr="002E218B">
        <w:rPr>
          <w:rFonts w:asciiTheme="minorHAnsi" w:hAnsiTheme="minorHAnsi" w:cstheme="minorHAnsi"/>
        </w:rPr>
        <w:t> cíli a věcným zaměřením výzvy</w:t>
      </w:r>
      <w:r w:rsidR="006361A7" w:rsidRPr="002E218B">
        <w:rPr>
          <w:rFonts w:asciiTheme="minorHAnsi" w:hAnsiTheme="minorHAnsi" w:cstheme="minorHAnsi"/>
        </w:rPr>
        <w:t xml:space="preserve"> </w:t>
      </w:r>
      <w:r w:rsidR="001753FC" w:rsidRPr="002E218B">
        <w:rPr>
          <w:rFonts w:asciiTheme="minorHAnsi" w:hAnsiTheme="minorHAnsi" w:cstheme="minorHAnsi"/>
        </w:rPr>
        <w:t xml:space="preserve">NPO </w:t>
      </w:r>
      <w:r w:rsidR="006361A7" w:rsidRPr="002E218B">
        <w:rPr>
          <w:rFonts w:asciiTheme="minorHAnsi" w:hAnsiTheme="minorHAnsi" w:cstheme="minorHAnsi"/>
        </w:rPr>
        <w:t xml:space="preserve">Výzva IV </w:t>
      </w:r>
      <w:r w:rsidR="001753FC" w:rsidRPr="002E218B">
        <w:rPr>
          <w:rFonts w:asciiTheme="minorHAnsi" w:hAnsiTheme="minorHAnsi" w:cstheme="minorHAnsi"/>
        </w:rPr>
        <w:t xml:space="preserve">Vysokokapacitní sítě </w:t>
      </w:r>
      <w:r w:rsidR="006361A7" w:rsidRPr="002E218B">
        <w:rPr>
          <w:rFonts w:asciiTheme="minorHAnsi" w:hAnsiTheme="minorHAnsi" w:cstheme="minorHAnsi"/>
        </w:rPr>
        <w:t>– aktivity: Rozvoj digitálních technických map</w:t>
      </w:r>
      <w:r w:rsidR="002253E3" w:rsidRPr="002E218B">
        <w:rPr>
          <w:rFonts w:asciiTheme="minorHAnsi" w:hAnsiTheme="minorHAnsi" w:cstheme="minorHAnsi"/>
        </w:rPr>
        <w:t>.</w:t>
      </w:r>
    </w:p>
    <w:p w14:paraId="5ADB2CB3" w14:textId="6D292226" w:rsidR="000826CF" w:rsidRPr="002E218B" w:rsidRDefault="000826CF" w:rsidP="00D93511">
      <w:pPr>
        <w:pStyle w:val="Odstavecseseznamem"/>
        <w:numPr>
          <w:ilvl w:val="0"/>
          <w:numId w:val="29"/>
        </w:numPr>
        <w:spacing w:after="60" w:line="276" w:lineRule="auto"/>
        <w:jc w:val="both"/>
        <w:rPr>
          <w:rFonts w:asciiTheme="minorHAnsi" w:hAnsiTheme="minorHAnsi" w:cstheme="minorHAnsi"/>
        </w:rPr>
      </w:pPr>
      <w:r w:rsidRPr="002E218B">
        <w:rPr>
          <w:rFonts w:asciiTheme="minorHAnsi" w:hAnsiTheme="minorHAnsi" w:cstheme="minorHAnsi"/>
        </w:rPr>
        <w:br w:type="page"/>
      </w:r>
    </w:p>
    <w:p w14:paraId="254EC411" w14:textId="77777777" w:rsidR="00EF6192" w:rsidRPr="002E218B" w:rsidRDefault="004D2FF1" w:rsidP="008B3946">
      <w:pPr>
        <w:pStyle w:val="Nadpis1"/>
        <w:rPr>
          <w:rFonts w:asciiTheme="minorHAnsi" w:hAnsiTheme="minorHAnsi" w:cstheme="minorHAnsi"/>
          <w:color w:val="auto"/>
        </w:rPr>
      </w:pPr>
      <w:bookmarkStart w:id="11" w:name="_Toc132920088"/>
      <w:r w:rsidRPr="002E218B">
        <w:rPr>
          <w:rFonts w:asciiTheme="minorHAnsi" w:hAnsiTheme="minorHAnsi" w:cstheme="minorHAnsi"/>
          <w:color w:val="auto"/>
        </w:rPr>
        <w:lastRenderedPageBreak/>
        <w:t>Analýza a návrh pořízení dat DTM na území kraje</w:t>
      </w:r>
      <w:bookmarkEnd w:id="11"/>
    </w:p>
    <w:p w14:paraId="59C48F60" w14:textId="274C5EBA" w:rsidR="004D2FF1" w:rsidRPr="002E218B" w:rsidRDefault="004D2FF1" w:rsidP="00B44510">
      <w:pPr>
        <w:pStyle w:val="Nadpis2"/>
        <w:rPr>
          <w:rFonts w:cstheme="minorHAnsi"/>
        </w:rPr>
      </w:pPr>
      <w:bookmarkStart w:id="12" w:name="_Toc31788011"/>
      <w:bookmarkStart w:id="13" w:name="_Toc132920089"/>
      <w:r w:rsidRPr="002E218B">
        <w:rPr>
          <w:rFonts w:cstheme="minorHAnsi"/>
        </w:rPr>
        <w:t>Analýza stávajícího stav</w:t>
      </w:r>
      <w:bookmarkEnd w:id="12"/>
      <w:r w:rsidR="00075D62" w:rsidRPr="002E218B">
        <w:rPr>
          <w:rFonts w:cstheme="minorHAnsi"/>
        </w:rPr>
        <w:t>u</w:t>
      </w:r>
      <w:bookmarkEnd w:id="13"/>
    </w:p>
    <w:p w14:paraId="0F47AFB5" w14:textId="7C37BDEA" w:rsidR="00C1281C" w:rsidRPr="002E218B" w:rsidRDefault="004D2FF1" w:rsidP="00484112">
      <w:pPr>
        <w:pStyle w:val="Odstavecseseznamem"/>
        <w:numPr>
          <w:ilvl w:val="0"/>
          <w:numId w:val="30"/>
        </w:numPr>
        <w:spacing w:after="60" w:line="276" w:lineRule="auto"/>
        <w:jc w:val="both"/>
        <w:rPr>
          <w:rFonts w:asciiTheme="minorHAnsi" w:hAnsiTheme="minorHAnsi" w:cstheme="minorHAnsi"/>
        </w:rPr>
      </w:pPr>
      <w:r w:rsidRPr="002E218B">
        <w:rPr>
          <w:rFonts w:asciiTheme="minorHAnsi" w:hAnsiTheme="minorHAnsi" w:cstheme="minorHAnsi"/>
        </w:rPr>
        <w:t xml:space="preserve">Počet </w:t>
      </w:r>
      <w:r w:rsidR="00D15D87" w:rsidRPr="002E218B">
        <w:rPr>
          <w:rFonts w:asciiTheme="minorHAnsi" w:hAnsiTheme="minorHAnsi" w:cstheme="minorHAnsi"/>
        </w:rPr>
        <w:t xml:space="preserve">a výčet </w:t>
      </w:r>
      <w:r w:rsidRPr="002E218B">
        <w:rPr>
          <w:rFonts w:asciiTheme="minorHAnsi" w:hAnsiTheme="minorHAnsi" w:cstheme="minorHAnsi"/>
        </w:rPr>
        <w:t>obcí v regionu</w:t>
      </w:r>
      <w:r w:rsidR="003A072A" w:rsidRPr="002E218B">
        <w:rPr>
          <w:rFonts w:asciiTheme="minorHAnsi" w:hAnsiTheme="minorHAnsi" w:cstheme="minorHAnsi"/>
        </w:rPr>
        <w:t>, na jejichž území p</w:t>
      </w:r>
      <w:r w:rsidR="00C1281C" w:rsidRPr="002E218B">
        <w:rPr>
          <w:rFonts w:asciiTheme="minorHAnsi" w:hAnsiTheme="minorHAnsi" w:cstheme="minorHAnsi"/>
        </w:rPr>
        <w:t>ři</w:t>
      </w:r>
      <w:r w:rsidR="003A072A" w:rsidRPr="002E218B">
        <w:rPr>
          <w:rFonts w:asciiTheme="minorHAnsi" w:hAnsiTheme="minorHAnsi" w:cstheme="minorHAnsi"/>
        </w:rPr>
        <w:t xml:space="preserve"> realizaci projektu </w:t>
      </w:r>
      <w:r w:rsidRPr="002E218B">
        <w:rPr>
          <w:rFonts w:asciiTheme="minorHAnsi" w:hAnsiTheme="minorHAnsi" w:cstheme="minorHAnsi"/>
        </w:rPr>
        <w:t>DTM</w:t>
      </w:r>
      <w:r w:rsidR="009A30F0" w:rsidRPr="002E218B">
        <w:rPr>
          <w:rFonts w:asciiTheme="minorHAnsi" w:hAnsiTheme="minorHAnsi" w:cstheme="minorHAnsi"/>
        </w:rPr>
        <w:t xml:space="preserve"> </w:t>
      </w:r>
      <w:r w:rsidR="00C1281C" w:rsidRPr="002E218B">
        <w:rPr>
          <w:rFonts w:asciiTheme="minorHAnsi" w:hAnsiTheme="minorHAnsi" w:cstheme="minorHAnsi"/>
        </w:rPr>
        <w:t>v OP PIK</w:t>
      </w:r>
    </w:p>
    <w:p w14:paraId="64BD2F7D" w14:textId="38C9D642" w:rsidR="004D2FF1" w:rsidRPr="002E218B" w:rsidRDefault="00C1281C" w:rsidP="00C1281C">
      <w:pPr>
        <w:pStyle w:val="Odstavecseseznamem"/>
        <w:numPr>
          <w:ilvl w:val="1"/>
          <w:numId w:val="30"/>
        </w:numPr>
        <w:spacing w:after="60" w:line="276" w:lineRule="auto"/>
        <w:jc w:val="both"/>
        <w:rPr>
          <w:rFonts w:asciiTheme="minorHAnsi" w:hAnsiTheme="minorHAnsi" w:cstheme="minorHAnsi"/>
        </w:rPr>
      </w:pPr>
      <w:r w:rsidRPr="002E218B">
        <w:rPr>
          <w:rFonts w:asciiTheme="minorHAnsi" w:hAnsiTheme="minorHAnsi" w:cstheme="minorHAnsi"/>
        </w:rPr>
        <w:t xml:space="preserve">byla provedena digitalizace objektů </w:t>
      </w:r>
      <w:r w:rsidR="009A30F0" w:rsidRPr="002E218B">
        <w:rPr>
          <w:rFonts w:asciiTheme="minorHAnsi" w:hAnsiTheme="minorHAnsi" w:cstheme="minorHAnsi"/>
        </w:rPr>
        <w:t>ZPS</w:t>
      </w:r>
      <w:r w:rsidRPr="002E218B">
        <w:rPr>
          <w:rFonts w:asciiTheme="minorHAnsi" w:hAnsiTheme="minorHAnsi" w:cstheme="minorHAnsi"/>
        </w:rPr>
        <w:t xml:space="preserve"> alespoň na části území, vč. rozsahu (ha)</w:t>
      </w:r>
    </w:p>
    <w:p w14:paraId="322D7AFE" w14:textId="32FDD40B" w:rsidR="00C1281C" w:rsidRPr="002E218B" w:rsidRDefault="00C1281C" w:rsidP="1B4BE369">
      <w:pPr>
        <w:pStyle w:val="Odstavecseseznamem"/>
        <w:numPr>
          <w:ilvl w:val="1"/>
          <w:numId w:val="30"/>
        </w:numPr>
        <w:spacing w:after="60" w:line="276" w:lineRule="auto"/>
        <w:jc w:val="both"/>
        <w:rPr>
          <w:rFonts w:asciiTheme="minorHAnsi" w:hAnsiTheme="minorHAnsi" w:cstheme="minorHAnsi"/>
        </w:rPr>
      </w:pPr>
      <w:r w:rsidRPr="002E218B">
        <w:rPr>
          <w:rFonts w:asciiTheme="minorHAnsi" w:hAnsiTheme="minorHAnsi" w:cstheme="minorHAnsi"/>
        </w:rPr>
        <w:t xml:space="preserve">byla provedena digitalizace objektů DI, vč. rozsahu (km) v členění podle </w:t>
      </w:r>
      <w:r w:rsidR="19D4E1D6" w:rsidRPr="002E218B">
        <w:rPr>
          <w:rFonts w:asciiTheme="minorHAnsi" w:hAnsiTheme="minorHAnsi" w:cstheme="minorHAnsi"/>
        </w:rPr>
        <w:t xml:space="preserve">skupin </w:t>
      </w:r>
      <w:r w:rsidRPr="002E218B">
        <w:rPr>
          <w:rFonts w:asciiTheme="minorHAnsi" w:hAnsiTheme="minorHAnsi" w:cstheme="minorHAnsi"/>
        </w:rPr>
        <w:t>DI</w:t>
      </w:r>
    </w:p>
    <w:p w14:paraId="03800A61" w14:textId="176F232A" w:rsidR="00C1281C" w:rsidRPr="002E218B" w:rsidRDefault="00C1281C" w:rsidP="1B4BE369">
      <w:pPr>
        <w:pStyle w:val="Odstavecseseznamem"/>
        <w:numPr>
          <w:ilvl w:val="1"/>
          <w:numId w:val="30"/>
        </w:numPr>
        <w:spacing w:after="60" w:line="276" w:lineRule="auto"/>
        <w:jc w:val="both"/>
        <w:rPr>
          <w:rFonts w:asciiTheme="minorHAnsi" w:hAnsiTheme="minorHAnsi" w:cstheme="minorHAnsi"/>
        </w:rPr>
      </w:pPr>
      <w:r w:rsidRPr="002E218B">
        <w:rPr>
          <w:rFonts w:asciiTheme="minorHAnsi" w:hAnsiTheme="minorHAnsi" w:cstheme="minorHAnsi"/>
        </w:rPr>
        <w:t xml:space="preserve">byla provedena digitalizace objektů TI, vč. rozsahu (km) v členění podle </w:t>
      </w:r>
      <w:r w:rsidR="25A1EBD3" w:rsidRPr="002E218B">
        <w:rPr>
          <w:rFonts w:asciiTheme="minorHAnsi" w:hAnsiTheme="minorHAnsi" w:cstheme="minorHAnsi"/>
        </w:rPr>
        <w:t>skupin</w:t>
      </w:r>
      <w:r w:rsidRPr="002E218B">
        <w:rPr>
          <w:rFonts w:asciiTheme="minorHAnsi" w:hAnsiTheme="minorHAnsi" w:cstheme="minorHAnsi"/>
        </w:rPr>
        <w:t xml:space="preserve"> TI</w:t>
      </w:r>
    </w:p>
    <w:p w14:paraId="7C4EE0E2" w14:textId="7D71636C" w:rsidR="00D15D87" w:rsidRPr="002E218B" w:rsidRDefault="00D15D87" w:rsidP="00484112">
      <w:pPr>
        <w:pStyle w:val="Odstavecseseznamem"/>
        <w:numPr>
          <w:ilvl w:val="0"/>
          <w:numId w:val="30"/>
        </w:numPr>
        <w:spacing w:after="60" w:line="276" w:lineRule="auto"/>
        <w:jc w:val="both"/>
        <w:rPr>
          <w:rFonts w:asciiTheme="minorHAnsi" w:hAnsiTheme="minorHAnsi" w:cstheme="minorHAnsi"/>
        </w:rPr>
      </w:pPr>
      <w:r w:rsidRPr="002E218B">
        <w:rPr>
          <w:rFonts w:asciiTheme="minorHAnsi" w:hAnsiTheme="minorHAnsi" w:cstheme="minorHAnsi"/>
        </w:rPr>
        <w:t>Analýza rozsahu</w:t>
      </w:r>
      <w:r w:rsidR="00C1281C" w:rsidRPr="002E218B">
        <w:rPr>
          <w:rFonts w:asciiTheme="minorHAnsi" w:hAnsiTheme="minorHAnsi" w:cstheme="minorHAnsi"/>
        </w:rPr>
        <w:t>, úplnosti</w:t>
      </w:r>
      <w:r w:rsidRPr="002E218B">
        <w:rPr>
          <w:rFonts w:asciiTheme="minorHAnsi" w:hAnsiTheme="minorHAnsi" w:cstheme="minorHAnsi"/>
        </w:rPr>
        <w:t xml:space="preserve"> a kvality již pořízených dat</w:t>
      </w:r>
    </w:p>
    <w:p w14:paraId="79163190" w14:textId="64965AF5" w:rsidR="00D15D87" w:rsidRPr="002E218B" w:rsidRDefault="00BD5292" w:rsidP="00484112">
      <w:pPr>
        <w:pStyle w:val="Odstavecseseznamem"/>
        <w:numPr>
          <w:ilvl w:val="0"/>
          <w:numId w:val="30"/>
        </w:numPr>
        <w:spacing w:after="60" w:line="276" w:lineRule="auto"/>
        <w:jc w:val="both"/>
        <w:rPr>
          <w:rFonts w:asciiTheme="minorHAnsi" w:hAnsiTheme="minorHAnsi" w:cstheme="minorHAnsi"/>
        </w:rPr>
      </w:pPr>
      <w:r w:rsidRPr="002E218B">
        <w:rPr>
          <w:rFonts w:asciiTheme="minorHAnsi" w:hAnsiTheme="minorHAnsi" w:cstheme="minorHAnsi"/>
        </w:rPr>
        <w:t>Analýza plnění zákonných povinností</w:t>
      </w:r>
      <w:r w:rsidRPr="002E218B">
        <w:rPr>
          <w:rStyle w:val="Znakapoznpodarou"/>
          <w:rFonts w:asciiTheme="minorHAnsi" w:hAnsiTheme="minorHAnsi" w:cstheme="minorHAnsi"/>
        </w:rPr>
        <w:footnoteReference w:id="2"/>
      </w:r>
      <w:r w:rsidRPr="002E218B">
        <w:rPr>
          <w:rFonts w:asciiTheme="minorHAnsi" w:hAnsiTheme="minorHAnsi" w:cstheme="minorHAnsi"/>
        </w:rPr>
        <w:t xml:space="preserve"> </w:t>
      </w:r>
      <w:r w:rsidR="00D15D87" w:rsidRPr="002E218B">
        <w:rPr>
          <w:rFonts w:asciiTheme="minorHAnsi" w:hAnsiTheme="minorHAnsi" w:cstheme="minorHAnsi"/>
        </w:rPr>
        <w:t xml:space="preserve">správců technické a dopravní infrastruktury </w:t>
      </w:r>
      <w:r w:rsidR="00EB2E1D" w:rsidRPr="002E218B">
        <w:rPr>
          <w:rFonts w:asciiTheme="minorHAnsi" w:hAnsiTheme="minorHAnsi" w:cstheme="minorHAnsi"/>
        </w:rPr>
        <w:t>v majetku kraje</w:t>
      </w:r>
      <w:r w:rsidR="00C1281C" w:rsidRPr="002E218B">
        <w:rPr>
          <w:rFonts w:asciiTheme="minorHAnsi" w:hAnsiTheme="minorHAnsi" w:cstheme="minorHAnsi"/>
        </w:rPr>
        <w:t xml:space="preserve"> a obcí</w:t>
      </w:r>
      <w:r w:rsidR="00EB2E1D" w:rsidRPr="002E218B">
        <w:rPr>
          <w:rFonts w:asciiTheme="minorHAnsi" w:hAnsiTheme="minorHAnsi" w:cstheme="minorHAnsi"/>
        </w:rPr>
        <w:t xml:space="preserve"> </w:t>
      </w:r>
      <w:r w:rsidR="00D15D87" w:rsidRPr="002E218B">
        <w:rPr>
          <w:rFonts w:asciiTheme="minorHAnsi" w:hAnsiTheme="minorHAnsi" w:cstheme="minorHAnsi"/>
        </w:rPr>
        <w:t>(identifikace vlastníků, správců nebo provozovatelů technické a dopravní infrastruktury)</w:t>
      </w:r>
      <w:r w:rsidRPr="002E218B">
        <w:rPr>
          <w:rFonts w:asciiTheme="minorHAnsi" w:hAnsiTheme="minorHAnsi" w:cstheme="minorHAnsi"/>
        </w:rPr>
        <w:t xml:space="preserve"> zda a v jakém rozsahu</w:t>
      </w:r>
    </w:p>
    <w:p w14:paraId="60A68525" w14:textId="3ACA44DB" w:rsidR="00BD5292" w:rsidRPr="002E218B" w:rsidRDefault="00BD5292" w:rsidP="1B4BE369">
      <w:pPr>
        <w:pStyle w:val="Odstavecseseznamem"/>
        <w:numPr>
          <w:ilvl w:val="1"/>
          <w:numId w:val="30"/>
        </w:numPr>
        <w:spacing w:after="60" w:line="276" w:lineRule="auto"/>
        <w:jc w:val="both"/>
        <w:rPr>
          <w:rFonts w:asciiTheme="minorHAnsi" w:hAnsiTheme="minorHAnsi" w:cstheme="minorHAnsi"/>
        </w:rPr>
      </w:pPr>
      <w:r w:rsidRPr="002E218B">
        <w:rPr>
          <w:rFonts w:asciiTheme="minorHAnsi" w:hAnsiTheme="minorHAnsi" w:cstheme="minorHAnsi"/>
        </w:rPr>
        <w:t>na výzvu krajského úřadu předali jimi vedené údaje o objektech a zařízeních, které jsou obsahem DTM</w:t>
      </w:r>
      <w:r w:rsidR="153E817B" w:rsidRPr="002E218B">
        <w:rPr>
          <w:rFonts w:asciiTheme="minorHAnsi" w:hAnsiTheme="minorHAnsi" w:cstheme="minorHAnsi"/>
        </w:rPr>
        <w:t xml:space="preserve"> a</w:t>
      </w:r>
    </w:p>
    <w:p w14:paraId="12A96518" w14:textId="49750544" w:rsidR="00CE39F6" w:rsidRPr="002E218B" w:rsidRDefault="00BD5292" w:rsidP="1B4BE369">
      <w:pPr>
        <w:pStyle w:val="Odstavecseseznamem"/>
        <w:numPr>
          <w:ilvl w:val="2"/>
          <w:numId w:val="30"/>
        </w:numPr>
        <w:spacing w:after="60" w:line="276" w:lineRule="auto"/>
        <w:jc w:val="both"/>
        <w:rPr>
          <w:rFonts w:asciiTheme="minorHAnsi" w:hAnsiTheme="minorHAnsi" w:cstheme="minorHAnsi"/>
        </w:rPr>
      </w:pPr>
      <w:r w:rsidRPr="002E218B">
        <w:rPr>
          <w:rFonts w:asciiTheme="minorHAnsi" w:hAnsiTheme="minorHAnsi" w:cstheme="minorHAnsi"/>
        </w:rPr>
        <w:t>evidují změny údajů o DTI, ke kterým došlo od předání údajů</w:t>
      </w:r>
      <w:r w:rsidR="00CE39F6" w:rsidRPr="002E218B">
        <w:rPr>
          <w:rFonts w:asciiTheme="minorHAnsi" w:hAnsiTheme="minorHAnsi" w:cstheme="minorHAnsi"/>
        </w:rPr>
        <w:t xml:space="preserve"> tak, aby je mohli zapsat </w:t>
      </w:r>
      <w:r w:rsidRPr="002E218B">
        <w:rPr>
          <w:rFonts w:asciiTheme="minorHAnsi" w:hAnsiTheme="minorHAnsi" w:cstheme="minorHAnsi"/>
        </w:rPr>
        <w:t xml:space="preserve">postupem podle § </w:t>
      </w:r>
      <w:proofErr w:type="gramStart"/>
      <w:r w:rsidRPr="002E218B">
        <w:rPr>
          <w:rFonts w:asciiTheme="minorHAnsi" w:hAnsiTheme="minorHAnsi" w:cstheme="minorHAnsi"/>
        </w:rPr>
        <w:t>4b</w:t>
      </w:r>
      <w:proofErr w:type="gramEnd"/>
      <w:r w:rsidRPr="002E218B">
        <w:rPr>
          <w:rFonts w:asciiTheme="minorHAnsi" w:hAnsiTheme="minorHAnsi" w:cstheme="minorHAnsi"/>
        </w:rPr>
        <w:t xml:space="preserve"> odst. 7 </w:t>
      </w:r>
      <w:r w:rsidR="00CE39F6" w:rsidRPr="002E218B">
        <w:rPr>
          <w:rFonts w:asciiTheme="minorHAnsi" w:hAnsiTheme="minorHAnsi" w:cstheme="minorHAnsi"/>
        </w:rPr>
        <w:t>ZOZ</w:t>
      </w:r>
      <w:r w:rsidRPr="002E218B">
        <w:rPr>
          <w:rFonts w:asciiTheme="minorHAnsi" w:hAnsiTheme="minorHAnsi" w:cstheme="minorHAnsi"/>
        </w:rPr>
        <w:t xml:space="preserve">, do </w:t>
      </w:r>
      <w:r w:rsidR="00CE39F6" w:rsidRPr="002E218B">
        <w:rPr>
          <w:rFonts w:asciiTheme="minorHAnsi" w:hAnsiTheme="minorHAnsi" w:cstheme="minorHAnsi"/>
        </w:rPr>
        <w:t xml:space="preserve">DTM </w:t>
      </w:r>
      <w:r w:rsidRPr="002E218B">
        <w:rPr>
          <w:rFonts w:asciiTheme="minorHAnsi" w:hAnsiTheme="minorHAnsi" w:cstheme="minorHAnsi"/>
        </w:rPr>
        <w:t>do 30. září 202</w:t>
      </w:r>
      <w:r w:rsidR="00CE39F6" w:rsidRPr="002E218B">
        <w:rPr>
          <w:rFonts w:asciiTheme="minorHAnsi" w:hAnsiTheme="minorHAnsi" w:cstheme="minorHAnsi"/>
        </w:rPr>
        <w:t>4</w:t>
      </w:r>
      <w:r w:rsidRPr="002E218B">
        <w:rPr>
          <w:rFonts w:asciiTheme="minorHAnsi" w:hAnsiTheme="minorHAnsi" w:cstheme="minorHAnsi"/>
        </w:rPr>
        <w:t xml:space="preserve"> </w:t>
      </w:r>
    </w:p>
    <w:p w14:paraId="6A47EB6E" w14:textId="2879B07C" w:rsidR="00BD5292" w:rsidRPr="002E218B" w:rsidRDefault="00CE39F6" w:rsidP="1B4BE369">
      <w:pPr>
        <w:pStyle w:val="Odstavecseseznamem"/>
        <w:numPr>
          <w:ilvl w:val="2"/>
          <w:numId w:val="30"/>
        </w:numPr>
        <w:spacing w:after="60" w:line="276" w:lineRule="auto"/>
        <w:jc w:val="both"/>
        <w:rPr>
          <w:rFonts w:asciiTheme="minorHAnsi" w:hAnsiTheme="minorHAnsi" w:cstheme="minorHAnsi"/>
        </w:rPr>
      </w:pPr>
      <w:r w:rsidRPr="002E218B">
        <w:rPr>
          <w:rFonts w:asciiTheme="minorHAnsi" w:hAnsiTheme="minorHAnsi" w:cstheme="minorHAnsi"/>
        </w:rPr>
        <w:t>evidují z</w:t>
      </w:r>
      <w:r w:rsidR="00BD5292" w:rsidRPr="002E218B">
        <w:rPr>
          <w:rFonts w:asciiTheme="minorHAnsi" w:hAnsiTheme="minorHAnsi" w:cstheme="minorHAnsi"/>
        </w:rPr>
        <w:t xml:space="preserve">měny údajů </w:t>
      </w:r>
      <w:r w:rsidRPr="002E218B">
        <w:rPr>
          <w:rFonts w:asciiTheme="minorHAnsi" w:hAnsiTheme="minorHAnsi" w:cstheme="minorHAnsi"/>
        </w:rPr>
        <w:t>ZPS</w:t>
      </w:r>
      <w:r w:rsidR="00BD5292" w:rsidRPr="002E218B">
        <w:rPr>
          <w:rFonts w:asciiTheme="minorHAnsi" w:hAnsiTheme="minorHAnsi" w:cstheme="minorHAnsi"/>
        </w:rPr>
        <w:t>, ke kterým došlo od předání údajů do 30. června 202</w:t>
      </w:r>
      <w:r w:rsidR="16CE60A2" w:rsidRPr="002E218B">
        <w:rPr>
          <w:rFonts w:asciiTheme="minorHAnsi" w:hAnsiTheme="minorHAnsi" w:cstheme="minorHAnsi"/>
        </w:rPr>
        <w:t>4</w:t>
      </w:r>
      <w:r w:rsidR="00BD5292" w:rsidRPr="002E218B">
        <w:rPr>
          <w:rFonts w:asciiTheme="minorHAnsi" w:hAnsiTheme="minorHAnsi" w:cstheme="minorHAnsi"/>
        </w:rPr>
        <w:t xml:space="preserve"> v důsledku činnosti vlastníka, provozovatele nebo správce </w:t>
      </w:r>
      <w:r w:rsidRPr="002E218B">
        <w:rPr>
          <w:rFonts w:asciiTheme="minorHAnsi" w:hAnsiTheme="minorHAnsi" w:cstheme="minorHAnsi"/>
        </w:rPr>
        <w:t>DTI</w:t>
      </w:r>
      <w:r w:rsidR="00BD5292" w:rsidRPr="002E218B">
        <w:rPr>
          <w:rFonts w:asciiTheme="minorHAnsi" w:hAnsiTheme="minorHAnsi" w:cstheme="minorHAnsi"/>
        </w:rPr>
        <w:t xml:space="preserve">, </w:t>
      </w:r>
      <w:r w:rsidRPr="002E218B">
        <w:rPr>
          <w:rFonts w:asciiTheme="minorHAnsi" w:hAnsiTheme="minorHAnsi" w:cstheme="minorHAnsi"/>
        </w:rPr>
        <w:t xml:space="preserve">tak aby je mohli </w:t>
      </w:r>
      <w:r w:rsidR="00BD5292" w:rsidRPr="002E218B">
        <w:rPr>
          <w:rFonts w:asciiTheme="minorHAnsi" w:hAnsiTheme="minorHAnsi" w:cstheme="minorHAnsi"/>
        </w:rPr>
        <w:t>oznám</w:t>
      </w:r>
      <w:r w:rsidRPr="002E218B">
        <w:rPr>
          <w:rFonts w:asciiTheme="minorHAnsi" w:hAnsiTheme="minorHAnsi" w:cstheme="minorHAnsi"/>
        </w:rPr>
        <w:t>it</w:t>
      </w:r>
      <w:r w:rsidR="00BD5292" w:rsidRPr="002E218B">
        <w:rPr>
          <w:rFonts w:asciiTheme="minorHAnsi" w:hAnsiTheme="minorHAnsi" w:cstheme="minorHAnsi"/>
        </w:rPr>
        <w:t xml:space="preserve"> správci </w:t>
      </w:r>
      <w:r w:rsidRPr="002E218B">
        <w:rPr>
          <w:rFonts w:asciiTheme="minorHAnsi" w:hAnsiTheme="minorHAnsi" w:cstheme="minorHAnsi"/>
        </w:rPr>
        <w:t xml:space="preserve">DTM </w:t>
      </w:r>
      <w:r w:rsidR="00BD5292" w:rsidRPr="002E218B">
        <w:rPr>
          <w:rFonts w:asciiTheme="minorHAnsi" w:hAnsiTheme="minorHAnsi" w:cstheme="minorHAnsi"/>
        </w:rPr>
        <w:t xml:space="preserve">postupem podle § </w:t>
      </w:r>
      <w:proofErr w:type="gramStart"/>
      <w:r w:rsidR="00BD5292" w:rsidRPr="002E218B">
        <w:rPr>
          <w:rFonts w:asciiTheme="minorHAnsi" w:hAnsiTheme="minorHAnsi" w:cstheme="minorHAnsi"/>
        </w:rPr>
        <w:t>4b</w:t>
      </w:r>
      <w:proofErr w:type="gramEnd"/>
      <w:r w:rsidR="00BD5292" w:rsidRPr="002E218B">
        <w:rPr>
          <w:rFonts w:asciiTheme="minorHAnsi" w:hAnsiTheme="minorHAnsi" w:cstheme="minorHAnsi"/>
        </w:rPr>
        <w:t xml:space="preserve"> odst. 9 </w:t>
      </w:r>
      <w:r w:rsidRPr="002E218B">
        <w:rPr>
          <w:rFonts w:asciiTheme="minorHAnsi" w:hAnsiTheme="minorHAnsi" w:cstheme="minorHAnsi"/>
        </w:rPr>
        <w:t>ZOZ</w:t>
      </w:r>
      <w:r w:rsidR="00BD5292" w:rsidRPr="002E218B">
        <w:rPr>
          <w:rFonts w:asciiTheme="minorHAnsi" w:hAnsiTheme="minorHAnsi" w:cstheme="minorHAnsi"/>
        </w:rPr>
        <w:t>, do 30. září 202</w:t>
      </w:r>
      <w:r w:rsidR="36B3EA1B" w:rsidRPr="002E218B">
        <w:rPr>
          <w:rFonts w:asciiTheme="minorHAnsi" w:hAnsiTheme="minorHAnsi" w:cstheme="minorHAnsi"/>
        </w:rPr>
        <w:t>4</w:t>
      </w:r>
    </w:p>
    <w:p w14:paraId="7B5A825D" w14:textId="2744C3A5" w:rsidR="00317774" w:rsidRPr="002E218B" w:rsidRDefault="5394C03F" w:rsidP="1B4BE369">
      <w:pPr>
        <w:pStyle w:val="Odstavecseseznamem"/>
        <w:numPr>
          <w:ilvl w:val="2"/>
          <w:numId w:val="1"/>
        </w:numPr>
        <w:spacing w:after="60" w:line="276" w:lineRule="auto"/>
        <w:jc w:val="both"/>
        <w:rPr>
          <w:rFonts w:asciiTheme="minorHAnsi" w:hAnsiTheme="minorHAnsi" w:cstheme="minorHAnsi"/>
        </w:rPr>
      </w:pPr>
      <w:r w:rsidRPr="002E218B">
        <w:rPr>
          <w:rFonts w:asciiTheme="minorHAnsi" w:hAnsiTheme="minorHAnsi" w:cstheme="minorHAnsi"/>
        </w:rPr>
        <w:t>na výzvu krajského úřadu jsou připraveni předat jimi vedené údaje o objektech a zařízeních, které jsou obsahem DTM</w:t>
      </w:r>
    </w:p>
    <w:p w14:paraId="50435DBA" w14:textId="3B87E922" w:rsidR="00317774" w:rsidRPr="002E218B" w:rsidRDefault="00317774" w:rsidP="1B4BE369">
      <w:pPr>
        <w:pStyle w:val="Odstavecseseznamem"/>
        <w:numPr>
          <w:ilvl w:val="0"/>
          <w:numId w:val="30"/>
        </w:numPr>
        <w:spacing w:after="60" w:line="276" w:lineRule="auto"/>
        <w:jc w:val="both"/>
        <w:rPr>
          <w:rFonts w:asciiTheme="minorHAnsi" w:hAnsiTheme="minorHAnsi" w:cstheme="minorHAnsi"/>
        </w:rPr>
      </w:pPr>
      <w:r w:rsidRPr="002E218B">
        <w:rPr>
          <w:rFonts w:asciiTheme="minorHAnsi" w:hAnsiTheme="minorHAnsi" w:cstheme="minorHAnsi"/>
        </w:rPr>
        <w:t>Zhodnocení stavu technického vybavení (HW+SW) pro správu a údržbu DTM</w:t>
      </w:r>
    </w:p>
    <w:p w14:paraId="58D6F773" w14:textId="56BF82F9" w:rsidR="00317774" w:rsidRPr="002E218B" w:rsidRDefault="00317774" w:rsidP="00B44510">
      <w:pPr>
        <w:pStyle w:val="Nadpis2"/>
        <w:rPr>
          <w:rFonts w:cstheme="minorHAnsi"/>
        </w:rPr>
      </w:pPr>
      <w:bookmarkStart w:id="14" w:name="_Toc31788012"/>
      <w:bookmarkStart w:id="15" w:name="_Toc132920090"/>
      <w:r w:rsidRPr="002E218B">
        <w:rPr>
          <w:rFonts w:cstheme="minorHAnsi"/>
        </w:rPr>
        <w:t xml:space="preserve">Návrh </w:t>
      </w:r>
      <w:proofErr w:type="spellStart"/>
      <w:r w:rsidRPr="002E218B">
        <w:rPr>
          <w:rFonts w:cstheme="minorHAnsi"/>
        </w:rPr>
        <w:t>prioritizace</w:t>
      </w:r>
      <w:proofErr w:type="spellEnd"/>
      <w:r w:rsidRPr="002E218B">
        <w:rPr>
          <w:rFonts w:cstheme="minorHAnsi"/>
        </w:rPr>
        <w:t xml:space="preserve"> pořizování dat</w:t>
      </w:r>
      <w:bookmarkEnd w:id="15"/>
    </w:p>
    <w:p w14:paraId="5494B5A2" w14:textId="4ADB0A48" w:rsidR="00A25865" w:rsidRPr="002E218B" w:rsidRDefault="00E5581D" w:rsidP="00F8352A">
      <w:pPr>
        <w:pStyle w:val="Odstavecseseznamem"/>
        <w:numPr>
          <w:ilvl w:val="0"/>
          <w:numId w:val="31"/>
        </w:numPr>
        <w:spacing w:after="60" w:line="276" w:lineRule="auto"/>
        <w:jc w:val="both"/>
        <w:rPr>
          <w:rFonts w:asciiTheme="minorHAnsi" w:hAnsiTheme="minorHAnsi" w:cstheme="minorHAnsi"/>
        </w:rPr>
      </w:pPr>
      <w:r w:rsidRPr="002E218B">
        <w:rPr>
          <w:rFonts w:asciiTheme="minorHAnsi" w:hAnsiTheme="minorHAnsi" w:cstheme="minorHAnsi"/>
        </w:rPr>
        <w:t xml:space="preserve">Popis o způsobu zapojení obcí do projektu. </w:t>
      </w:r>
      <w:r w:rsidR="00A25865" w:rsidRPr="002E218B">
        <w:rPr>
          <w:rFonts w:asciiTheme="minorHAnsi" w:hAnsiTheme="minorHAnsi" w:cstheme="minorHAnsi"/>
        </w:rPr>
        <w:t>Výpočet procentuálního zastoupení obcí, které budou do projektu zapojeny</w:t>
      </w:r>
      <w:r w:rsidR="00E548FE" w:rsidRPr="002E218B">
        <w:rPr>
          <w:rFonts w:asciiTheme="minorHAnsi" w:hAnsiTheme="minorHAnsi" w:cstheme="minorHAnsi"/>
        </w:rPr>
        <w:t>.</w:t>
      </w:r>
      <w:r w:rsidRPr="002E218B">
        <w:rPr>
          <w:rFonts w:asciiTheme="minorHAnsi" w:hAnsiTheme="minorHAnsi" w:cstheme="minorHAnsi"/>
        </w:rPr>
        <w:t xml:space="preserve"> </w:t>
      </w:r>
    </w:p>
    <w:p w14:paraId="76A59F81" w14:textId="124818D8" w:rsidR="00317774" w:rsidRPr="002E218B" w:rsidRDefault="00317774" w:rsidP="00484112">
      <w:pPr>
        <w:pStyle w:val="Odstavecseseznamem"/>
        <w:numPr>
          <w:ilvl w:val="0"/>
          <w:numId w:val="31"/>
        </w:numPr>
        <w:spacing w:after="60" w:line="276" w:lineRule="auto"/>
        <w:jc w:val="both"/>
        <w:rPr>
          <w:rFonts w:asciiTheme="minorHAnsi" w:hAnsiTheme="minorHAnsi" w:cstheme="minorHAnsi"/>
        </w:rPr>
      </w:pPr>
      <w:r w:rsidRPr="002E218B">
        <w:rPr>
          <w:rFonts w:asciiTheme="minorHAnsi" w:hAnsiTheme="minorHAnsi" w:cstheme="minorHAnsi"/>
        </w:rPr>
        <w:t>Potřeby kraje a obcí (majetek, rozvojové priority, prioritní oblasti apod.)</w:t>
      </w:r>
    </w:p>
    <w:p w14:paraId="24FEC993" w14:textId="7F586C41" w:rsidR="0A74B7F1" w:rsidRPr="002E218B" w:rsidRDefault="0A74B7F1" w:rsidP="1B4BE369">
      <w:pPr>
        <w:pStyle w:val="Odstavecseseznamem"/>
        <w:numPr>
          <w:ilvl w:val="0"/>
          <w:numId w:val="31"/>
        </w:numPr>
        <w:spacing w:after="60" w:line="276" w:lineRule="auto"/>
        <w:jc w:val="both"/>
        <w:rPr>
          <w:rFonts w:asciiTheme="minorHAnsi" w:hAnsiTheme="minorHAnsi" w:cstheme="minorHAnsi"/>
        </w:rPr>
      </w:pPr>
      <w:r w:rsidRPr="002E218B">
        <w:rPr>
          <w:rFonts w:asciiTheme="minorHAnsi" w:hAnsiTheme="minorHAnsi" w:cstheme="minorHAnsi"/>
        </w:rPr>
        <w:t>Souhrn potřeb a nastavení priorit pořízení dat</w:t>
      </w:r>
    </w:p>
    <w:p w14:paraId="67E9B4AD" w14:textId="164CC088" w:rsidR="0A74B7F1" w:rsidRPr="002E218B" w:rsidRDefault="0A74B7F1" w:rsidP="1B4BE369">
      <w:pPr>
        <w:pStyle w:val="Odstavecseseznamem"/>
        <w:numPr>
          <w:ilvl w:val="0"/>
          <w:numId w:val="31"/>
        </w:numPr>
        <w:spacing w:after="60" w:line="276" w:lineRule="auto"/>
        <w:jc w:val="both"/>
        <w:rPr>
          <w:rFonts w:asciiTheme="minorHAnsi" w:hAnsiTheme="minorHAnsi" w:cstheme="minorHAnsi"/>
        </w:rPr>
      </w:pPr>
      <w:r w:rsidRPr="002E218B">
        <w:rPr>
          <w:rFonts w:asciiTheme="minorHAnsi" w:hAnsiTheme="minorHAnsi" w:cstheme="minorHAnsi"/>
        </w:rPr>
        <w:t>Studie může jako nezávazné údaje uvést také</w:t>
      </w:r>
    </w:p>
    <w:p w14:paraId="2F2466F2" w14:textId="6AA0042A" w:rsidR="00317774" w:rsidRPr="002E218B" w:rsidRDefault="0A74B7F1" w:rsidP="1B4BE369">
      <w:pPr>
        <w:pStyle w:val="Odstavecseseznamem"/>
        <w:numPr>
          <w:ilvl w:val="1"/>
          <w:numId w:val="31"/>
        </w:numPr>
        <w:spacing w:after="60" w:line="276" w:lineRule="auto"/>
        <w:jc w:val="both"/>
        <w:rPr>
          <w:rFonts w:asciiTheme="minorHAnsi" w:hAnsiTheme="minorHAnsi" w:cstheme="minorHAnsi"/>
        </w:rPr>
      </w:pPr>
      <w:r w:rsidRPr="002E218B">
        <w:rPr>
          <w:rFonts w:asciiTheme="minorHAnsi" w:hAnsiTheme="minorHAnsi" w:cstheme="minorHAnsi"/>
        </w:rPr>
        <w:t xml:space="preserve">Indikativní výčet obcí, které </w:t>
      </w:r>
      <w:r w:rsidR="1EF77FFD" w:rsidRPr="002E218B">
        <w:rPr>
          <w:rFonts w:asciiTheme="minorHAnsi" w:hAnsiTheme="minorHAnsi" w:cstheme="minorHAnsi"/>
        </w:rPr>
        <w:t>předpok</w:t>
      </w:r>
      <w:r w:rsidR="58DDAD6F" w:rsidRPr="002E218B">
        <w:rPr>
          <w:rFonts w:asciiTheme="minorHAnsi" w:hAnsiTheme="minorHAnsi" w:cstheme="minorHAnsi"/>
        </w:rPr>
        <w:t xml:space="preserve">ládá </w:t>
      </w:r>
      <w:r w:rsidRPr="002E218B">
        <w:rPr>
          <w:rFonts w:asciiTheme="minorHAnsi" w:hAnsiTheme="minorHAnsi" w:cstheme="minorHAnsi"/>
        </w:rPr>
        <w:t>zapoj</w:t>
      </w:r>
      <w:r w:rsidR="70B11636" w:rsidRPr="002E218B">
        <w:rPr>
          <w:rFonts w:asciiTheme="minorHAnsi" w:hAnsiTheme="minorHAnsi" w:cstheme="minorHAnsi"/>
        </w:rPr>
        <w:t>it</w:t>
      </w:r>
      <w:r w:rsidRPr="002E218B">
        <w:rPr>
          <w:rFonts w:asciiTheme="minorHAnsi" w:hAnsiTheme="minorHAnsi" w:cstheme="minorHAnsi"/>
        </w:rPr>
        <w:t xml:space="preserve"> do projektu</w:t>
      </w:r>
    </w:p>
    <w:p w14:paraId="752CD7A0" w14:textId="6DA4500B" w:rsidR="00317774" w:rsidRPr="002E218B" w:rsidRDefault="00317774" w:rsidP="00FE25EE">
      <w:pPr>
        <w:pStyle w:val="Odstavecseseznamem"/>
        <w:numPr>
          <w:ilvl w:val="1"/>
          <w:numId w:val="31"/>
        </w:numPr>
        <w:spacing w:after="60" w:line="276" w:lineRule="auto"/>
        <w:jc w:val="both"/>
        <w:rPr>
          <w:rFonts w:asciiTheme="minorHAnsi" w:hAnsiTheme="minorHAnsi" w:cstheme="minorHAnsi"/>
        </w:rPr>
      </w:pPr>
      <w:r w:rsidRPr="002E218B">
        <w:rPr>
          <w:rFonts w:asciiTheme="minorHAnsi" w:hAnsiTheme="minorHAnsi" w:cstheme="minorHAnsi"/>
        </w:rPr>
        <w:t>Vymezení míst</w:t>
      </w:r>
      <w:r w:rsidR="00F8352A" w:rsidRPr="002E218B">
        <w:rPr>
          <w:rFonts w:asciiTheme="minorHAnsi" w:hAnsiTheme="minorHAnsi" w:cstheme="minorHAnsi"/>
        </w:rPr>
        <w:t xml:space="preserve"> (v podrobnosti obcí)</w:t>
      </w:r>
      <w:r w:rsidRPr="002E218B">
        <w:rPr>
          <w:rFonts w:asciiTheme="minorHAnsi" w:hAnsiTheme="minorHAnsi" w:cstheme="minorHAnsi"/>
        </w:rPr>
        <w:t>, kde data budou pořizována</w:t>
      </w:r>
      <w:r w:rsidR="00855ECC" w:rsidRPr="002E218B">
        <w:rPr>
          <w:rFonts w:asciiTheme="minorHAnsi" w:hAnsiTheme="minorHAnsi" w:cstheme="minorHAnsi"/>
        </w:rPr>
        <w:t>, a to</w:t>
      </w:r>
      <w:r w:rsidRPr="002E218B">
        <w:rPr>
          <w:rFonts w:asciiTheme="minorHAnsi" w:hAnsiTheme="minorHAnsi" w:cstheme="minorHAnsi"/>
        </w:rPr>
        <w:t xml:space="preserve"> </w:t>
      </w:r>
      <w:r w:rsidR="00F8352A" w:rsidRPr="002E218B">
        <w:rPr>
          <w:rFonts w:asciiTheme="minorHAnsi" w:hAnsiTheme="minorHAnsi" w:cstheme="minorHAnsi"/>
        </w:rPr>
        <w:t>v</w:t>
      </w:r>
      <w:r w:rsidR="00855ECC" w:rsidRPr="002E218B">
        <w:rPr>
          <w:rFonts w:asciiTheme="minorHAnsi" w:hAnsiTheme="minorHAnsi" w:cstheme="minorHAnsi"/>
        </w:rPr>
        <w:t> </w:t>
      </w:r>
      <w:r w:rsidR="00F8352A" w:rsidRPr="002E218B">
        <w:rPr>
          <w:rFonts w:asciiTheme="minorHAnsi" w:hAnsiTheme="minorHAnsi" w:cstheme="minorHAnsi"/>
        </w:rPr>
        <w:t xml:space="preserve">členění </w:t>
      </w:r>
      <w:r w:rsidR="00855ECC" w:rsidRPr="002E218B">
        <w:rPr>
          <w:rFonts w:asciiTheme="minorHAnsi" w:hAnsiTheme="minorHAnsi" w:cstheme="minorHAnsi"/>
        </w:rPr>
        <w:t>podle skupin objektů DTM dle Přílohy č. 1 k</w:t>
      </w:r>
      <w:r w:rsidR="00E46083" w:rsidRPr="002E218B">
        <w:rPr>
          <w:rFonts w:asciiTheme="minorHAnsi" w:hAnsiTheme="minorHAnsi" w:cstheme="minorHAnsi"/>
        </w:rPr>
        <w:t> </w:t>
      </w:r>
      <w:r w:rsidR="00855ECC" w:rsidRPr="002E218B">
        <w:rPr>
          <w:rFonts w:asciiTheme="minorHAnsi" w:hAnsiTheme="minorHAnsi" w:cstheme="minorHAnsi"/>
        </w:rPr>
        <w:t>vyhlášce</w:t>
      </w:r>
      <w:r w:rsidR="00E46083" w:rsidRPr="002E218B">
        <w:rPr>
          <w:rFonts w:asciiTheme="minorHAnsi" w:hAnsiTheme="minorHAnsi" w:cstheme="minorHAnsi"/>
        </w:rPr>
        <w:t xml:space="preserve"> č.</w:t>
      </w:r>
      <w:r w:rsidR="00855ECC" w:rsidRPr="002E218B">
        <w:rPr>
          <w:rFonts w:asciiTheme="minorHAnsi" w:hAnsiTheme="minorHAnsi" w:cstheme="minorHAnsi"/>
        </w:rPr>
        <w:t xml:space="preserve"> 393/2020 Sb.</w:t>
      </w:r>
      <w:r w:rsidR="00F8352A" w:rsidRPr="002E218B">
        <w:rPr>
          <w:rFonts w:asciiTheme="minorHAnsi" w:hAnsiTheme="minorHAnsi" w:cstheme="minorHAnsi"/>
        </w:rPr>
        <w:t xml:space="preserve"> </w:t>
      </w:r>
    </w:p>
    <w:p w14:paraId="1BBD9CA7" w14:textId="5778DF38" w:rsidR="00D15D87" w:rsidRPr="002E218B" w:rsidRDefault="00D15D87" w:rsidP="00B44510">
      <w:pPr>
        <w:pStyle w:val="Nadpis2"/>
        <w:rPr>
          <w:rFonts w:cstheme="minorHAnsi"/>
        </w:rPr>
      </w:pPr>
      <w:bookmarkStart w:id="16" w:name="_Toc132920091"/>
      <w:r w:rsidRPr="002E218B">
        <w:rPr>
          <w:rFonts w:cstheme="minorHAnsi"/>
        </w:rPr>
        <w:t>Návrh na pořízení dat</w:t>
      </w:r>
      <w:bookmarkEnd w:id="14"/>
      <w:r w:rsidR="00FE25EE" w:rsidRPr="002E218B">
        <w:rPr>
          <w:rFonts w:cstheme="minorHAnsi"/>
        </w:rPr>
        <w:t xml:space="preserve"> včetně jejich správy</w:t>
      </w:r>
      <w:bookmarkEnd w:id="16"/>
    </w:p>
    <w:p w14:paraId="3A1243BE" w14:textId="10C38C5D" w:rsidR="00D15D87" w:rsidRPr="002E218B" w:rsidRDefault="00D15D87"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konsolidace </w:t>
      </w:r>
      <w:r w:rsidR="00FE25EE" w:rsidRPr="002E218B">
        <w:rPr>
          <w:rFonts w:asciiTheme="minorHAnsi" w:hAnsiTheme="minorHAnsi" w:cstheme="minorHAnsi"/>
        </w:rPr>
        <w:t xml:space="preserve">existujících a použitelných </w:t>
      </w:r>
      <w:r w:rsidRPr="002E218B">
        <w:rPr>
          <w:rFonts w:asciiTheme="minorHAnsi" w:hAnsiTheme="minorHAnsi" w:cstheme="minorHAnsi"/>
        </w:rPr>
        <w:t xml:space="preserve">dat </w:t>
      </w:r>
      <w:r w:rsidR="00855ECC" w:rsidRPr="002E218B">
        <w:rPr>
          <w:rFonts w:asciiTheme="minorHAnsi" w:hAnsiTheme="minorHAnsi" w:cstheme="minorHAnsi"/>
        </w:rPr>
        <w:t>ZPS</w:t>
      </w:r>
      <w:r w:rsidRPr="002E218B">
        <w:rPr>
          <w:rFonts w:asciiTheme="minorHAnsi" w:hAnsiTheme="minorHAnsi" w:cstheme="minorHAnsi"/>
        </w:rPr>
        <w:t xml:space="preserve"> –</w:t>
      </w:r>
      <w:r w:rsidR="00777CEB" w:rsidRPr="002E218B">
        <w:rPr>
          <w:rFonts w:asciiTheme="minorHAnsi" w:hAnsiTheme="minorHAnsi" w:cstheme="minorHAnsi"/>
        </w:rPr>
        <w:t xml:space="preserve"> </w:t>
      </w:r>
      <w:r w:rsidRPr="002E218B">
        <w:rPr>
          <w:rFonts w:asciiTheme="minorHAnsi" w:hAnsiTheme="minorHAnsi" w:cstheme="minorHAnsi"/>
        </w:rPr>
        <w:t xml:space="preserve">rozsah, způsob </w:t>
      </w:r>
    </w:p>
    <w:p w14:paraId="69BDA4B1" w14:textId="7A86DA75" w:rsidR="001955DB" w:rsidRPr="002E218B" w:rsidRDefault="00D15D87"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konsolidace </w:t>
      </w:r>
      <w:r w:rsidR="00FE25EE" w:rsidRPr="002E218B">
        <w:rPr>
          <w:rFonts w:asciiTheme="minorHAnsi" w:hAnsiTheme="minorHAnsi" w:cstheme="minorHAnsi"/>
        </w:rPr>
        <w:t xml:space="preserve">existujících a použitelných </w:t>
      </w:r>
      <w:r w:rsidRPr="002E218B">
        <w:rPr>
          <w:rFonts w:asciiTheme="minorHAnsi" w:hAnsiTheme="minorHAnsi" w:cstheme="minorHAnsi"/>
        </w:rPr>
        <w:t xml:space="preserve">dat </w:t>
      </w:r>
      <w:r w:rsidR="00855ECC" w:rsidRPr="002E218B">
        <w:rPr>
          <w:rFonts w:asciiTheme="minorHAnsi" w:hAnsiTheme="minorHAnsi" w:cstheme="minorHAnsi"/>
        </w:rPr>
        <w:t>TI</w:t>
      </w:r>
      <w:r w:rsidR="00777CEB" w:rsidRPr="002E218B">
        <w:rPr>
          <w:rFonts w:asciiTheme="minorHAnsi" w:hAnsiTheme="minorHAnsi" w:cstheme="minorHAnsi"/>
        </w:rPr>
        <w:t xml:space="preserve"> </w:t>
      </w:r>
      <w:r w:rsidRPr="002E218B">
        <w:rPr>
          <w:rFonts w:asciiTheme="minorHAnsi" w:hAnsiTheme="minorHAnsi" w:cstheme="minorHAnsi"/>
        </w:rPr>
        <w:t>–</w:t>
      </w:r>
      <w:r w:rsidR="00777CEB" w:rsidRPr="002E218B">
        <w:rPr>
          <w:rFonts w:asciiTheme="minorHAnsi" w:hAnsiTheme="minorHAnsi" w:cstheme="minorHAnsi"/>
        </w:rPr>
        <w:t xml:space="preserve"> </w:t>
      </w:r>
      <w:r w:rsidRPr="002E218B">
        <w:rPr>
          <w:rFonts w:asciiTheme="minorHAnsi" w:hAnsiTheme="minorHAnsi" w:cstheme="minorHAnsi"/>
        </w:rPr>
        <w:t>rozsah, způsob</w:t>
      </w:r>
    </w:p>
    <w:p w14:paraId="6A6EA263" w14:textId="28F5A785" w:rsidR="00EB2E1D" w:rsidRPr="002E218B" w:rsidRDefault="00EB2E1D"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konsolidace existujících a použitelných dat </w:t>
      </w:r>
      <w:r w:rsidR="00855ECC" w:rsidRPr="002E218B">
        <w:rPr>
          <w:rFonts w:asciiTheme="minorHAnsi" w:hAnsiTheme="minorHAnsi" w:cstheme="minorHAnsi"/>
        </w:rPr>
        <w:t>DI</w:t>
      </w:r>
      <w:r w:rsidR="00777CEB" w:rsidRPr="002E218B">
        <w:rPr>
          <w:rFonts w:asciiTheme="minorHAnsi" w:hAnsiTheme="minorHAnsi" w:cstheme="minorHAnsi"/>
        </w:rPr>
        <w:t xml:space="preserve"> </w:t>
      </w:r>
      <w:r w:rsidRPr="002E218B">
        <w:rPr>
          <w:rFonts w:asciiTheme="minorHAnsi" w:hAnsiTheme="minorHAnsi" w:cstheme="minorHAnsi"/>
        </w:rPr>
        <w:t>–</w:t>
      </w:r>
      <w:r w:rsidR="00777CEB" w:rsidRPr="002E218B">
        <w:rPr>
          <w:rFonts w:asciiTheme="minorHAnsi" w:hAnsiTheme="minorHAnsi" w:cstheme="minorHAnsi"/>
        </w:rPr>
        <w:t xml:space="preserve"> </w:t>
      </w:r>
      <w:r w:rsidRPr="002E218B">
        <w:rPr>
          <w:rFonts w:asciiTheme="minorHAnsi" w:hAnsiTheme="minorHAnsi" w:cstheme="minorHAnsi"/>
        </w:rPr>
        <w:t>rozsah, způsob</w:t>
      </w:r>
    </w:p>
    <w:p w14:paraId="5ADD55C2" w14:textId="77777777"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Návrh kontroly kvality a úplnosti převzatých dat</w:t>
      </w:r>
    </w:p>
    <w:p w14:paraId="782FDE3F" w14:textId="6D68B191"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w:t>
      </w:r>
      <w:r w:rsidR="00256FDD" w:rsidRPr="002E218B">
        <w:rPr>
          <w:rFonts w:asciiTheme="minorHAnsi" w:hAnsiTheme="minorHAnsi" w:cstheme="minorHAnsi"/>
        </w:rPr>
        <w:t>nového mapování</w:t>
      </w:r>
      <w:r w:rsidRPr="002E218B">
        <w:rPr>
          <w:rFonts w:asciiTheme="minorHAnsi" w:hAnsiTheme="minorHAnsi" w:cstheme="minorHAnsi"/>
        </w:rPr>
        <w:t xml:space="preserve"> </w:t>
      </w:r>
      <w:r w:rsidR="006A6281" w:rsidRPr="002E218B">
        <w:rPr>
          <w:rFonts w:asciiTheme="minorHAnsi" w:hAnsiTheme="minorHAnsi" w:cstheme="minorHAnsi"/>
        </w:rPr>
        <w:t>ZPS</w:t>
      </w:r>
      <w:r w:rsidR="00F57E4B" w:rsidRPr="002E218B">
        <w:rPr>
          <w:rFonts w:asciiTheme="minorHAnsi" w:hAnsiTheme="minorHAnsi" w:cstheme="minorHAnsi"/>
        </w:rPr>
        <w:t xml:space="preserve"> – rozsah, způsob</w:t>
      </w:r>
      <w:r w:rsidR="00756D7E" w:rsidRPr="002E218B">
        <w:rPr>
          <w:rFonts w:asciiTheme="minorHAnsi" w:hAnsiTheme="minorHAnsi" w:cstheme="minorHAnsi"/>
        </w:rPr>
        <w:t xml:space="preserve"> (metody)</w:t>
      </w:r>
    </w:p>
    <w:p w14:paraId="3C6C36F8" w14:textId="042409DE"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w:t>
      </w:r>
      <w:r w:rsidR="00256FDD" w:rsidRPr="002E218B">
        <w:rPr>
          <w:rFonts w:asciiTheme="minorHAnsi" w:hAnsiTheme="minorHAnsi" w:cstheme="minorHAnsi"/>
        </w:rPr>
        <w:t>nového mapování</w:t>
      </w:r>
      <w:r w:rsidRPr="002E218B">
        <w:rPr>
          <w:rFonts w:asciiTheme="minorHAnsi" w:hAnsiTheme="minorHAnsi" w:cstheme="minorHAnsi"/>
        </w:rPr>
        <w:t xml:space="preserve"> </w:t>
      </w:r>
      <w:r w:rsidR="006A6281" w:rsidRPr="002E218B">
        <w:rPr>
          <w:rFonts w:asciiTheme="minorHAnsi" w:hAnsiTheme="minorHAnsi" w:cstheme="minorHAnsi"/>
        </w:rPr>
        <w:t>TI</w:t>
      </w:r>
      <w:r w:rsidR="00F57E4B" w:rsidRPr="002E218B">
        <w:rPr>
          <w:rFonts w:asciiTheme="minorHAnsi" w:hAnsiTheme="minorHAnsi" w:cstheme="minorHAnsi"/>
        </w:rPr>
        <w:t xml:space="preserve"> – rozsah, způsob</w:t>
      </w:r>
      <w:r w:rsidR="003B54A6" w:rsidRPr="002E218B">
        <w:rPr>
          <w:rFonts w:asciiTheme="minorHAnsi" w:hAnsiTheme="minorHAnsi" w:cstheme="minorHAnsi"/>
        </w:rPr>
        <w:t xml:space="preserve"> (metody)</w:t>
      </w:r>
    </w:p>
    <w:p w14:paraId="5F6E10DE" w14:textId="56C28A76"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Návrh </w:t>
      </w:r>
      <w:r w:rsidR="00256FDD" w:rsidRPr="002E218B">
        <w:rPr>
          <w:rFonts w:asciiTheme="minorHAnsi" w:hAnsiTheme="minorHAnsi" w:cstheme="minorHAnsi"/>
        </w:rPr>
        <w:t>nového mapování</w:t>
      </w:r>
      <w:r w:rsidRPr="002E218B">
        <w:rPr>
          <w:rFonts w:asciiTheme="minorHAnsi" w:hAnsiTheme="minorHAnsi" w:cstheme="minorHAnsi"/>
        </w:rPr>
        <w:t xml:space="preserve"> </w:t>
      </w:r>
      <w:r w:rsidR="006A6281" w:rsidRPr="002E218B">
        <w:rPr>
          <w:rFonts w:asciiTheme="minorHAnsi" w:hAnsiTheme="minorHAnsi" w:cstheme="minorHAnsi"/>
        </w:rPr>
        <w:t>DI</w:t>
      </w:r>
      <w:r w:rsidRPr="002E218B">
        <w:rPr>
          <w:rFonts w:asciiTheme="minorHAnsi" w:hAnsiTheme="minorHAnsi" w:cstheme="minorHAnsi"/>
        </w:rPr>
        <w:t xml:space="preserve"> </w:t>
      </w:r>
      <w:r w:rsidR="00F57E4B" w:rsidRPr="002E218B">
        <w:rPr>
          <w:rFonts w:asciiTheme="minorHAnsi" w:hAnsiTheme="minorHAnsi" w:cstheme="minorHAnsi"/>
        </w:rPr>
        <w:t>– rozsah, způsob</w:t>
      </w:r>
      <w:r w:rsidR="002A0207" w:rsidRPr="002E218B">
        <w:rPr>
          <w:rFonts w:asciiTheme="minorHAnsi" w:hAnsiTheme="minorHAnsi" w:cstheme="minorHAnsi"/>
        </w:rPr>
        <w:t xml:space="preserve"> (metody)</w:t>
      </w:r>
    </w:p>
    <w:p w14:paraId="1C8A09C4" w14:textId="7B70F4C6"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lastRenderedPageBreak/>
        <w:t>Návrh procesu konsolidace a implementace dat do datového skladu DTM</w:t>
      </w:r>
    </w:p>
    <w:p w14:paraId="76A55401" w14:textId="0EF798D5" w:rsidR="00FE25EE" w:rsidRPr="002E218B" w:rsidRDefault="00FE25EE"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Návrh řešení pro uložení, správu a údržbu pořízených dat DTM</w:t>
      </w:r>
    </w:p>
    <w:p w14:paraId="1D871AA5" w14:textId="62FE87D8" w:rsidR="008D32E9" w:rsidRPr="002E218B" w:rsidRDefault="00BF13D4"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R</w:t>
      </w:r>
      <w:r w:rsidR="00391B85" w:rsidRPr="002E218B">
        <w:rPr>
          <w:rFonts w:asciiTheme="minorHAnsi" w:hAnsiTheme="minorHAnsi" w:cstheme="minorHAnsi"/>
        </w:rPr>
        <w:t>ozsah mapování objektů ZPS (ha)</w:t>
      </w:r>
      <w:r w:rsidR="008663DF" w:rsidRPr="002E218B">
        <w:rPr>
          <w:rFonts w:asciiTheme="minorHAnsi" w:hAnsiTheme="minorHAnsi" w:cstheme="minorHAnsi"/>
        </w:rPr>
        <w:t xml:space="preserve">, které leží </w:t>
      </w:r>
      <w:r w:rsidR="00D54543" w:rsidRPr="002E218B">
        <w:rPr>
          <w:rFonts w:asciiTheme="minorHAnsi" w:hAnsiTheme="minorHAnsi" w:cstheme="minorHAnsi"/>
        </w:rPr>
        <w:t xml:space="preserve">na </w:t>
      </w:r>
      <w:proofErr w:type="spellStart"/>
      <w:r w:rsidR="00D54543" w:rsidRPr="002E218B">
        <w:rPr>
          <w:rFonts w:asciiTheme="minorHAnsi" w:hAnsiTheme="minorHAnsi" w:cstheme="minorHAnsi"/>
        </w:rPr>
        <w:t>ne</w:t>
      </w:r>
      <w:r w:rsidR="008663DF" w:rsidRPr="002E218B">
        <w:rPr>
          <w:rFonts w:asciiTheme="minorHAnsi" w:hAnsiTheme="minorHAnsi" w:cstheme="minorHAnsi"/>
        </w:rPr>
        <w:t>zdigitalizovaných</w:t>
      </w:r>
      <w:proofErr w:type="spellEnd"/>
      <w:r w:rsidR="008663DF" w:rsidRPr="002E218B">
        <w:rPr>
          <w:rFonts w:asciiTheme="minorHAnsi" w:hAnsiTheme="minorHAnsi" w:cstheme="minorHAnsi"/>
        </w:rPr>
        <w:t xml:space="preserve"> ploch</w:t>
      </w:r>
      <w:r w:rsidR="00D54543" w:rsidRPr="002E218B">
        <w:rPr>
          <w:rFonts w:asciiTheme="minorHAnsi" w:hAnsiTheme="minorHAnsi" w:cstheme="minorHAnsi"/>
        </w:rPr>
        <w:t>ách</w:t>
      </w:r>
      <w:r w:rsidR="008663DF" w:rsidRPr="002E218B">
        <w:rPr>
          <w:rFonts w:asciiTheme="minorHAnsi" w:hAnsiTheme="minorHAnsi" w:cstheme="minorHAnsi"/>
        </w:rPr>
        <w:t xml:space="preserve"> </w:t>
      </w:r>
      <w:r w:rsidR="00B61DE8" w:rsidRPr="002E218B">
        <w:rPr>
          <w:rFonts w:asciiTheme="minorHAnsi" w:hAnsiTheme="minorHAnsi" w:cstheme="minorHAnsi"/>
        </w:rPr>
        <w:t>(</w:t>
      </w:r>
      <w:proofErr w:type="spellStart"/>
      <w:r w:rsidR="00D54543" w:rsidRPr="002E218B">
        <w:rPr>
          <w:rFonts w:asciiTheme="minorHAnsi" w:hAnsiTheme="minorHAnsi" w:cstheme="minorHAnsi"/>
        </w:rPr>
        <w:t>N</w:t>
      </w:r>
      <w:r w:rsidR="00B61DE8" w:rsidRPr="002E218B">
        <w:rPr>
          <w:rFonts w:asciiTheme="minorHAnsi" w:hAnsiTheme="minorHAnsi" w:cstheme="minorHAnsi"/>
        </w:rPr>
        <w:t>Zha</w:t>
      </w:r>
      <w:proofErr w:type="spellEnd"/>
      <w:r w:rsidR="00B61DE8" w:rsidRPr="002E218B">
        <w:rPr>
          <w:rFonts w:asciiTheme="minorHAnsi" w:hAnsiTheme="minorHAnsi" w:cstheme="minorHAnsi"/>
        </w:rPr>
        <w:t>)</w:t>
      </w:r>
      <w:r w:rsidR="008663DF" w:rsidRPr="002E218B">
        <w:rPr>
          <w:rFonts w:asciiTheme="minorHAnsi" w:hAnsiTheme="minorHAnsi" w:cstheme="minorHAnsi"/>
        </w:rPr>
        <w:t>, ačkoliv tyto plochy byly digitalizovány do DTM</w:t>
      </w:r>
      <w:r w:rsidR="00BC4684" w:rsidRPr="002E218B">
        <w:rPr>
          <w:rFonts w:asciiTheme="minorHAnsi" w:hAnsiTheme="minorHAnsi" w:cstheme="minorHAnsi"/>
        </w:rPr>
        <w:t xml:space="preserve"> v OP PIK</w:t>
      </w:r>
      <w:r w:rsidR="00B61DE8" w:rsidRPr="002E218B">
        <w:rPr>
          <w:rFonts w:asciiTheme="minorHAnsi" w:hAnsiTheme="minorHAnsi" w:cstheme="minorHAnsi"/>
        </w:rPr>
        <w:t xml:space="preserve"> (</w:t>
      </w:r>
      <w:proofErr w:type="spellStart"/>
      <w:r w:rsidR="00B61DE8" w:rsidRPr="002E218B">
        <w:rPr>
          <w:rFonts w:asciiTheme="minorHAnsi" w:hAnsiTheme="minorHAnsi" w:cstheme="minorHAnsi"/>
        </w:rPr>
        <w:t>Dha</w:t>
      </w:r>
      <w:proofErr w:type="spellEnd"/>
      <w:r w:rsidR="00B61DE8" w:rsidRPr="002E218B">
        <w:rPr>
          <w:rFonts w:asciiTheme="minorHAnsi" w:hAnsiTheme="minorHAnsi" w:cstheme="minorHAnsi"/>
        </w:rPr>
        <w:t>)</w:t>
      </w:r>
    </w:p>
    <w:p w14:paraId="2B6D0006" w14:textId="77777777" w:rsidR="00267278" w:rsidRPr="002E218B" w:rsidRDefault="006F48EC"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Prohlášení, že </w:t>
      </w:r>
      <w:r w:rsidR="007A73F1" w:rsidRPr="002E218B">
        <w:rPr>
          <w:rFonts w:asciiTheme="minorHAnsi" w:hAnsiTheme="minorHAnsi" w:cstheme="minorHAnsi"/>
        </w:rPr>
        <w:t xml:space="preserve">mapování ZPS nebude </w:t>
      </w:r>
      <w:r w:rsidR="00D25C53" w:rsidRPr="002E218B">
        <w:rPr>
          <w:rFonts w:asciiTheme="minorHAnsi" w:hAnsiTheme="minorHAnsi" w:cstheme="minorHAnsi"/>
        </w:rPr>
        <w:t xml:space="preserve">prováděno uvnitř </w:t>
      </w:r>
      <w:proofErr w:type="spellStart"/>
      <w:r w:rsidR="00D25C53" w:rsidRPr="002E218B">
        <w:rPr>
          <w:rFonts w:asciiTheme="minorHAnsi" w:hAnsiTheme="minorHAnsi" w:cstheme="minorHAnsi"/>
        </w:rPr>
        <w:t>zdigitalizovaných</w:t>
      </w:r>
      <w:proofErr w:type="spellEnd"/>
      <w:r w:rsidR="00D25C53" w:rsidRPr="002E218B">
        <w:rPr>
          <w:rFonts w:asciiTheme="minorHAnsi" w:hAnsiTheme="minorHAnsi" w:cstheme="minorHAnsi"/>
        </w:rPr>
        <w:t xml:space="preserve"> ploch </w:t>
      </w:r>
      <w:r w:rsidR="00B61DE8" w:rsidRPr="002E218B">
        <w:rPr>
          <w:rFonts w:asciiTheme="minorHAnsi" w:hAnsiTheme="minorHAnsi" w:cstheme="minorHAnsi"/>
        </w:rPr>
        <w:t>(</w:t>
      </w:r>
      <w:proofErr w:type="spellStart"/>
      <w:r w:rsidR="00B61DE8" w:rsidRPr="002E218B">
        <w:rPr>
          <w:rFonts w:asciiTheme="minorHAnsi" w:hAnsiTheme="minorHAnsi" w:cstheme="minorHAnsi"/>
        </w:rPr>
        <w:t>Zha</w:t>
      </w:r>
      <w:proofErr w:type="spellEnd"/>
      <w:r w:rsidR="00B61DE8" w:rsidRPr="002E218B">
        <w:rPr>
          <w:rFonts w:asciiTheme="minorHAnsi" w:hAnsiTheme="minorHAnsi" w:cstheme="minorHAnsi"/>
        </w:rPr>
        <w:t>)</w:t>
      </w:r>
    </w:p>
    <w:p w14:paraId="19278E2B" w14:textId="1FD036EF" w:rsidR="00063E7C" w:rsidRPr="002E218B" w:rsidRDefault="00063E7C" w:rsidP="00484112">
      <w:pPr>
        <w:pStyle w:val="Odstavecseseznamem"/>
        <w:numPr>
          <w:ilvl w:val="0"/>
          <w:numId w:val="32"/>
        </w:numPr>
        <w:spacing w:after="60" w:line="276" w:lineRule="auto"/>
        <w:jc w:val="both"/>
        <w:rPr>
          <w:rFonts w:asciiTheme="minorHAnsi" w:hAnsiTheme="minorHAnsi" w:cstheme="minorHAnsi"/>
        </w:rPr>
      </w:pPr>
      <w:r w:rsidRPr="002E218B">
        <w:rPr>
          <w:rFonts w:asciiTheme="minorHAnsi" w:hAnsiTheme="minorHAnsi" w:cstheme="minorHAnsi"/>
        </w:rPr>
        <w:t xml:space="preserve">Prohlášení, že </w:t>
      </w:r>
      <w:r w:rsidR="00F7755E" w:rsidRPr="002E218B">
        <w:rPr>
          <w:rFonts w:asciiTheme="minorHAnsi" w:hAnsiTheme="minorHAnsi" w:cstheme="minorHAnsi"/>
        </w:rPr>
        <w:t>digitalizace</w:t>
      </w:r>
      <w:r w:rsidRPr="002E218B">
        <w:rPr>
          <w:rFonts w:asciiTheme="minorHAnsi" w:hAnsiTheme="minorHAnsi" w:cstheme="minorHAnsi"/>
        </w:rPr>
        <w:t xml:space="preserve"> DTI </w:t>
      </w:r>
      <w:r w:rsidR="00D34C0D" w:rsidRPr="002E218B">
        <w:rPr>
          <w:rFonts w:asciiTheme="minorHAnsi" w:hAnsiTheme="minorHAnsi" w:cstheme="minorHAnsi"/>
        </w:rPr>
        <w:t>nebude prováděn</w:t>
      </w:r>
      <w:r w:rsidR="00F7755E" w:rsidRPr="002E218B">
        <w:rPr>
          <w:rFonts w:asciiTheme="minorHAnsi" w:hAnsiTheme="minorHAnsi" w:cstheme="minorHAnsi"/>
        </w:rPr>
        <w:t>a</w:t>
      </w:r>
      <w:r w:rsidR="00D34C0D" w:rsidRPr="002E218B">
        <w:rPr>
          <w:rFonts w:asciiTheme="minorHAnsi" w:hAnsiTheme="minorHAnsi" w:cstheme="minorHAnsi"/>
        </w:rPr>
        <w:t xml:space="preserve"> na </w:t>
      </w:r>
      <w:proofErr w:type="spellStart"/>
      <w:r w:rsidR="00D34C0D" w:rsidRPr="002E218B">
        <w:rPr>
          <w:rFonts w:asciiTheme="minorHAnsi" w:hAnsiTheme="minorHAnsi" w:cstheme="minorHAnsi"/>
        </w:rPr>
        <w:t>zdigitalizovaných</w:t>
      </w:r>
      <w:proofErr w:type="spellEnd"/>
      <w:r w:rsidR="00D34C0D" w:rsidRPr="002E218B">
        <w:rPr>
          <w:rFonts w:asciiTheme="minorHAnsi" w:hAnsiTheme="minorHAnsi" w:cstheme="minorHAnsi"/>
        </w:rPr>
        <w:t xml:space="preserve"> prvcích (</w:t>
      </w:r>
      <w:proofErr w:type="spellStart"/>
      <w:r w:rsidR="00D34C0D" w:rsidRPr="002E218B">
        <w:rPr>
          <w:rFonts w:asciiTheme="minorHAnsi" w:hAnsiTheme="minorHAnsi" w:cstheme="minorHAnsi"/>
        </w:rPr>
        <w:t>Zkm</w:t>
      </w:r>
      <w:proofErr w:type="spellEnd"/>
      <w:r w:rsidR="00D34C0D" w:rsidRPr="002E218B">
        <w:rPr>
          <w:rFonts w:asciiTheme="minorHAnsi" w:hAnsiTheme="minorHAnsi" w:cstheme="minorHAnsi"/>
        </w:rPr>
        <w:t>)</w:t>
      </w:r>
    </w:p>
    <w:p w14:paraId="0B7F99A8" w14:textId="77777777" w:rsidR="00241B49" w:rsidRPr="002E218B" w:rsidRDefault="00241B49" w:rsidP="00D91AFA">
      <w:pPr>
        <w:spacing w:after="60" w:line="276" w:lineRule="auto"/>
        <w:jc w:val="both"/>
        <w:rPr>
          <w:rFonts w:asciiTheme="minorHAnsi" w:hAnsiTheme="minorHAnsi" w:cstheme="minorHAnsi"/>
        </w:rPr>
      </w:pPr>
    </w:p>
    <w:p w14:paraId="0FA6C185" w14:textId="18ECB084" w:rsidR="00267278" w:rsidRPr="002E218B" w:rsidRDefault="00E92E84" w:rsidP="00267278">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Předběžné ú</w:t>
      </w:r>
      <w:r w:rsidR="00267278" w:rsidRPr="002E218B">
        <w:rPr>
          <w:rFonts w:asciiTheme="minorHAnsi" w:hAnsiTheme="minorHAnsi" w:cstheme="minorHAnsi"/>
        </w:rPr>
        <w:t xml:space="preserve">daje o </w:t>
      </w:r>
      <w:r w:rsidR="00267278" w:rsidRPr="002E218B">
        <w:rPr>
          <w:rFonts w:asciiTheme="minorHAnsi" w:hAnsiTheme="minorHAnsi" w:cstheme="minorHAnsi"/>
          <w:b/>
          <w:bCs/>
        </w:rPr>
        <w:t xml:space="preserve">vlastnících DTI a rozsahu digitalizace objektů DTI v jejich majetku </w:t>
      </w:r>
      <w:r w:rsidR="00267278" w:rsidRPr="002E218B">
        <w:rPr>
          <w:rFonts w:asciiTheme="minorHAnsi" w:hAnsiTheme="minorHAnsi" w:cstheme="minorHAnsi"/>
        </w:rPr>
        <w:t>v následujícím členění</w:t>
      </w:r>
      <w:r w:rsidRPr="002E218B">
        <w:rPr>
          <w:rFonts w:asciiTheme="minorHAnsi" w:hAnsiTheme="minorHAnsi" w:cstheme="minorHAnsi"/>
        </w:rPr>
        <w:t xml:space="preserve"> (rozložení mezi konkrétní obce není závazné)</w:t>
      </w:r>
      <w:r w:rsidR="00267278" w:rsidRPr="002E218B">
        <w:rPr>
          <w:rFonts w:asciiTheme="minorHAnsi" w:hAnsiTheme="minorHAnsi" w:cstheme="minorHAnsi"/>
        </w:rPr>
        <w:t>:</w:t>
      </w:r>
    </w:p>
    <w:tbl>
      <w:tblPr>
        <w:tblW w:w="8222"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1134"/>
        <w:gridCol w:w="2126"/>
        <w:gridCol w:w="2341"/>
        <w:gridCol w:w="1628"/>
      </w:tblGrid>
      <w:tr w:rsidR="00267278" w:rsidRPr="002E218B" w14:paraId="0B57DBFA" w14:textId="77777777" w:rsidTr="00C81B53">
        <w:trPr>
          <w:trHeight w:val="20"/>
        </w:trPr>
        <w:tc>
          <w:tcPr>
            <w:tcW w:w="993" w:type="dxa"/>
            <w:tcBorders>
              <w:top w:val="single" w:sz="6" w:space="0" w:color="auto"/>
              <w:left w:val="single" w:sz="6" w:space="0" w:color="auto"/>
              <w:bottom w:val="single" w:sz="6" w:space="0" w:color="auto"/>
              <w:right w:val="single" w:sz="4" w:space="0" w:color="auto"/>
            </w:tcBorders>
            <w:shd w:val="clear" w:color="auto" w:fill="auto"/>
            <w:hideMark/>
          </w:tcPr>
          <w:p w14:paraId="0B5ACEE8"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 </w:t>
            </w:r>
          </w:p>
        </w:tc>
        <w:tc>
          <w:tcPr>
            <w:tcW w:w="1134" w:type="dxa"/>
            <w:tcBorders>
              <w:top w:val="single" w:sz="4" w:space="0" w:color="auto"/>
              <w:left w:val="single" w:sz="4" w:space="0" w:color="auto"/>
              <w:bottom w:val="single" w:sz="4" w:space="0" w:color="auto"/>
              <w:right w:val="single" w:sz="4" w:space="0" w:color="auto"/>
            </w:tcBorders>
          </w:tcPr>
          <w:p w14:paraId="35C0479D" w14:textId="77777777" w:rsidR="00267278" w:rsidRPr="002E218B" w:rsidRDefault="00267278" w:rsidP="00C81B53">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Počáteční stav digitalizace (km)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C8827C1"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rPr>
              <w:t>Základní výstupy, kterých má být dosaženo</w:t>
            </w:r>
            <w:r w:rsidRPr="002E218B">
              <w:rPr>
                <w:rFonts w:asciiTheme="minorHAnsi" w:hAnsiTheme="minorHAnsi" w:cstheme="minorHAnsi"/>
                <w:szCs w:val="22"/>
              </w:rPr>
              <w:t> realizací projektu (km)</w:t>
            </w:r>
          </w:p>
        </w:tc>
        <w:tc>
          <w:tcPr>
            <w:tcW w:w="2341" w:type="dxa"/>
            <w:tcBorders>
              <w:top w:val="single" w:sz="6" w:space="0" w:color="auto"/>
              <w:left w:val="single" w:sz="4" w:space="0" w:color="auto"/>
              <w:bottom w:val="single" w:sz="4" w:space="0" w:color="auto"/>
              <w:right w:val="single" w:sz="6" w:space="0" w:color="auto"/>
            </w:tcBorders>
            <w:shd w:val="clear" w:color="auto" w:fill="auto"/>
            <w:hideMark/>
          </w:tcPr>
          <w:p w14:paraId="7E69E928"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rPr>
              <w:t>Dodatečné výstupy, kterých může být dosaženo</w:t>
            </w:r>
            <w:r w:rsidRPr="002E218B">
              <w:rPr>
                <w:rFonts w:asciiTheme="minorHAnsi" w:hAnsiTheme="minorHAnsi" w:cstheme="minorHAnsi"/>
                <w:szCs w:val="22"/>
              </w:rPr>
              <w:t> realizací projektu (km)</w:t>
            </w:r>
          </w:p>
        </w:tc>
        <w:tc>
          <w:tcPr>
            <w:tcW w:w="1628" w:type="dxa"/>
            <w:tcBorders>
              <w:top w:val="single" w:sz="6" w:space="0" w:color="auto"/>
              <w:left w:val="nil"/>
              <w:bottom w:val="single" w:sz="4" w:space="0" w:color="auto"/>
              <w:right w:val="single" w:sz="6" w:space="0" w:color="auto"/>
            </w:tcBorders>
            <w:shd w:val="clear" w:color="auto" w:fill="auto"/>
            <w:hideMark/>
          </w:tcPr>
          <w:p w14:paraId="40229FC3"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shd w:val="clear" w:color="auto" w:fill="FFFFFF"/>
              </w:rPr>
              <w:t>Maximální koncový stav digitalizace (km)</w:t>
            </w:r>
          </w:p>
        </w:tc>
      </w:tr>
      <w:tr w:rsidR="00267278" w:rsidRPr="002E218B" w14:paraId="33395337" w14:textId="77777777" w:rsidTr="00C81B53">
        <w:trPr>
          <w:trHeight w:val="65"/>
        </w:trPr>
        <w:tc>
          <w:tcPr>
            <w:tcW w:w="993" w:type="dxa"/>
            <w:tcBorders>
              <w:top w:val="nil"/>
              <w:left w:val="single" w:sz="6" w:space="0" w:color="auto"/>
              <w:bottom w:val="single" w:sz="6" w:space="0" w:color="auto"/>
              <w:right w:val="single" w:sz="4" w:space="0" w:color="auto"/>
            </w:tcBorders>
            <w:shd w:val="clear" w:color="auto" w:fill="auto"/>
            <w:hideMark/>
          </w:tcPr>
          <w:p w14:paraId="449EBB05"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Kraj/VPS</w:t>
            </w:r>
          </w:p>
        </w:tc>
        <w:tc>
          <w:tcPr>
            <w:tcW w:w="1134" w:type="dxa"/>
            <w:tcBorders>
              <w:top w:val="single" w:sz="4" w:space="0" w:color="auto"/>
              <w:left w:val="single" w:sz="4" w:space="0" w:color="auto"/>
              <w:right w:val="single" w:sz="4" w:space="0" w:color="auto"/>
            </w:tcBorders>
            <w:vAlign w:val="center"/>
          </w:tcPr>
          <w:p w14:paraId="1879874F"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W0</w:t>
            </w:r>
          </w:p>
        </w:tc>
        <w:tc>
          <w:tcPr>
            <w:tcW w:w="2126" w:type="dxa"/>
            <w:tcBorders>
              <w:top w:val="single" w:sz="4" w:space="0" w:color="auto"/>
              <w:left w:val="single" w:sz="4" w:space="0" w:color="auto"/>
              <w:right w:val="single" w:sz="4" w:space="0" w:color="auto"/>
            </w:tcBorders>
            <w:shd w:val="clear" w:color="auto" w:fill="auto"/>
          </w:tcPr>
          <w:p w14:paraId="0948A909"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X0</w:t>
            </w:r>
          </w:p>
        </w:tc>
        <w:tc>
          <w:tcPr>
            <w:tcW w:w="2341" w:type="dxa"/>
            <w:tcBorders>
              <w:top w:val="single" w:sz="4" w:space="0" w:color="auto"/>
              <w:left w:val="single" w:sz="4" w:space="0" w:color="auto"/>
              <w:bottom w:val="single" w:sz="4" w:space="0" w:color="auto"/>
              <w:right w:val="single" w:sz="4" w:space="0" w:color="auto"/>
            </w:tcBorders>
            <w:shd w:val="clear" w:color="auto" w:fill="auto"/>
          </w:tcPr>
          <w:p w14:paraId="43896EC0"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Y0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833C"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Z0 = W0 + X0 + Y0</w:t>
            </w:r>
          </w:p>
        </w:tc>
      </w:tr>
      <w:tr w:rsidR="00267278" w:rsidRPr="002E218B" w14:paraId="3D578DA2" w14:textId="77777777" w:rsidTr="00C81B53">
        <w:trPr>
          <w:trHeight w:val="65"/>
        </w:trPr>
        <w:tc>
          <w:tcPr>
            <w:tcW w:w="993" w:type="dxa"/>
            <w:tcBorders>
              <w:top w:val="nil"/>
              <w:left w:val="single" w:sz="6" w:space="0" w:color="auto"/>
              <w:bottom w:val="single" w:sz="6" w:space="0" w:color="auto"/>
              <w:right w:val="single" w:sz="4" w:space="0" w:color="auto"/>
            </w:tcBorders>
            <w:shd w:val="clear" w:color="auto" w:fill="auto"/>
            <w:hideMark/>
          </w:tcPr>
          <w:p w14:paraId="393A2438"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rPr>
              <w:t>Obec 1</w:t>
            </w:r>
          </w:p>
        </w:tc>
        <w:tc>
          <w:tcPr>
            <w:tcW w:w="1134" w:type="dxa"/>
            <w:tcBorders>
              <w:top w:val="single" w:sz="4" w:space="0" w:color="auto"/>
              <w:left w:val="single" w:sz="4" w:space="0" w:color="auto"/>
              <w:right w:val="single" w:sz="4" w:space="0" w:color="auto"/>
            </w:tcBorders>
          </w:tcPr>
          <w:p w14:paraId="068C5DE0"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W1</w:t>
            </w:r>
          </w:p>
        </w:tc>
        <w:tc>
          <w:tcPr>
            <w:tcW w:w="2126" w:type="dxa"/>
            <w:tcBorders>
              <w:top w:val="single" w:sz="4" w:space="0" w:color="auto"/>
              <w:left w:val="single" w:sz="4" w:space="0" w:color="auto"/>
              <w:right w:val="single" w:sz="4" w:space="0" w:color="auto"/>
            </w:tcBorders>
            <w:shd w:val="clear" w:color="auto" w:fill="auto"/>
          </w:tcPr>
          <w:p w14:paraId="51FA1292"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X1</w:t>
            </w:r>
          </w:p>
        </w:tc>
        <w:tc>
          <w:tcPr>
            <w:tcW w:w="2341" w:type="dxa"/>
            <w:tcBorders>
              <w:top w:val="single" w:sz="4" w:space="0" w:color="auto"/>
              <w:left w:val="single" w:sz="4" w:space="0" w:color="auto"/>
              <w:bottom w:val="single" w:sz="4" w:space="0" w:color="auto"/>
              <w:right w:val="single" w:sz="4" w:space="0" w:color="auto"/>
            </w:tcBorders>
            <w:shd w:val="clear" w:color="auto" w:fill="auto"/>
          </w:tcPr>
          <w:p w14:paraId="01A74DB9"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Y1</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14:paraId="0A5D6E27"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Z1 = W1 + X1 + Y1</w:t>
            </w:r>
          </w:p>
        </w:tc>
      </w:tr>
      <w:tr w:rsidR="00267278" w:rsidRPr="002E218B" w14:paraId="5AACF66A" w14:textId="77777777" w:rsidTr="00C81B53">
        <w:trPr>
          <w:trHeight w:val="65"/>
        </w:trPr>
        <w:tc>
          <w:tcPr>
            <w:tcW w:w="993" w:type="dxa"/>
            <w:tcBorders>
              <w:top w:val="nil"/>
              <w:left w:val="single" w:sz="6" w:space="0" w:color="auto"/>
              <w:bottom w:val="single" w:sz="6" w:space="0" w:color="auto"/>
              <w:right w:val="single" w:sz="4" w:space="0" w:color="auto"/>
            </w:tcBorders>
            <w:shd w:val="clear" w:color="auto" w:fill="auto"/>
            <w:hideMark/>
          </w:tcPr>
          <w:p w14:paraId="62E15F6C"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rPr>
              <w:t>Obec 2</w:t>
            </w:r>
            <w:r w:rsidRPr="002E218B">
              <w:rPr>
                <w:rFonts w:asciiTheme="minorHAnsi" w:hAnsiTheme="minorHAnsi" w:cstheme="minorHAnsi"/>
                <w:szCs w:val="22"/>
              </w:rPr>
              <w:t> </w:t>
            </w:r>
          </w:p>
        </w:tc>
        <w:tc>
          <w:tcPr>
            <w:tcW w:w="1134" w:type="dxa"/>
            <w:tcBorders>
              <w:top w:val="single" w:sz="4" w:space="0" w:color="auto"/>
              <w:left w:val="single" w:sz="4" w:space="0" w:color="auto"/>
              <w:right w:val="single" w:sz="4" w:space="0" w:color="auto"/>
            </w:tcBorders>
          </w:tcPr>
          <w:p w14:paraId="7B16930A"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W2</w:t>
            </w:r>
          </w:p>
        </w:tc>
        <w:tc>
          <w:tcPr>
            <w:tcW w:w="2126" w:type="dxa"/>
            <w:tcBorders>
              <w:top w:val="single" w:sz="4" w:space="0" w:color="auto"/>
              <w:left w:val="single" w:sz="4" w:space="0" w:color="auto"/>
              <w:right w:val="single" w:sz="4" w:space="0" w:color="auto"/>
            </w:tcBorders>
            <w:shd w:val="clear" w:color="auto" w:fill="auto"/>
          </w:tcPr>
          <w:p w14:paraId="2C13DA8C"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X2</w:t>
            </w:r>
          </w:p>
        </w:tc>
        <w:tc>
          <w:tcPr>
            <w:tcW w:w="2341" w:type="dxa"/>
            <w:tcBorders>
              <w:top w:val="single" w:sz="4" w:space="0" w:color="auto"/>
              <w:left w:val="single" w:sz="4" w:space="0" w:color="auto"/>
              <w:bottom w:val="single" w:sz="4" w:space="0" w:color="auto"/>
              <w:right w:val="single" w:sz="4" w:space="0" w:color="auto"/>
            </w:tcBorders>
            <w:shd w:val="clear" w:color="auto" w:fill="auto"/>
          </w:tcPr>
          <w:p w14:paraId="10B406B4"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Y2</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14:paraId="6571D2B2"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Z2 = W1 + X2 + Y2</w:t>
            </w:r>
          </w:p>
        </w:tc>
      </w:tr>
      <w:tr w:rsidR="00267278" w:rsidRPr="002E218B" w14:paraId="562502FF" w14:textId="77777777" w:rsidTr="00C81B5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763519"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i/>
                <w:iCs/>
                <w:szCs w:val="22"/>
              </w:rPr>
              <w:t>Rozepsat další …</w:t>
            </w:r>
            <w:r w:rsidRPr="002E218B">
              <w:rPr>
                <w:rFonts w:asciiTheme="minorHAnsi" w:hAnsiTheme="minorHAnsi" w:cstheme="minorHAnsi"/>
                <w:szCs w:val="22"/>
              </w:rPr>
              <w:t> </w:t>
            </w:r>
          </w:p>
        </w:tc>
        <w:tc>
          <w:tcPr>
            <w:tcW w:w="1134" w:type="dxa"/>
            <w:tcBorders>
              <w:top w:val="single" w:sz="4" w:space="0" w:color="auto"/>
              <w:left w:val="single" w:sz="4" w:space="0" w:color="auto"/>
              <w:bottom w:val="single" w:sz="4" w:space="0" w:color="auto"/>
              <w:right w:val="single" w:sz="4" w:space="0" w:color="auto"/>
            </w:tcBorders>
          </w:tcPr>
          <w:p w14:paraId="29DFCBD6" w14:textId="77777777" w:rsidR="00267278" w:rsidRPr="002E218B" w:rsidRDefault="00267278" w:rsidP="00C81B53">
            <w:pPr>
              <w:jc w:val="center"/>
              <w:textAlignment w:val="baseline"/>
              <w:rPr>
                <w:rFonts w:asciiTheme="minorHAnsi" w:hAnsiTheme="minorHAnsi" w:cstheme="minorHAnsi"/>
                <w:szCs w:val="22"/>
              </w:rPr>
            </w:pPr>
            <w:proofErr w:type="spellStart"/>
            <w:r w:rsidRPr="002E218B">
              <w:rPr>
                <w:rFonts w:asciiTheme="minorHAnsi" w:hAnsiTheme="minorHAnsi" w:cstheme="minorHAnsi"/>
                <w:szCs w:val="22"/>
              </w:rPr>
              <w:t>Wi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99B9CB9" w14:textId="77777777" w:rsidR="00267278" w:rsidRPr="002E218B" w:rsidRDefault="00267278" w:rsidP="00C81B53">
            <w:pPr>
              <w:jc w:val="center"/>
              <w:textAlignment w:val="baseline"/>
              <w:rPr>
                <w:rFonts w:asciiTheme="minorHAnsi" w:hAnsiTheme="minorHAnsi" w:cstheme="minorHAnsi"/>
                <w:szCs w:val="22"/>
              </w:rPr>
            </w:pPr>
            <w:proofErr w:type="spellStart"/>
            <w:r w:rsidRPr="002E218B">
              <w:rPr>
                <w:rFonts w:asciiTheme="minorHAnsi" w:hAnsiTheme="minorHAnsi" w:cstheme="minorHAnsi"/>
                <w:szCs w:val="22"/>
              </w:rPr>
              <w:t>Xi</w:t>
            </w:r>
            <w:proofErr w:type="spellEnd"/>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14:paraId="31D81FBA" w14:textId="77777777" w:rsidR="00267278" w:rsidRPr="002E218B" w:rsidRDefault="00267278" w:rsidP="00C81B53">
            <w:pPr>
              <w:jc w:val="center"/>
              <w:textAlignment w:val="baseline"/>
              <w:rPr>
                <w:rFonts w:asciiTheme="minorHAnsi" w:hAnsiTheme="minorHAnsi" w:cstheme="minorHAnsi"/>
                <w:szCs w:val="22"/>
              </w:rPr>
            </w:pPr>
            <w:proofErr w:type="spellStart"/>
            <w:r w:rsidRPr="002E218B">
              <w:rPr>
                <w:rFonts w:asciiTheme="minorHAnsi" w:hAnsiTheme="minorHAnsi" w:cstheme="minorHAnsi"/>
                <w:szCs w:val="22"/>
              </w:rPr>
              <w:t>Yi</w:t>
            </w:r>
            <w:proofErr w:type="spellEnd"/>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14:paraId="4B45F717" w14:textId="77777777" w:rsidR="00267278" w:rsidRPr="002E218B" w:rsidRDefault="00267278" w:rsidP="00C81B53">
            <w:pPr>
              <w:jc w:val="center"/>
              <w:textAlignment w:val="baseline"/>
              <w:rPr>
                <w:rFonts w:asciiTheme="minorHAnsi" w:hAnsiTheme="minorHAnsi" w:cstheme="minorHAnsi"/>
                <w:szCs w:val="22"/>
              </w:rPr>
            </w:pPr>
            <w:proofErr w:type="spellStart"/>
            <w:r w:rsidRPr="002E218B">
              <w:rPr>
                <w:rFonts w:asciiTheme="minorHAnsi" w:hAnsiTheme="minorHAnsi" w:cstheme="minorHAnsi"/>
                <w:szCs w:val="22"/>
              </w:rPr>
              <w:t>Zi</w:t>
            </w:r>
            <w:proofErr w:type="spellEnd"/>
            <w:r w:rsidRPr="002E218B">
              <w:rPr>
                <w:rFonts w:asciiTheme="minorHAnsi" w:hAnsiTheme="minorHAnsi" w:cstheme="minorHAnsi"/>
                <w:szCs w:val="22"/>
              </w:rPr>
              <w:t xml:space="preserve"> = </w:t>
            </w:r>
            <w:proofErr w:type="spellStart"/>
            <w:r w:rsidRPr="002E218B">
              <w:rPr>
                <w:rFonts w:asciiTheme="minorHAnsi" w:hAnsiTheme="minorHAnsi" w:cstheme="minorHAnsi"/>
                <w:szCs w:val="22"/>
              </w:rPr>
              <w:t>Wi</w:t>
            </w:r>
            <w:proofErr w:type="spellEnd"/>
            <w:r w:rsidRPr="002E218B">
              <w:rPr>
                <w:rFonts w:asciiTheme="minorHAnsi" w:hAnsiTheme="minorHAnsi" w:cstheme="minorHAnsi"/>
                <w:szCs w:val="22"/>
              </w:rPr>
              <w:t xml:space="preserve"> + </w:t>
            </w:r>
            <w:proofErr w:type="spellStart"/>
            <w:r w:rsidRPr="002E218B">
              <w:rPr>
                <w:rFonts w:asciiTheme="minorHAnsi" w:hAnsiTheme="minorHAnsi" w:cstheme="minorHAnsi"/>
                <w:szCs w:val="22"/>
              </w:rPr>
              <w:t>Xi</w:t>
            </w:r>
            <w:proofErr w:type="spellEnd"/>
            <w:r w:rsidRPr="002E218B">
              <w:rPr>
                <w:rFonts w:asciiTheme="minorHAnsi" w:hAnsiTheme="minorHAnsi" w:cstheme="minorHAnsi"/>
                <w:szCs w:val="22"/>
              </w:rPr>
              <w:t xml:space="preserve"> + </w:t>
            </w:r>
            <w:proofErr w:type="spellStart"/>
            <w:r w:rsidRPr="002E218B">
              <w:rPr>
                <w:rFonts w:asciiTheme="minorHAnsi" w:hAnsiTheme="minorHAnsi" w:cstheme="minorHAnsi"/>
                <w:szCs w:val="22"/>
              </w:rPr>
              <w:t>Yi</w:t>
            </w:r>
            <w:proofErr w:type="spellEnd"/>
          </w:p>
        </w:tc>
      </w:tr>
      <w:tr w:rsidR="00267278" w:rsidRPr="002E218B" w14:paraId="53B96122" w14:textId="77777777" w:rsidTr="00C81B5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F0E214" w14:textId="77777777" w:rsidR="00267278" w:rsidRPr="002E218B" w:rsidRDefault="00267278" w:rsidP="00C81B53">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CELKEM</w:t>
            </w:r>
          </w:p>
        </w:tc>
        <w:tc>
          <w:tcPr>
            <w:tcW w:w="1134" w:type="dxa"/>
            <w:tcBorders>
              <w:top w:val="single" w:sz="4" w:space="0" w:color="auto"/>
              <w:left w:val="single" w:sz="4" w:space="0" w:color="auto"/>
              <w:bottom w:val="single" w:sz="4" w:space="0" w:color="auto"/>
              <w:right w:val="single" w:sz="4" w:space="0" w:color="auto"/>
            </w:tcBorders>
          </w:tcPr>
          <w:p w14:paraId="081DF342"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 xml:space="preserve">W = </w:t>
            </w:r>
            <w:r w:rsidRPr="002E218B">
              <w:rPr>
                <w:rFonts w:asciiTheme="minorHAnsi" w:eastAsia="Symbol" w:hAnsiTheme="minorHAnsi" w:cstheme="minorHAnsi"/>
                <w:szCs w:val="22"/>
              </w:rPr>
              <w:t>S</w:t>
            </w:r>
            <w:r w:rsidRPr="002E218B">
              <w:rPr>
                <w:rFonts w:asciiTheme="minorHAnsi" w:hAnsiTheme="minorHAnsi" w:cstheme="minorHAnsi"/>
                <w:szCs w:val="22"/>
              </w:rPr>
              <w:t xml:space="preserve"> </w:t>
            </w:r>
            <w:proofErr w:type="spellStart"/>
            <w:r w:rsidRPr="002E218B">
              <w:rPr>
                <w:rFonts w:asciiTheme="minorHAnsi" w:hAnsiTheme="minorHAnsi" w:cstheme="minorHAnsi"/>
                <w:szCs w:val="22"/>
              </w:rPr>
              <w:t>Wi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9E43A"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 xml:space="preserve">X = </w:t>
            </w:r>
            <w:r w:rsidRPr="002E218B">
              <w:rPr>
                <w:rFonts w:asciiTheme="minorHAnsi" w:eastAsia="Symbol" w:hAnsiTheme="minorHAnsi" w:cstheme="minorHAnsi"/>
                <w:szCs w:val="22"/>
              </w:rPr>
              <w:t>S</w:t>
            </w:r>
            <w:r w:rsidRPr="002E218B">
              <w:rPr>
                <w:rFonts w:asciiTheme="minorHAnsi" w:hAnsiTheme="minorHAnsi" w:cstheme="minorHAnsi"/>
                <w:szCs w:val="22"/>
              </w:rPr>
              <w:t xml:space="preserve"> </w:t>
            </w:r>
            <w:proofErr w:type="spellStart"/>
            <w:r w:rsidRPr="002E218B">
              <w:rPr>
                <w:rFonts w:asciiTheme="minorHAnsi" w:hAnsiTheme="minorHAnsi" w:cstheme="minorHAnsi"/>
                <w:szCs w:val="22"/>
              </w:rPr>
              <w:t>Xi</w:t>
            </w:r>
            <w:proofErr w:type="spellEnd"/>
          </w:p>
        </w:tc>
        <w:tc>
          <w:tcPr>
            <w:tcW w:w="2341" w:type="dxa"/>
            <w:tcBorders>
              <w:top w:val="single" w:sz="4" w:space="0" w:color="auto"/>
              <w:left w:val="single" w:sz="4" w:space="0" w:color="auto"/>
              <w:bottom w:val="single" w:sz="4" w:space="0" w:color="auto"/>
              <w:right w:val="single" w:sz="4" w:space="0" w:color="auto"/>
            </w:tcBorders>
            <w:shd w:val="clear" w:color="auto" w:fill="auto"/>
          </w:tcPr>
          <w:p w14:paraId="16852FDB"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 xml:space="preserve">Y = </w:t>
            </w:r>
            <w:r w:rsidRPr="002E218B">
              <w:rPr>
                <w:rFonts w:asciiTheme="minorHAnsi" w:eastAsia="Symbol" w:hAnsiTheme="minorHAnsi" w:cstheme="minorHAnsi"/>
                <w:szCs w:val="22"/>
              </w:rPr>
              <w:t>S</w:t>
            </w:r>
            <w:r w:rsidRPr="002E218B">
              <w:rPr>
                <w:rFonts w:asciiTheme="minorHAnsi" w:hAnsiTheme="minorHAnsi" w:cstheme="minorHAnsi"/>
                <w:szCs w:val="22"/>
              </w:rPr>
              <w:t xml:space="preserve"> </w:t>
            </w:r>
            <w:proofErr w:type="spellStart"/>
            <w:r w:rsidRPr="002E218B">
              <w:rPr>
                <w:rFonts w:asciiTheme="minorHAnsi" w:hAnsiTheme="minorHAnsi" w:cstheme="minorHAnsi"/>
                <w:szCs w:val="22"/>
              </w:rPr>
              <w:t>Yi</w:t>
            </w:r>
            <w:proofErr w:type="spellEnd"/>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0E89B38A" w14:textId="77777777" w:rsidR="00267278" w:rsidRPr="002E218B" w:rsidRDefault="00267278" w:rsidP="00C81B53">
            <w:pPr>
              <w:jc w:val="center"/>
              <w:textAlignment w:val="baseline"/>
              <w:rPr>
                <w:rFonts w:asciiTheme="minorHAnsi" w:hAnsiTheme="minorHAnsi" w:cstheme="minorHAnsi"/>
                <w:szCs w:val="22"/>
              </w:rPr>
            </w:pPr>
            <w:r w:rsidRPr="002E218B">
              <w:rPr>
                <w:rFonts w:asciiTheme="minorHAnsi" w:hAnsiTheme="minorHAnsi" w:cstheme="minorHAnsi"/>
                <w:szCs w:val="22"/>
              </w:rPr>
              <w:t xml:space="preserve">Z = </w:t>
            </w:r>
            <w:proofErr w:type="gramStart"/>
            <w:r w:rsidRPr="002E218B">
              <w:rPr>
                <w:rFonts w:asciiTheme="minorHAnsi" w:eastAsia="Symbol" w:hAnsiTheme="minorHAnsi" w:cstheme="minorHAnsi"/>
                <w:szCs w:val="22"/>
              </w:rPr>
              <w:t>S</w:t>
            </w:r>
            <w:proofErr w:type="gramEnd"/>
            <w:r w:rsidRPr="002E218B">
              <w:rPr>
                <w:rFonts w:asciiTheme="minorHAnsi" w:hAnsiTheme="minorHAnsi" w:cstheme="minorHAnsi"/>
                <w:szCs w:val="22"/>
              </w:rPr>
              <w:t xml:space="preserve"> </w:t>
            </w:r>
            <w:proofErr w:type="spellStart"/>
            <w:r w:rsidRPr="002E218B">
              <w:rPr>
                <w:rFonts w:asciiTheme="minorHAnsi" w:hAnsiTheme="minorHAnsi" w:cstheme="minorHAnsi"/>
                <w:szCs w:val="22"/>
              </w:rPr>
              <w:t>Zi</w:t>
            </w:r>
            <w:proofErr w:type="spellEnd"/>
          </w:p>
        </w:tc>
      </w:tr>
    </w:tbl>
    <w:p w14:paraId="151718C0" w14:textId="7DC73DDE" w:rsidR="00267278" w:rsidRPr="002E218B" w:rsidRDefault="3DFF38BD" w:rsidP="00EA1E20">
      <w:pPr>
        <w:ind w:left="2410" w:hanging="1276"/>
        <w:rPr>
          <w:rFonts w:asciiTheme="minorHAnsi" w:hAnsiTheme="minorHAnsi" w:cstheme="minorHAnsi"/>
        </w:rPr>
      </w:pPr>
      <w:r w:rsidRPr="002E218B">
        <w:rPr>
          <w:rFonts w:asciiTheme="minorHAnsi" w:hAnsiTheme="minorHAnsi" w:cstheme="minorHAnsi"/>
        </w:rPr>
        <w:t xml:space="preserve">nebo uvést alespoň souhrnné údaje na řádku CELKEM. </w:t>
      </w:r>
      <w:r w:rsidR="00267278" w:rsidRPr="002E218B">
        <w:rPr>
          <w:rFonts w:asciiTheme="minorHAnsi" w:hAnsiTheme="minorHAnsi" w:cstheme="minorHAnsi"/>
          <w:szCs w:val="22"/>
        </w:rPr>
        <w:t xml:space="preserve">Má platit </w:t>
      </w:r>
    </w:p>
    <w:p w14:paraId="321D2E74" w14:textId="77777777" w:rsidR="00267278" w:rsidRPr="002E218B" w:rsidRDefault="00267278" w:rsidP="00267278">
      <w:pPr>
        <w:pStyle w:val="Odstavecseseznamem"/>
        <w:numPr>
          <w:ilvl w:val="1"/>
          <w:numId w:val="19"/>
        </w:numPr>
        <w:spacing w:after="60" w:line="276" w:lineRule="auto"/>
        <w:jc w:val="both"/>
        <w:rPr>
          <w:rFonts w:asciiTheme="minorHAnsi" w:hAnsiTheme="minorHAnsi" w:cstheme="minorHAnsi"/>
          <w:szCs w:val="22"/>
        </w:rPr>
      </w:pPr>
      <w:r w:rsidRPr="002E218B">
        <w:rPr>
          <w:rFonts w:asciiTheme="minorHAnsi" w:hAnsiTheme="minorHAnsi" w:cstheme="minorHAnsi"/>
          <w:szCs w:val="22"/>
        </w:rPr>
        <w:t>W = F1 + I1</w:t>
      </w:r>
    </w:p>
    <w:p w14:paraId="248BF487" w14:textId="77777777" w:rsidR="00267278" w:rsidRPr="002E218B" w:rsidRDefault="00267278" w:rsidP="00267278">
      <w:pPr>
        <w:pStyle w:val="Odstavecseseznamem"/>
        <w:numPr>
          <w:ilvl w:val="1"/>
          <w:numId w:val="19"/>
        </w:numPr>
        <w:spacing w:after="60" w:line="276" w:lineRule="auto"/>
        <w:jc w:val="both"/>
        <w:rPr>
          <w:rFonts w:asciiTheme="minorHAnsi" w:hAnsiTheme="minorHAnsi" w:cstheme="minorHAnsi"/>
          <w:szCs w:val="22"/>
        </w:rPr>
      </w:pPr>
      <w:r w:rsidRPr="002E218B">
        <w:rPr>
          <w:rFonts w:asciiTheme="minorHAnsi" w:hAnsiTheme="minorHAnsi" w:cstheme="minorHAnsi"/>
          <w:szCs w:val="22"/>
        </w:rPr>
        <w:t>X = D2 + E2 + G2 + H2</w:t>
      </w:r>
    </w:p>
    <w:p w14:paraId="2830B776" w14:textId="77777777" w:rsidR="00267278" w:rsidRPr="002E218B" w:rsidRDefault="00267278" w:rsidP="00267278">
      <w:pPr>
        <w:pStyle w:val="Odstavecseseznamem"/>
        <w:numPr>
          <w:ilvl w:val="1"/>
          <w:numId w:val="19"/>
        </w:numPr>
        <w:spacing w:after="60" w:line="276" w:lineRule="auto"/>
        <w:jc w:val="both"/>
        <w:rPr>
          <w:rFonts w:asciiTheme="minorHAnsi" w:hAnsiTheme="minorHAnsi" w:cstheme="minorHAnsi"/>
          <w:szCs w:val="22"/>
        </w:rPr>
      </w:pPr>
      <w:r w:rsidRPr="002E218B">
        <w:rPr>
          <w:rFonts w:asciiTheme="minorHAnsi" w:hAnsiTheme="minorHAnsi" w:cstheme="minorHAnsi"/>
          <w:szCs w:val="22"/>
        </w:rPr>
        <w:t>Y = D3 + E3 + G3 + H3</w:t>
      </w:r>
    </w:p>
    <w:p w14:paraId="50C87673" w14:textId="3356F5D9" w:rsidR="006F48EC" w:rsidRPr="002E218B" w:rsidRDefault="00267278" w:rsidP="00B715AE">
      <w:pPr>
        <w:pStyle w:val="Odstavecseseznamem"/>
        <w:numPr>
          <w:ilvl w:val="1"/>
          <w:numId w:val="19"/>
        </w:numPr>
        <w:spacing w:after="60" w:line="276" w:lineRule="auto"/>
        <w:jc w:val="both"/>
        <w:rPr>
          <w:rFonts w:asciiTheme="minorHAnsi" w:hAnsiTheme="minorHAnsi" w:cstheme="minorHAnsi"/>
          <w:szCs w:val="22"/>
        </w:rPr>
      </w:pPr>
      <w:r w:rsidRPr="002E218B">
        <w:rPr>
          <w:rFonts w:asciiTheme="minorHAnsi" w:hAnsiTheme="minorHAnsi" w:cstheme="minorHAnsi"/>
          <w:szCs w:val="22"/>
        </w:rPr>
        <w:t>Z = F3 + I3</w:t>
      </w:r>
    </w:p>
    <w:p w14:paraId="360F89F0" w14:textId="77777777" w:rsidR="001955DB" w:rsidRPr="002E218B" w:rsidRDefault="005B2D93" w:rsidP="00B44510">
      <w:pPr>
        <w:pStyle w:val="Nadpis2"/>
        <w:rPr>
          <w:rFonts w:cstheme="minorHAnsi"/>
        </w:rPr>
      </w:pPr>
      <w:bookmarkStart w:id="17" w:name="_Toc31788013"/>
      <w:bookmarkStart w:id="18" w:name="_Toc132920092"/>
      <w:r w:rsidRPr="002E218B">
        <w:rPr>
          <w:rFonts w:cstheme="minorHAnsi"/>
        </w:rPr>
        <w:t>Shrnutí výstup</w:t>
      </w:r>
      <w:r w:rsidR="00353A5F" w:rsidRPr="002E218B">
        <w:rPr>
          <w:rFonts w:cstheme="minorHAnsi"/>
        </w:rPr>
        <w:t>ů</w:t>
      </w:r>
      <w:bookmarkEnd w:id="17"/>
      <w:bookmarkEnd w:id="18"/>
    </w:p>
    <w:p w14:paraId="0E55F186" w14:textId="10464C49" w:rsidR="0010282F" w:rsidRPr="002E218B" w:rsidRDefault="0010282F" w:rsidP="0010282F">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 xml:space="preserve">Souhrnné údaje o </w:t>
      </w:r>
      <w:r w:rsidR="00873CF8" w:rsidRPr="002E218B">
        <w:rPr>
          <w:rFonts w:asciiTheme="minorHAnsi" w:hAnsiTheme="minorHAnsi" w:cstheme="minorHAnsi"/>
          <w:b/>
          <w:bCs/>
        </w:rPr>
        <w:t>základním</w:t>
      </w:r>
      <w:r w:rsidRPr="002E218B">
        <w:rPr>
          <w:rFonts w:asciiTheme="minorHAnsi" w:hAnsiTheme="minorHAnsi" w:cstheme="minorHAnsi"/>
          <w:b/>
          <w:bCs/>
        </w:rPr>
        <w:t xml:space="preserve"> rozsahu</w:t>
      </w:r>
      <w:r w:rsidRPr="002E218B">
        <w:rPr>
          <w:rFonts w:asciiTheme="minorHAnsi" w:hAnsiTheme="minorHAnsi" w:cstheme="minorHAnsi"/>
        </w:rPr>
        <w:t xml:space="preserve"> předloženého projektu v následujícím členění:</w:t>
      </w:r>
    </w:p>
    <w:tbl>
      <w:tblPr>
        <w:tblW w:w="8222"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76"/>
        <w:gridCol w:w="2551"/>
        <w:gridCol w:w="1418"/>
        <w:gridCol w:w="1701"/>
      </w:tblGrid>
      <w:tr w:rsidR="00BE0EDB" w:rsidRPr="002E218B" w14:paraId="29869E98" w14:textId="77777777" w:rsidTr="00BE0EDB">
        <w:trPr>
          <w:trHeight w:val="20"/>
        </w:trPr>
        <w:tc>
          <w:tcPr>
            <w:tcW w:w="1276" w:type="dxa"/>
            <w:tcBorders>
              <w:top w:val="single" w:sz="6" w:space="0" w:color="auto"/>
              <w:left w:val="single" w:sz="6" w:space="0" w:color="auto"/>
              <w:bottom w:val="single" w:sz="6" w:space="0" w:color="auto"/>
              <w:right w:val="single" w:sz="4" w:space="0" w:color="auto"/>
            </w:tcBorders>
            <w:shd w:val="clear" w:color="auto" w:fill="auto"/>
            <w:hideMark/>
          </w:tcPr>
          <w:p w14:paraId="121F6BF0"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 </w:t>
            </w:r>
          </w:p>
        </w:tc>
        <w:tc>
          <w:tcPr>
            <w:tcW w:w="1276" w:type="dxa"/>
            <w:tcBorders>
              <w:top w:val="single" w:sz="4" w:space="0" w:color="auto"/>
              <w:left w:val="single" w:sz="4" w:space="0" w:color="auto"/>
              <w:bottom w:val="single" w:sz="4" w:space="0" w:color="auto"/>
              <w:right w:val="single" w:sz="4" w:space="0" w:color="auto"/>
            </w:tcBorders>
          </w:tcPr>
          <w:p w14:paraId="5A7C89E3" w14:textId="77777777" w:rsidR="0010282F" w:rsidRPr="002E218B" w:rsidRDefault="0010282F">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Počáteční stav digitalizace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6C2B00A" w14:textId="53475597" w:rsidR="0010282F" w:rsidRPr="002E218B" w:rsidRDefault="00873CF8">
            <w:pPr>
              <w:jc w:val="center"/>
              <w:textAlignment w:val="baseline"/>
              <w:rPr>
                <w:rFonts w:asciiTheme="minorHAnsi" w:hAnsiTheme="minorHAnsi" w:cstheme="minorHAnsi"/>
                <w:szCs w:val="22"/>
              </w:rPr>
            </w:pPr>
            <w:r w:rsidRPr="002E218B">
              <w:rPr>
                <w:rFonts w:asciiTheme="minorHAnsi" w:hAnsiTheme="minorHAnsi" w:cstheme="minorHAnsi"/>
                <w:i/>
                <w:iCs/>
                <w:szCs w:val="22"/>
              </w:rPr>
              <w:t>Základní</w:t>
            </w:r>
            <w:r w:rsidR="0010282F" w:rsidRPr="002E218B">
              <w:rPr>
                <w:rFonts w:asciiTheme="minorHAnsi" w:hAnsiTheme="minorHAnsi" w:cstheme="minorHAnsi"/>
                <w:i/>
                <w:iCs/>
                <w:szCs w:val="22"/>
              </w:rPr>
              <w:t xml:space="preserve"> cíle/výstupy</w:t>
            </w:r>
            <w:r w:rsidR="00AA170A" w:rsidRPr="002E218B">
              <w:rPr>
                <w:rFonts w:asciiTheme="minorHAnsi" w:hAnsiTheme="minorHAnsi" w:cstheme="minorHAnsi"/>
                <w:i/>
                <w:iCs/>
                <w:szCs w:val="22"/>
              </w:rPr>
              <w:t xml:space="preserve"> (indikátory)</w:t>
            </w:r>
            <w:r w:rsidR="0010282F" w:rsidRPr="002E218B">
              <w:rPr>
                <w:rFonts w:asciiTheme="minorHAnsi" w:hAnsiTheme="minorHAnsi" w:cstheme="minorHAnsi"/>
                <w:i/>
                <w:iCs/>
                <w:szCs w:val="22"/>
              </w:rPr>
              <w:t>, kterých má být dosaženo</w:t>
            </w:r>
            <w:r w:rsidR="0010282F" w:rsidRPr="002E218B">
              <w:rPr>
                <w:rFonts w:asciiTheme="minorHAnsi" w:hAnsiTheme="minorHAnsi" w:cstheme="minorHAnsi"/>
                <w:szCs w:val="22"/>
              </w:rPr>
              <w:t> realizací projektu</w:t>
            </w:r>
          </w:p>
        </w:tc>
        <w:tc>
          <w:tcPr>
            <w:tcW w:w="1418" w:type="dxa"/>
            <w:tcBorders>
              <w:top w:val="single" w:sz="6" w:space="0" w:color="auto"/>
              <w:left w:val="single" w:sz="4" w:space="0" w:color="auto"/>
              <w:bottom w:val="single" w:sz="6" w:space="0" w:color="auto"/>
              <w:right w:val="single" w:sz="6" w:space="0" w:color="auto"/>
            </w:tcBorders>
            <w:shd w:val="clear" w:color="auto" w:fill="auto"/>
            <w:hideMark/>
          </w:tcPr>
          <w:p w14:paraId="25E86306"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Metoda</w:t>
            </w:r>
          </w:p>
        </w:tc>
        <w:tc>
          <w:tcPr>
            <w:tcW w:w="1701" w:type="dxa"/>
            <w:tcBorders>
              <w:top w:val="single" w:sz="6" w:space="0" w:color="auto"/>
              <w:left w:val="nil"/>
              <w:bottom w:val="single" w:sz="4" w:space="0" w:color="auto"/>
              <w:right w:val="single" w:sz="6" w:space="0" w:color="auto"/>
            </w:tcBorders>
            <w:shd w:val="clear" w:color="auto" w:fill="auto"/>
            <w:hideMark/>
          </w:tcPr>
          <w:p w14:paraId="5F2BAC87" w14:textId="4A1C53A7" w:rsidR="0010282F" w:rsidRPr="002E218B" w:rsidRDefault="00873CF8">
            <w:pPr>
              <w:jc w:val="center"/>
              <w:textAlignment w:val="baseline"/>
              <w:rPr>
                <w:rFonts w:asciiTheme="minorHAnsi" w:hAnsiTheme="minorHAnsi" w:cstheme="minorHAnsi"/>
                <w:szCs w:val="22"/>
              </w:rPr>
            </w:pPr>
            <w:r w:rsidRPr="002E218B">
              <w:rPr>
                <w:rFonts w:asciiTheme="minorHAnsi" w:hAnsiTheme="minorHAnsi" w:cstheme="minorHAnsi"/>
                <w:i/>
                <w:iCs/>
                <w:szCs w:val="22"/>
                <w:shd w:val="clear" w:color="auto" w:fill="FFFFFF"/>
              </w:rPr>
              <w:t>Základní</w:t>
            </w:r>
            <w:r w:rsidR="00BE0EDB" w:rsidRPr="002E218B">
              <w:rPr>
                <w:rFonts w:asciiTheme="minorHAnsi" w:hAnsiTheme="minorHAnsi" w:cstheme="minorHAnsi"/>
                <w:i/>
                <w:iCs/>
                <w:szCs w:val="22"/>
                <w:shd w:val="clear" w:color="auto" w:fill="FFFFFF"/>
              </w:rPr>
              <w:t xml:space="preserve"> </w:t>
            </w:r>
            <w:r w:rsidR="0010282F" w:rsidRPr="002E218B">
              <w:rPr>
                <w:rFonts w:asciiTheme="minorHAnsi" w:hAnsiTheme="minorHAnsi" w:cstheme="minorHAnsi"/>
                <w:i/>
                <w:iCs/>
                <w:szCs w:val="22"/>
                <w:shd w:val="clear" w:color="auto" w:fill="FFFFFF"/>
              </w:rPr>
              <w:t>koncový stav digitalizace</w:t>
            </w:r>
          </w:p>
        </w:tc>
      </w:tr>
      <w:tr w:rsidR="00BE0EDB" w:rsidRPr="002E218B" w14:paraId="68EE2A94" w14:textId="77777777" w:rsidTr="00BE0EDB">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2C7F081C"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Rozsah ZPS [ha]</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vAlign w:val="center"/>
          </w:tcPr>
          <w:p w14:paraId="2066DA50" w14:textId="33A0F4A7" w:rsidR="0010282F" w:rsidRPr="002E218B" w:rsidRDefault="002D6F7F">
            <w:pPr>
              <w:jc w:val="center"/>
              <w:textAlignment w:val="baseline"/>
              <w:rPr>
                <w:rFonts w:asciiTheme="minorHAnsi" w:hAnsiTheme="minorHAnsi" w:cstheme="minorHAnsi"/>
              </w:rPr>
            </w:pPr>
            <w:r w:rsidRPr="002E218B">
              <w:rPr>
                <w:rFonts w:asciiTheme="minorHAnsi" w:hAnsiTheme="minorHAnsi" w:cstheme="minorHAnsi"/>
              </w:rPr>
              <w:t xml:space="preserve">C1= C0 </w:t>
            </w:r>
            <w:r w:rsidR="00AE0C5F" w:rsidRPr="002E218B">
              <w:rPr>
                <w:rFonts w:asciiTheme="minorHAnsi" w:hAnsiTheme="minorHAnsi" w:cstheme="minorHAnsi"/>
              </w:rPr>
              <w:t>+</w:t>
            </w:r>
            <w:r w:rsidR="00624884" w:rsidRPr="002E218B">
              <w:rPr>
                <w:rFonts w:asciiTheme="minorHAnsi" w:hAnsiTheme="minorHAnsi" w:cstheme="minorHAnsi"/>
              </w:rPr>
              <w:t xml:space="preserve"> </w:t>
            </w:r>
            <w:r w:rsidR="001114D9" w:rsidRPr="002E218B">
              <w:rPr>
                <w:rFonts w:asciiTheme="minorHAnsi" w:hAnsiTheme="minorHAnsi" w:cstheme="minorHAnsi"/>
              </w:rPr>
              <w:t>C1i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4D1F51F"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A2</w:t>
            </w:r>
          </w:p>
        </w:tc>
        <w:tc>
          <w:tcPr>
            <w:tcW w:w="1418" w:type="dxa"/>
            <w:tcBorders>
              <w:top w:val="nil"/>
              <w:left w:val="single" w:sz="4" w:space="0" w:color="auto"/>
              <w:bottom w:val="single" w:sz="6" w:space="0" w:color="auto"/>
              <w:right w:val="single" w:sz="4" w:space="0" w:color="auto"/>
            </w:tcBorders>
            <w:shd w:val="clear" w:color="auto" w:fill="auto"/>
            <w:hideMark/>
          </w:tcPr>
          <w:p w14:paraId="25B579BC"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BE21C"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C2 = C1 + A2 + B2</w:t>
            </w:r>
          </w:p>
        </w:tc>
      </w:tr>
      <w:tr w:rsidR="00BE0EDB" w:rsidRPr="002E218B" w14:paraId="6177F7F5" w14:textId="77777777" w:rsidTr="58F9C440">
        <w:trPr>
          <w:trHeight w:val="20"/>
        </w:trPr>
        <w:tc>
          <w:tcPr>
            <w:tcW w:w="1276" w:type="dxa"/>
            <w:vMerge/>
            <w:vAlign w:val="center"/>
            <w:hideMark/>
          </w:tcPr>
          <w:p w14:paraId="13E46AE0" w14:textId="77777777" w:rsidR="0010282F" w:rsidRPr="002E218B" w:rsidRDefault="0010282F">
            <w:pPr>
              <w:jc w:val="center"/>
              <w:rPr>
                <w:rFonts w:asciiTheme="minorHAnsi" w:hAnsiTheme="minorHAnsi" w:cstheme="minorHAnsi"/>
                <w:szCs w:val="22"/>
              </w:rPr>
            </w:pPr>
          </w:p>
        </w:tc>
        <w:tc>
          <w:tcPr>
            <w:tcW w:w="1276" w:type="dxa"/>
            <w:vMerge/>
          </w:tcPr>
          <w:p w14:paraId="3CE4D78F" w14:textId="77777777" w:rsidR="0010282F" w:rsidRPr="002E218B" w:rsidRDefault="0010282F">
            <w:pPr>
              <w:jc w:val="center"/>
              <w:textAlignment w:val="baseline"/>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22E6E07"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B2</w:t>
            </w:r>
          </w:p>
        </w:tc>
        <w:tc>
          <w:tcPr>
            <w:tcW w:w="1418" w:type="dxa"/>
            <w:tcBorders>
              <w:top w:val="nil"/>
              <w:left w:val="single" w:sz="4" w:space="0" w:color="auto"/>
              <w:bottom w:val="single" w:sz="6" w:space="0" w:color="auto"/>
              <w:right w:val="single" w:sz="4" w:space="0" w:color="auto"/>
            </w:tcBorders>
            <w:shd w:val="clear" w:color="auto" w:fill="auto"/>
            <w:hideMark/>
          </w:tcPr>
          <w:p w14:paraId="3A3FDDA8" w14:textId="190D3496" w:rsidR="0010282F"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10282F" w:rsidRPr="002E218B">
              <w:rPr>
                <w:rFonts w:asciiTheme="minorHAnsi" w:hAnsiTheme="minorHAnsi" w:cstheme="minorHAnsi"/>
                <w:i/>
                <w:iCs/>
                <w:szCs w:val="22"/>
              </w:rPr>
              <w:t>apování</w:t>
            </w:r>
          </w:p>
        </w:tc>
        <w:tc>
          <w:tcPr>
            <w:tcW w:w="1701" w:type="dxa"/>
            <w:vMerge/>
            <w:vAlign w:val="center"/>
            <w:hideMark/>
          </w:tcPr>
          <w:p w14:paraId="3F274B13" w14:textId="77777777" w:rsidR="0010282F" w:rsidRPr="002E218B" w:rsidRDefault="0010282F">
            <w:pPr>
              <w:jc w:val="center"/>
              <w:rPr>
                <w:rFonts w:asciiTheme="minorHAnsi" w:hAnsiTheme="minorHAnsi" w:cstheme="minorHAnsi"/>
                <w:szCs w:val="22"/>
              </w:rPr>
            </w:pPr>
          </w:p>
        </w:tc>
      </w:tr>
      <w:tr w:rsidR="00BE0EDB" w:rsidRPr="002E218B" w14:paraId="0C6450A0" w14:textId="77777777" w:rsidTr="00BE0EDB">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52706CF6"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Objektů sítí TI [km]</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3E10F5FB" w14:textId="40D67958" w:rsidR="0010282F" w:rsidRPr="002E218B" w:rsidRDefault="002D6F7F">
            <w:pPr>
              <w:jc w:val="center"/>
              <w:textAlignment w:val="baseline"/>
              <w:rPr>
                <w:rFonts w:asciiTheme="minorHAnsi" w:hAnsiTheme="minorHAnsi" w:cstheme="minorHAnsi"/>
                <w:szCs w:val="22"/>
              </w:rPr>
            </w:pPr>
            <w:r w:rsidRPr="002E218B">
              <w:rPr>
                <w:rFonts w:asciiTheme="minorHAnsi" w:hAnsiTheme="minorHAnsi" w:cstheme="minorHAnsi"/>
                <w:szCs w:val="22"/>
              </w:rPr>
              <w:t>F</w:t>
            </w:r>
            <w:r w:rsidR="0019328D" w:rsidRPr="002E218B">
              <w:rPr>
                <w:rFonts w:asciiTheme="minorHAnsi" w:hAnsiTheme="minorHAnsi" w:cstheme="minorHAnsi"/>
                <w:szCs w:val="22"/>
              </w:rPr>
              <w:t>1</w:t>
            </w:r>
            <w:r w:rsidRPr="002E218B">
              <w:rPr>
                <w:rFonts w:asciiTheme="minorHAnsi" w:hAnsiTheme="minorHAnsi" w:cstheme="minorHAnsi"/>
                <w:szCs w:val="22"/>
              </w:rPr>
              <w:t xml:space="preserve">= F0 </w:t>
            </w:r>
            <w:r w:rsidR="005B0F80" w:rsidRPr="002E218B">
              <w:rPr>
                <w:rFonts w:asciiTheme="minorHAnsi" w:hAnsiTheme="minorHAnsi" w:cstheme="minorHAnsi"/>
                <w:szCs w:val="22"/>
              </w:rPr>
              <w:t>+</w:t>
            </w:r>
            <w:r w:rsidR="00624884" w:rsidRPr="002E218B">
              <w:rPr>
                <w:rFonts w:asciiTheme="minorHAnsi" w:hAnsiTheme="minorHAnsi" w:cstheme="minorHAnsi"/>
                <w:szCs w:val="22"/>
              </w:rPr>
              <w:t xml:space="preserve"> </w:t>
            </w:r>
            <w:r w:rsidR="005B0F80" w:rsidRPr="002E218B">
              <w:rPr>
                <w:rFonts w:asciiTheme="minorHAnsi" w:hAnsiTheme="minorHAnsi" w:cstheme="minorHAnsi"/>
                <w:szCs w:val="22"/>
              </w:rPr>
              <w:t>F1i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BB96524"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 D2</w:t>
            </w:r>
          </w:p>
        </w:tc>
        <w:tc>
          <w:tcPr>
            <w:tcW w:w="1418" w:type="dxa"/>
            <w:tcBorders>
              <w:top w:val="nil"/>
              <w:left w:val="single" w:sz="4" w:space="0" w:color="auto"/>
              <w:bottom w:val="single" w:sz="6" w:space="0" w:color="auto"/>
              <w:right w:val="single" w:sz="4" w:space="0" w:color="auto"/>
            </w:tcBorders>
            <w:shd w:val="clear" w:color="auto" w:fill="auto"/>
            <w:hideMark/>
          </w:tcPr>
          <w:p w14:paraId="0269F072"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39FB23"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F2 = F1 + D2 + E2</w:t>
            </w:r>
          </w:p>
        </w:tc>
      </w:tr>
      <w:tr w:rsidR="00BE0EDB" w:rsidRPr="002E218B" w14:paraId="3344C449" w14:textId="77777777" w:rsidTr="58F9C440">
        <w:trPr>
          <w:trHeight w:val="20"/>
        </w:trPr>
        <w:tc>
          <w:tcPr>
            <w:tcW w:w="1276" w:type="dxa"/>
            <w:vMerge/>
            <w:vAlign w:val="center"/>
            <w:hideMark/>
          </w:tcPr>
          <w:p w14:paraId="7F75CB9C" w14:textId="77777777" w:rsidR="0010282F" w:rsidRPr="002E218B" w:rsidRDefault="0010282F">
            <w:pPr>
              <w:jc w:val="center"/>
              <w:rPr>
                <w:rFonts w:asciiTheme="minorHAnsi" w:hAnsiTheme="minorHAnsi" w:cstheme="minorHAnsi"/>
                <w:szCs w:val="22"/>
              </w:rPr>
            </w:pPr>
          </w:p>
        </w:tc>
        <w:tc>
          <w:tcPr>
            <w:tcW w:w="1276" w:type="dxa"/>
            <w:vMerge/>
          </w:tcPr>
          <w:p w14:paraId="6511166E" w14:textId="77777777" w:rsidR="0010282F" w:rsidRPr="002E218B" w:rsidRDefault="0010282F">
            <w:pPr>
              <w:jc w:val="center"/>
              <w:textAlignment w:val="baseline"/>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B96766A"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E2</w:t>
            </w:r>
          </w:p>
        </w:tc>
        <w:tc>
          <w:tcPr>
            <w:tcW w:w="1418" w:type="dxa"/>
            <w:tcBorders>
              <w:top w:val="nil"/>
              <w:left w:val="single" w:sz="4" w:space="0" w:color="auto"/>
              <w:bottom w:val="single" w:sz="6" w:space="0" w:color="auto"/>
              <w:right w:val="single" w:sz="4" w:space="0" w:color="auto"/>
            </w:tcBorders>
            <w:shd w:val="clear" w:color="auto" w:fill="auto"/>
            <w:hideMark/>
          </w:tcPr>
          <w:p w14:paraId="3649B566" w14:textId="5D0FCE1B" w:rsidR="0010282F"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10282F" w:rsidRPr="002E218B">
              <w:rPr>
                <w:rFonts w:asciiTheme="minorHAnsi" w:hAnsiTheme="minorHAnsi" w:cstheme="minorHAnsi"/>
                <w:i/>
                <w:iCs/>
                <w:szCs w:val="22"/>
              </w:rPr>
              <w:t>apování</w:t>
            </w:r>
          </w:p>
        </w:tc>
        <w:tc>
          <w:tcPr>
            <w:tcW w:w="1701" w:type="dxa"/>
            <w:vMerge/>
            <w:vAlign w:val="center"/>
            <w:hideMark/>
          </w:tcPr>
          <w:p w14:paraId="44C0CB51" w14:textId="77777777" w:rsidR="0010282F" w:rsidRPr="002E218B" w:rsidRDefault="0010282F">
            <w:pPr>
              <w:jc w:val="center"/>
              <w:rPr>
                <w:rFonts w:asciiTheme="minorHAnsi" w:hAnsiTheme="minorHAnsi" w:cstheme="minorHAnsi"/>
                <w:szCs w:val="22"/>
              </w:rPr>
            </w:pPr>
          </w:p>
        </w:tc>
      </w:tr>
      <w:tr w:rsidR="00BE0EDB" w:rsidRPr="002E218B" w14:paraId="7780FB7C" w14:textId="77777777" w:rsidTr="00BE0EDB">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702AE089"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Objektů sítí DI [km]</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37F4D491" w14:textId="7EF9F42A" w:rsidR="0010282F" w:rsidRPr="002E218B" w:rsidRDefault="002D6F7F">
            <w:pPr>
              <w:jc w:val="center"/>
              <w:textAlignment w:val="baseline"/>
              <w:rPr>
                <w:rFonts w:asciiTheme="minorHAnsi" w:hAnsiTheme="minorHAnsi" w:cstheme="minorHAnsi"/>
              </w:rPr>
            </w:pPr>
            <w:r w:rsidRPr="002E218B">
              <w:rPr>
                <w:rFonts w:asciiTheme="minorHAnsi" w:hAnsiTheme="minorHAnsi" w:cstheme="minorHAnsi"/>
              </w:rPr>
              <w:t xml:space="preserve">I1= I0 </w:t>
            </w:r>
            <w:r w:rsidR="005B0F80" w:rsidRPr="002E218B">
              <w:rPr>
                <w:rFonts w:asciiTheme="minorHAnsi" w:hAnsiTheme="minorHAnsi" w:cstheme="minorHAnsi"/>
              </w:rPr>
              <w:t>+</w:t>
            </w:r>
            <w:r w:rsidR="00624884" w:rsidRPr="002E218B">
              <w:rPr>
                <w:rFonts w:asciiTheme="minorHAnsi" w:hAnsiTheme="minorHAnsi" w:cstheme="minorHAnsi"/>
              </w:rPr>
              <w:t xml:space="preserve"> </w:t>
            </w:r>
            <w:r w:rsidR="005B0F80" w:rsidRPr="002E218B">
              <w:rPr>
                <w:rFonts w:asciiTheme="minorHAnsi" w:hAnsiTheme="minorHAnsi" w:cstheme="minorHAnsi"/>
                <w:szCs w:val="22"/>
              </w:rPr>
              <w:t>I1i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68B8EA0"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 G2</w:t>
            </w:r>
          </w:p>
        </w:tc>
        <w:tc>
          <w:tcPr>
            <w:tcW w:w="1418" w:type="dxa"/>
            <w:tcBorders>
              <w:top w:val="nil"/>
              <w:left w:val="single" w:sz="4" w:space="0" w:color="auto"/>
              <w:bottom w:val="single" w:sz="6" w:space="0" w:color="auto"/>
              <w:right w:val="single" w:sz="4" w:space="0" w:color="auto"/>
            </w:tcBorders>
            <w:shd w:val="clear" w:color="auto" w:fill="auto"/>
            <w:hideMark/>
          </w:tcPr>
          <w:p w14:paraId="72EB62B1"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3626F2"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I2 = I1 + G2 + H2</w:t>
            </w:r>
          </w:p>
        </w:tc>
      </w:tr>
      <w:tr w:rsidR="00BE0EDB" w:rsidRPr="002E218B" w14:paraId="31D13242" w14:textId="77777777" w:rsidTr="58F9C440">
        <w:trPr>
          <w:trHeight w:val="20"/>
        </w:trPr>
        <w:tc>
          <w:tcPr>
            <w:tcW w:w="1276" w:type="dxa"/>
            <w:vMerge/>
            <w:vAlign w:val="center"/>
            <w:hideMark/>
          </w:tcPr>
          <w:p w14:paraId="2A3CC1A1" w14:textId="77777777" w:rsidR="0010282F" w:rsidRPr="002E218B" w:rsidRDefault="0010282F">
            <w:pPr>
              <w:jc w:val="center"/>
              <w:rPr>
                <w:rFonts w:asciiTheme="minorHAnsi" w:hAnsiTheme="minorHAnsi" w:cstheme="minorHAnsi"/>
                <w:szCs w:val="22"/>
              </w:rPr>
            </w:pPr>
          </w:p>
        </w:tc>
        <w:tc>
          <w:tcPr>
            <w:tcW w:w="1276" w:type="dxa"/>
            <w:vMerge/>
          </w:tcPr>
          <w:p w14:paraId="77DD0172" w14:textId="77777777" w:rsidR="0010282F" w:rsidRPr="002E218B" w:rsidRDefault="0010282F">
            <w:pPr>
              <w:jc w:val="center"/>
              <w:textAlignment w:val="baseline"/>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48D68F3" w14:textId="77777777" w:rsidR="0010282F" w:rsidRPr="002E218B" w:rsidRDefault="0010282F">
            <w:pPr>
              <w:jc w:val="center"/>
              <w:textAlignment w:val="baseline"/>
              <w:rPr>
                <w:rFonts w:asciiTheme="minorHAnsi" w:hAnsiTheme="minorHAnsi" w:cstheme="minorHAnsi"/>
                <w:szCs w:val="22"/>
              </w:rPr>
            </w:pPr>
            <w:r w:rsidRPr="002E218B">
              <w:rPr>
                <w:rFonts w:asciiTheme="minorHAnsi" w:hAnsiTheme="minorHAnsi" w:cstheme="minorHAnsi"/>
                <w:szCs w:val="22"/>
              </w:rPr>
              <w:t>H2</w:t>
            </w:r>
          </w:p>
        </w:tc>
        <w:tc>
          <w:tcPr>
            <w:tcW w:w="1418" w:type="dxa"/>
            <w:tcBorders>
              <w:top w:val="nil"/>
              <w:left w:val="single" w:sz="4" w:space="0" w:color="auto"/>
              <w:bottom w:val="single" w:sz="4" w:space="0" w:color="auto"/>
              <w:right w:val="single" w:sz="4" w:space="0" w:color="auto"/>
            </w:tcBorders>
            <w:shd w:val="clear" w:color="auto" w:fill="auto"/>
            <w:hideMark/>
          </w:tcPr>
          <w:p w14:paraId="700019E7" w14:textId="30A77318" w:rsidR="0010282F"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10282F" w:rsidRPr="002E218B">
              <w:rPr>
                <w:rFonts w:asciiTheme="minorHAnsi" w:hAnsiTheme="minorHAnsi" w:cstheme="minorHAnsi"/>
                <w:i/>
                <w:iCs/>
                <w:szCs w:val="22"/>
              </w:rPr>
              <w:t>apování</w:t>
            </w:r>
          </w:p>
        </w:tc>
        <w:tc>
          <w:tcPr>
            <w:tcW w:w="1701" w:type="dxa"/>
            <w:vMerge/>
            <w:vAlign w:val="center"/>
            <w:hideMark/>
          </w:tcPr>
          <w:p w14:paraId="4EEE94D9" w14:textId="77777777" w:rsidR="0010282F" w:rsidRPr="002E218B" w:rsidRDefault="0010282F">
            <w:pPr>
              <w:jc w:val="center"/>
              <w:rPr>
                <w:rFonts w:asciiTheme="minorHAnsi" w:hAnsiTheme="minorHAnsi" w:cstheme="minorHAnsi"/>
                <w:szCs w:val="22"/>
              </w:rPr>
            </w:pPr>
          </w:p>
        </w:tc>
      </w:tr>
    </w:tbl>
    <w:p w14:paraId="236EF45D" w14:textId="77777777" w:rsidR="008F7A0C" w:rsidRPr="002E218B" w:rsidRDefault="008F7A0C" w:rsidP="008F7A0C">
      <w:pPr>
        <w:ind w:left="2410" w:hanging="1276"/>
        <w:textAlignment w:val="baseline"/>
        <w:rPr>
          <w:rFonts w:asciiTheme="minorHAnsi" w:hAnsiTheme="minorHAnsi" w:cstheme="minorHAnsi"/>
          <w:szCs w:val="22"/>
        </w:rPr>
      </w:pPr>
    </w:p>
    <w:p w14:paraId="566B7141" w14:textId="0E11C941" w:rsidR="008F7A0C" w:rsidRPr="002E218B" w:rsidRDefault="008F7A0C" w:rsidP="008F7A0C">
      <w:pPr>
        <w:ind w:left="2410" w:hanging="1276"/>
        <w:textAlignment w:val="baseline"/>
        <w:rPr>
          <w:rFonts w:asciiTheme="minorHAnsi" w:hAnsiTheme="minorHAnsi" w:cstheme="minorHAnsi"/>
          <w:szCs w:val="22"/>
        </w:rPr>
      </w:pPr>
      <w:r w:rsidRPr="002E218B">
        <w:rPr>
          <w:rFonts w:asciiTheme="minorHAnsi" w:hAnsiTheme="minorHAnsi" w:cstheme="minorHAnsi"/>
          <w:szCs w:val="22"/>
        </w:rPr>
        <w:t>C1, F1, I1</w:t>
      </w:r>
      <w:r w:rsidRPr="002E218B">
        <w:rPr>
          <w:rFonts w:asciiTheme="minorHAnsi" w:hAnsiTheme="minorHAnsi" w:cstheme="minorHAnsi"/>
          <w:szCs w:val="22"/>
        </w:rPr>
        <w:tab/>
        <w:t>Skutečný počáteční stav digitalizace objektů DTM podle ZOZ a vyhlášky 393/2020 Sb.</w:t>
      </w:r>
      <w:r w:rsidR="00DD3DDF" w:rsidRPr="002E218B">
        <w:rPr>
          <w:rFonts w:asciiTheme="minorHAnsi" w:hAnsiTheme="minorHAnsi" w:cstheme="minorHAnsi"/>
          <w:szCs w:val="22"/>
        </w:rPr>
        <w:t xml:space="preserve"> P</w:t>
      </w:r>
      <w:r w:rsidRPr="002E218B">
        <w:rPr>
          <w:rFonts w:asciiTheme="minorHAnsi" w:hAnsiTheme="minorHAnsi" w:cstheme="minorHAnsi"/>
          <w:szCs w:val="22"/>
        </w:rPr>
        <w:t>rojekt navazuje na předchozí aktivity (kap. 3.1). Doložit například vstupní analýzou. Za počáteční stav se zde považuje plánovaný stav, jenž má být dosažen projektem realizovaným z OP PIK</w:t>
      </w:r>
      <w:r w:rsidR="00653A1E" w:rsidRPr="002E218B">
        <w:rPr>
          <w:rFonts w:asciiTheme="minorHAnsi" w:hAnsiTheme="minorHAnsi" w:cstheme="minorHAnsi"/>
          <w:szCs w:val="22"/>
        </w:rPr>
        <w:t xml:space="preserve"> </w:t>
      </w:r>
      <w:r w:rsidR="00884AB3" w:rsidRPr="002E218B">
        <w:rPr>
          <w:rFonts w:asciiTheme="minorHAnsi" w:hAnsiTheme="minorHAnsi" w:cstheme="minorHAnsi"/>
          <w:szCs w:val="22"/>
        </w:rPr>
        <w:t xml:space="preserve">a </w:t>
      </w:r>
      <w:proofErr w:type="gramStart"/>
      <w:r w:rsidR="00072F29" w:rsidRPr="002E218B">
        <w:rPr>
          <w:rFonts w:asciiTheme="minorHAnsi" w:hAnsiTheme="minorHAnsi" w:cstheme="minorHAnsi"/>
          <w:szCs w:val="22"/>
        </w:rPr>
        <w:t>připočíst</w:t>
      </w:r>
      <w:proofErr w:type="gramEnd"/>
      <w:r w:rsidR="00884AB3" w:rsidRPr="002E218B">
        <w:rPr>
          <w:rFonts w:asciiTheme="minorHAnsi" w:hAnsiTheme="minorHAnsi" w:cstheme="minorHAnsi"/>
          <w:szCs w:val="22"/>
        </w:rPr>
        <w:t xml:space="preserve"> pokud v rámci dalších projektů byl výstupem JVF DTM (kap. 3.2)</w:t>
      </w:r>
      <w:r w:rsidRPr="002E218B">
        <w:rPr>
          <w:rFonts w:asciiTheme="minorHAnsi" w:hAnsiTheme="minorHAnsi" w:cstheme="minorHAnsi"/>
          <w:szCs w:val="22"/>
        </w:rPr>
        <w:t>.</w:t>
      </w:r>
    </w:p>
    <w:p w14:paraId="72E4AC3E" w14:textId="2856CB29" w:rsidR="008F7A0C" w:rsidRPr="002E218B" w:rsidRDefault="008F7A0C" w:rsidP="008F7A0C">
      <w:pPr>
        <w:ind w:left="2410" w:hanging="1276"/>
        <w:textAlignment w:val="baseline"/>
        <w:rPr>
          <w:rFonts w:asciiTheme="minorHAnsi" w:hAnsiTheme="minorHAnsi" w:cstheme="minorHAnsi"/>
          <w:szCs w:val="22"/>
        </w:rPr>
      </w:pPr>
      <w:r w:rsidRPr="002E218B">
        <w:rPr>
          <w:rFonts w:asciiTheme="minorHAnsi" w:hAnsiTheme="minorHAnsi" w:cstheme="minorHAnsi"/>
          <w:szCs w:val="22"/>
        </w:rPr>
        <w:t>A2, D2, G2</w:t>
      </w:r>
      <w:r w:rsidRPr="002E218B">
        <w:rPr>
          <w:rFonts w:asciiTheme="minorHAnsi" w:hAnsiTheme="minorHAnsi" w:cstheme="minorHAnsi"/>
          <w:szCs w:val="22"/>
        </w:rPr>
        <w:tab/>
      </w:r>
      <w:r w:rsidR="00873CF8" w:rsidRPr="002E218B">
        <w:rPr>
          <w:rFonts w:asciiTheme="minorHAnsi" w:hAnsiTheme="minorHAnsi" w:cstheme="minorHAnsi"/>
          <w:szCs w:val="22"/>
        </w:rPr>
        <w:t>Základní</w:t>
      </w:r>
      <w:r w:rsidRPr="002E218B">
        <w:rPr>
          <w:rFonts w:asciiTheme="minorHAnsi" w:hAnsiTheme="minorHAnsi" w:cstheme="minorHAnsi"/>
          <w:szCs w:val="22"/>
        </w:rPr>
        <w:t xml:space="preserve"> výstupy projektu (rozsah digitalizací pořízených dat), kterých předložený projekt dosáhne v rámci konsolidace z existujících datových zdrojů v rámci limitní výše způsobilých výdajů </w:t>
      </w:r>
      <w:r w:rsidR="00C00E1B" w:rsidRPr="002E218B">
        <w:rPr>
          <w:rFonts w:asciiTheme="minorHAnsi" w:hAnsiTheme="minorHAnsi" w:cstheme="minorHAnsi"/>
          <w:szCs w:val="22"/>
        </w:rPr>
        <w:t xml:space="preserve">a s mírou podpory uvedenou ve výzvě. </w:t>
      </w:r>
    </w:p>
    <w:p w14:paraId="346330FF" w14:textId="1A901417" w:rsidR="008F7A0C" w:rsidRPr="002E218B" w:rsidRDefault="008F7A0C" w:rsidP="008F7A0C">
      <w:pPr>
        <w:ind w:left="2410" w:hanging="1276"/>
        <w:textAlignment w:val="baseline"/>
        <w:rPr>
          <w:rFonts w:asciiTheme="minorHAnsi" w:hAnsiTheme="minorHAnsi" w:cstheme="minorHAnsi"/>
          <w:szCs w:val="22"/>
        </w:rPr>
      </w:pPr>
      <w:r w:rsidRPr="002E218B">
        <w:rPr>
          <w:rFonts w:asciiTheme="minorHAnsi" w:hAnsiTheme="minorHAnsi" w:cstheme="minorHAnsi"/>
          <w:szCs w:val="22"/>
        </w:rPr>
        <w:lastRenderedPageBreak/>
        <w:t>B2, E2, H2</w:t>
      </w:r>
      <w:r w:rsidRPr="002E218B">
        <w:rPr>
          <w:rFonts w:asciiTheme="minorHAnsi" w:hAnsiTheme="minorHAnsi" w:cstheme="minorHAnsi"/>
          <w:szCs w:val="22"/>
        </w:rPr>
        <w:tab/>
      </w:r>
      <w:r w:rsidR="00873CF8" w:rsidRPr="002E218B">
        <w:rPr>
          <w:rFonts w:asciiTheme="minorHAnsi" w:hAnsiTheme="minorHAnsi" w:cstheme="minorHAnsi"/>
          <w:szCs w:val="22"/>
        </w:rPr>
        <w:t>Základní</w:t>
      </w:r>
      <w:r w:rsidRPr="002E218B">
        <w:rPr>
          <w:rFonts w:asciiTheme="minorHAnsi" w:hAnsiTheme="minorHAnsi" w:cstheme="minorHAnsi"/>
          <w:szCs w:val="22"/>
        </w:rPr>
        <w:t xml:space="preserve"> výstupy projektu (rozsah digitalizací pořízených dat), kterých projekt dosáhne mapováním – nově zaměřených dat v rámci limitní výše způsobilých výdajů</w:t>
      </w:r>
      <w:r w:rsidR="00C00E1B" w:rsidRPr="002E218B">
        <w:rPr>
          <w:rFonts w:asciiTheme="minorHAnsi" w:hAnsiTheme="minorHAnsi" w:cstheme="minorHAnsi"/>
          <w:szCs w:val="22"/>
        </w:rPr>
        <w:t xml:space="preserve"> a s mírou podpory uvedenou ve výzvě</w:t>
      </w:r>
      <w:r w:rsidRPr="002E218B">
        <w:rPr>
          <w:rFonts w:asciiTheme="minorHAnsi" w:hAnsiTheme="minorHAnsi" w:cstheme="minorHAnsi"/>
          <w:szCs w:val="22"/>
        </w:rPr>
        <w:t>.</w:t>
      </w:r>
    </w:p>
    <w:p w14:paraId="1BEA54BC" w14:textId="5DE0D9A2" w:rsidR="008F7A0C" w:rsidRPr="002E218B" w:rsidRDefault="008F7A0C" w:rsidP="008F7A0C">
      <w:pPr>
        <w:ind w:left="2410" w:hanging="1276"/>
        <w:textAlignment w:val="baseline"/>
        <w:rPr>
          <w:rFonts w:asciiTheme="minorHAnsi" w:hAnsiTheme="minorHAnsi" w:cstheme="minorHAnsi"/>
          <w:szCs w:val="22"/>
        </w:rPr>
      </w:pPr>
      <w:r w:rsidRPr="002E218B">
        <w:rPr>
          <w:rFonts w:asciiTheme="minorHAnsi" w:hAnsiTheme="minorHAnsi" w:cstheme="minorHAnsi"/>
          <w:szCs w:val="22"/>
        </w:rPr>
        <w:t>C2, F2, I2</w:t>
      </w:r>
      <w:r w:rsidRPr="002E218B">
        <w:rPr>
          <w:rFonts w:asciiTheme="minorHAnsi" w:hAnsiTheme="minorHAnsi" w:cstheme="minorHAnsi"/>
          <w:szCs w:val="22"/>
        </w:rPr>
        <w:tab/>
      </w:r>
      <w:r w:rsidR="00C13744" w:rsidRPr="002E218B">
        <w:rPr>
          <w:rFonts w:asciiTheme="minorHAnsi" w:hAnsiTheme="minorHAnsi" w:cstheme="minorHAnsi"/>
          <w:szCs w:val="22"/>
        </w:rPr>
        <w:t>Základní</w:t>
      </w:r>
      <w:r w:rsidRPr="002E218B">
        <w:rPr>
          <w:rFonts w:asciiTheme="minorHAnsi" w:hAnsiTheme="minorHAnsi" w:cstheme="minorHAnsi"/>
          <w:szCs w:val="22"/>
        </w:rPr>
        <w:t xml:space="preserve"> koncový stav digitalizace na konci tohoto projektu </w:t>
      </w:r>
    </w:p>
    <w:p w14:paraId="58879985" w14:textId="56AC42C9" w:rsidR="0010282F" w:rsidRPr="002E218B" w:rsidRDefault="0010282F" w:rsidP="0010282F">
      <w:pPr>
        <w:pStyle w:val="Odstavecseseznamem"/>
        <w:spacing w:after="60" w:line="276" w:lineRule="auto"/>
        <w:ind w:left="1080"/>
        <w:jc w:val="both"/>
        <w:rPr>
          <w:rFonts w:asciiTheme="minorHAnsi" w:hAnsiTheme="minorHAnsi" w:cstheme="minorHAnsi"/>
        </w:rPr>
      </w:pPr>
    </w:p>
    <w:p w14:paraId="10F2E2E2" w14:textId="356B7AC7" w:rsidR="00C00E1B" w:rsidRPr="002E218B" w:rsidRDefault="00C00E1B" w:rsidP="00C00E1B">
      <w:pPr>
        <w:ind w:left="2410"/>
        <w:textAlignment w:val="baseline"/>
        <w:rPr>
          <w:rFonts w:asciiTheme="minorHAnsi" w:hAnsiTheme="minorHAnsi" w:cstheme="minorHAnsi"/>
          <w:szCs w:val="22"/>
        </w:rPr>
      </w:pPr>
      <w:r w:rsidRPr="002E218B">
        <w:rPr>
          <w:rFonts w:asciiTheme="minorHAnsi" w:hAnsiTheme="minorHAnsi" w:cstheme="minorHAnsi"/>
          <w:szCs w:val="22"/>
        </w:rPr>
        <w:t xml:space="preserve">Limitní výše způsobilých výdajů je uvedena v kap. 1.I. </w:t>
      </w:r>
      <w:proofErr w:type="spellStart"/>
      <w:r w:rsidRPr="002E218B">
        <w:rPr>
          <w:rFonts w:asciiTheme="minorHAnsi" w:hAnsiTheme="minorHAnsi" w:cstheme="minorHAnsi"/>
          <w:szCs w:val="22"/>
        </w:rPr>
        <w:t>Příl</w:t>
      </w:r>
      <w:proofErr w:type="spellEnd"/>
      <w:r w:rsidRPr="002E218B">
        <w:rPr>
          <w:rFonts w:asciiTheme="minorHAnsi" w:hAnsiTheme="minorHAnsi" w:cstheme="minorHAnsi"/>
          <w:szCs w:val="22"/>
        </w:rPr>
        <w:t>. 1 Výzvy podle příslušného pásma zvlášť:</w:t>
      </w:r>
    </w:p>
    <w:p w14:paraId="23DB552F" w14:textId="77777777" w:rsidR="00C00E1B" w:rsidRPr="002E218B" w:rsidRDefault="00C00E1B" w:rsidP="00C00E1B">
      <w:pPr>
        <w:pStyle w:val="Odstavecseseznamem"/>
        <w:numPr>
          <w:ilvl w:val="3"/>
          <w:numId w:val="19"/>
        </w:numPr>
        <w:textAlignment w:val="baseline"/>
        <w:rPr>
          <w:rFonts w:asciiTheme="minorHAnsi" w:hAnsiTheme="minorHAnsi" w:cstheme="minorHAnsi"/>
          <w:szCs w:val="22"/>
        </w:rPr>
      </w:pPr>
      <w:r w:rsidRPr="002E218B">
        <w:rPr>
          <w:rFonts w:asciiTheme="minorHAnsi" w:hAnsiTheme="minorHAnsi" w:cstheme="minorHAnsi"/>
          <w:szCs w:val="22"/>
        </w:rPr>
        <w:t>pro konsolidaci a nové mapování ZPS (tedy souhrnně pro A2 + B2)</w:t>
      </w:r>
    </w:p>
    <w:p w14:paraId="08DB3D9E" w14:textId="2A224513" w:rsidR="00C00E1B" w:rsidRPr="002E218B" w:rsidRDefault="00C00E1B" w:rsidP="00A24D00">
      <w:pPr>
        <w:pStyle w:val="Odstavecseseznamem"/>
        <w:numPr>
          <w:ilvl w:val="3"/>
          <w:numId w:val="19"/>
        </w:numPr>
        <w:textAlignment w:val="baseline"/>
        <w:rPr>
          <w:rFonts w:asciiTheme="minorHAnsi" w:hAnsiTheme="minorHAnsi" w:cstheme="minorHAnsi"/>
          <w:szCs w:val="22"/>
        </w:rPr>
      </w:pPr>
      <w:r w:rsidRPr="002E218B">
        <w:rPr>
          <w:rFonts w:asciiTheme="minorHAnsi" w:hAnsiTheme="minorHAnsi" w:cstheme="minorHAnsi"/>
          <w:szCs w:val="22"/>
        </w:rPr>
        <w:t>pro konsolidaci a nové mapování DI a TI (souhrnně pro D2 + E2 + G2 + H1).</w:t>
      </w:r>
    </w:p>
    <w:p w14:paraId="298AFE8D" w14:textId="77777777" w:rsidR="00C00E1B" w:rsidRPr="002E218B" w:rsidRDefault="00C00E1B" w:rsidP="00EA1E20">
      <w:pPr>
        <w:spacing w:after="60" w:line="276" w:lineRule="auto"/>
        <w:jc w:val="both"/>
        <w:rPr>
          <w:rFonts w:asciiTheme="minorHAnsi" w:hAnsiTheme="minorHAnsi" w:cstheme="minorHAnsi"/>
        </w:rPr>
      </w:pPr>
    </w:p>
    <w:p w14:paraId="0D2B96EE" w14:textId="17100BD3" w:rsidR="001955DB" w:rsidRPr="002E218B" w:rsidRDefault="0010282F" w:rsidP="00484112">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S</w:t>
      </w:r>
      <w:r w:rsidR="007B363C" w:rsidRPr="002E218B">
        <w:rPr>
          <w:rFonts w:asciiTheme="minorHAnsi" w:hAnsiTheme="minorHAnsi" w:cstheme="minorHAnsi"/>
        </w:rPr>
        <w:t>ouhrnné údaje</w:t>
      </w:r>
      <w:r w:rsidR="00A25865" w:rsidRPr="002E218B">
        <w:rPr>
          <w:rFonts w:asciiTheme="minorHAnsi" w:hAnsiTheme="minorHAnsi" w:cstheme="minorHAnsi"/>
        </w:rPr>
        <w:t xml:space="preserve"> o</w:t>
      </w:r>
      <w:r w:rsidR="00623B8D" w:rsidRPr="002E218B">
        <w:rPr>
          <w:rFonts w:asciiTheme="minorHAnsi" w:hAnsiTheme="minorHAnsi" w:cstheme="minorHAnsi"/>
        </w:rPr>
        <w:t xml:space="preserve"> </w:t>
      </w:r>
      <w:r w:rsidR="00623B8D" w:rsidRPr="002E218B">
        <w:rPr>
          <w:rFonts w:asciiTheme="minorHAnsi" w:hAnsiTheme="minorHAnsi" w:cstheme="minorHAnsi"/>
          <w:b/>
          <w:bCs/>
        </w:rPr>
        <w:t>dodatečném rozsahu</w:t>
      </w:r>
      <w:r w:rsidR="00623B8D" w:rsidRPr="002E218B">
        <w:rPr>
          <w:rFonts w:asciiTheme="minorHAnsi" w:hAnsiTheme="minorHAnsi" w:cstheme="minorHAnsi"/>
        </w:rPr>
        <w:t xml:space="preserve"> a</w:t>
      </w:r>
      <w:r w:rsidR="00A25865" w:rsidRPr="002E218B">
        <w:rPr>
          <w:rFonts w:asciiTheme="minorHAnsi" w:hAnsiTheme="minorHAnsi" w:cstheme="minorHAnsi"/>
        </w:rPr>
        <w:t xml:space="preserve"> </w:t>
      </w:r>
      <w:r w:rsidRPr="002E218B">
        <w:rPr>
          <w:rFonts w:asciiTheme="minorHAnsi" w:hAnsiTheme="minorHAnsi" w:cstheme="minorHAnsi"/>
          <w:b/>
          <w:bCs/>
        </w:rPr>
        <w:t>maximálním rozsahu</w:t>
      </w:r>
      <w:r w:rsidRPr="002E218B">
        <w:rPr>
          <w:rFonts w:asciiTheme="minorHAnsi" w:hAnsiTheme="minorHAnsi" w:cstheme="minorHAnsi"/>
        </w:rPr>
        <w:t xml:space="preserve"> </w:t>
      </w:r>
      <w:r w:rsidR="00A25865" w:rsidRPr="002E218B">
        <w:rPr>
          <w:rFonts w:asciiTheme="minorHAnsi" w:hAnsiTheme="minorHAnsi" w:cstheme="minorHAnsi"/>
        </w:rPr>
        <w:t>předložené</w:t>
      </w:r>
      <w:r w:rsidRPr="002E218B">
        <w:rPr>
          <w:rFonts w:asciiTheme="minorHAnsi" w:hAnsiTheme="minorHAnsi" w:cstheme="minorHAnsi"/>
        </w:rPr>
        <w:t>ho</w:t>
      </w:r>
      <w:r w:rsidR="00A25865" w:rsidRPr="002E218B">
        <w:rPr>
          <w:rFonts w:asciiTheme="minorHAnsi" w:hAnsiTheme="minorHAnsi" w:cstheme="minorHAnsi"/>
        </w:rPr>
        <w:t xml:space="preserve"> projektu</w:t>
      </w:r>
      <w:r w:rsidR="007B363C" w:rsidRPr="002E218B">
        <w:rPr>
          <w:rFonts w:asciiTheme="minorHAnsi" w:hAnsiTheme="minorHAnsi" w:cstheme="minorHAnsi"/>
        </w:rPr>
        <w:t xml:space="preserve"> v následujícím členění:</w:t>
      </w:r>
    </w:p>
    <w:tbl>
      <w:tblPr>
        <w:tblW w:w="8222"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6"/>
        <w:gridCol w:w="1276"/>
        <w:gridCol w:w="2693"/>
        <w:gridCol w:w="1276"/>
        <w:gridCol w:w="1701"/>
      </w:tblGrid>
      <w:tr w:rsidR="00BE0EDB" w:rsidRPr="002E218B" w14:paraId="6F0F10DC" w14:textId="77777777" w:rsidTr="006A0FF0">
        <w:trPr>
          <w:trHeight w:val="20"/>
        </w:trPr>
        <w:tc>
          <w:tcPr>
            <w:tcW w:w="1276" w:type="dxa"/>
            <w:tcBorders>
              <w:top w:val="single" w:sz="6" w:space="0" w:color="auto"/>
              <w:left w:val="single" w:sz="6" w:space="0" w:color="auto"/>
              <w:bottom w:val="single" w:sz="6" w:space="0" w:color="auto"/>
              <w:right w:val="single" w:sz="4" w:space="0" w:color="auto"/>
            </w:tcBorders>
            <w:shd w:val="clear" w:color="auto" w:fill="auto"/>
            <w:hideMark/>
          </w:tcPr>
          <w:p w14:paraId="14656DFD" w14:textId="538FF236" w:rsidR="00685BD6" w:rsidRPr="002E218B" w:rsidRDefault="00685BD6" w:rsidP="00A24D00">
            <w:pPr>
              <w:jc w:val="center"/>
              <w:textAlignment w:val="baseline"/>
              <w:rPr>
                <w:rFonts w:asciiTheme="minorHAnsi" w:hAnsiTheme="minorHAnsi" w:cstheme="minorHAnsi"/>
                <w:szCs w:val="22"/>
              </w:rPr>
            </w:pPr>
            <w:r w:rsidRPr="002E218B">
              <w:rPr>
                <w:rFonts w:asciiTheme="minorHAnsi" w:hAnsiTheme="minorHAnsi" w:cstheme="minorHAnsi"/>
                <w:szCs w:val="22"/>
              </w:rPr>
              <w:t> </w:t>
            </w:r>
          </w:p>
        </w:tc>
        <w:tc>
          <w:tcPr>
            <w:tcW w:w="1276" w:type="dxa"/>
            <w:tcBorders>
              <w:top w:val="single" w:sz="4" w:space="0" w:color="auto"/>
              <w:left w:val="single" w:sz="4" w:space="0" w:color="auto"/>
              <w:bottom w:val="single" w:sz="4" w:space="0" w:color="auto"/>
              <w:right w:val="single" w:sz="4" w:space="0" w:color="auto"/>
            </w:tcBorders>
          </w:tcPr>
          <w:p w14:paraId="16358C2A" w14:textId="488CAEAA" w:rsidR="00BE0EDB" w:rsidRPr="002E218B" w:rsidRDefault="00C13744" w:rsidP="00A25865">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Základní</w:t>
            </w:r>
          </w:p>
          <w:p w14:paraId="5937CCEF" w14:textId="77777777" w:rsidR="00BE0EDB" w:rsidRPr="002E218B" w:rsidRDefault="00BE0EDB" w:rsidP="00A25865">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koncový</w:t>
            </w:r>
            <w:r w:rsidR="00685BD6" w:rsidRPr="002E218B">
              <w:rPr>
                <w:rFonts w:asciiTheme="minorHAnsi" w:hAnsiTheme="minorHAnsi" w:cstheme="minorHAnsi"/>
                <w:i/>
                <w:iCs/>
                <w:szCs w:val="22"/>
              </w:rPr>
              <w:t xml:space="preserve"> stav </w:t>
            </w:r>
          </w:p>
          <w:p w14:paraId="154712A6" w14:textId="5B760201" w:rsidR="00685BD6" w:rsidRPr="002E218B" w:rsidRDefault="00685BD6" w:rsidP="00A24D00">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digitalizace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2394E5E" w14:textId="43475893" w:rsidR="00685BD6" w:rsidRPr="002E218B" w:rsidRDefault="006A62D3"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Dodatečné</w:t>
            </w:r>
            <w:r w:rsidR="00A25865" w:rsidRPr="002E218B">
              <w:rPr>
                <w:rFonts w:asciiTheme="minorHAnsi" w:hAnsiTheme="minorHAnsi" w:cstheme="minorHAnsi"/>
                <w:i/>
                <w:iCs/>
                <w:szCs w:val="22"/>
              </w:rPr>
              <w:t xml:space="preserve"> c</w:t>
            </w:r>
            <w:r w:rsidR="00685BD6" w:rsidRPr="002E218B">
              <w:rPr>
                <w:rFonts w:asciiTheme="minorHAnsi" w:hAnsiTheme="minorHAnsi" w:cstheme="minorHAnsi"/>
                <w:i/>
                <w:iCs/>
                <w:szCs w:val="22"/>
              </w:rPr>
              <w:t xml:space="preserve">íle/výstupy, </w:t>
            </w:r>
            <w:r w:rsidR="006A0FF0" w:rsidRPr="002E218B">
              <w:rPr>
                <w:rFonts w:asciiTheme="minorHAnsi" w:hAnsiTheme="minorHAnsi" w:cstheme="minorHAnsi"/>
                <w:i/>
                <w:iCs/>
                <w:szCs w:val="22"/>
              </w:rPr>
              <w:t xml:space="preserve">(indikátory) </w:t>
            </w:r>
            <w:r w:rsidR="00685BD6" w:rsidRPr="002E218B">
              <w:rPr>
                <w:rFonts w:asciiTheme="minorHAnsi" w:hAnsiTheme="minorHAnsi" w:cstheme="minorHAnsi"/>
                <w:i/>
                <w:iCs/>
                <w:szCs w:val="22"/>
              </w:rPr>
              <w:t xml:space="preserve">kterých </w:t>
            </w:r>
            <w:r w:rsidR="00B35654" w:rsidRPr="002E218B">
              <w:rPr>
                <w:rFonts w:asciiTheme="minorHAnsi" w:hAnsiTheme="minorHAnsi" w:cstheme="minorHAnsi"/>
                <w:i/>
                <w:iCs/>
                <w:szCs w:val="22"/>
              </w:rPr>
              <w:t>může</w:t>
            </w:r>
            <w:r w:rsidR="00685BD6" w:rsidRPr="002E218B">
              <w:rPr>
                <w:rFonts w:asciiTheme="minorHAnsi" w:hAnsiTheme="minorHAnsi" w:cstheme="minorHAnsi"/>
                <w:i/>
                <w:iCs/>
                <w:szCs w:val="22"/>
              </w:rPr>
              <w:t xml:space="preserve"> být dosaženo</w:t>
            </w:r>
            <w:r w:rsidR="00685BD6" w:rsidRPr="002E218B">
              <w:rPr>
                <w:rFonts w:asciiTheme="minorHAnsi" w:hAnsiTheme="minorHAnsi" w:cstheme="minorHAnsi"/>
                <w:szCs w:val="22"/>
              </w:rPr>
              <w:t> realizací projektu</w:t>
            </w:r>
          </w:p>
        </w:tc>
        <w:tc>
          <w:tcPr>
            <w:tcW w:w="1276" w:type="dxa"/>
            <w:tcBorders>
              <w:top w:val="single" w:sz="6" w:space="0" w:color="auto"/>
              <w:left w:val="single" w:sz="4" w:space="0" w:color="auto"/>
              <w:bottom w:val="single" w:sz="6" w:space="0" w:color="auto"/>
              <w:right w:val="single" w:sz="6" w:space="0" w:color="auto"/>
            </w:tcBorders>
            <w:shd w:val="clear" w:color="auto" w:fill="auto"/>
            <w:hideMark/>
          </w:tcPr>
          <w:p w14:paraId="3B801C41" w14:textId="7ED85608" w:rsidR="00685BD6" w:rsidRPr="002E218B" w:rsidRDefault="00685BD6"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Metoda</w:t>
            </w:r>
          </w:p>
        </w:tc>
        <w:tc>
          <w:tcPr>
            <w:tcW w:w="1701" w:type="dxa"/>
            <w:tcBorders>
              <w:top w:val="single" w:sz="6" w:space="0" w:color="auto"/>
              <w:left w:val="nil"/>
              <w:bottom w:val="single" w:sz="4" w:space="0" w:color="auto"/>
              <w:right w:val="single" w:sz="6" w:space="0" w:color="auto"/>
            </w:tcBorders>
            <w:shd w:val="clear" w:color="auto" w:fill="auto"/>
            <w:hideMark/>
          </w:tcPr>
          <w:p w14:paraId="3CC8B49E" w14:textId="4C1BD1F6" w:rsidR="00685BD6" w:rsidRPr="002E218B" w:rsidRDefault="00BE0EDB"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shd w:val="clear" w:color="auto" w:fill="FFFFFF"/>
              </w:rPr>
              <w:t>Maximální</w:t>
            </w:r>
            <w:r w:rsidR="00685BD6" w:rsidRPr="002E218B">
              <w:rPr>
                <w:rFonts w:asciiTheme="minorHAnsi" w:hAnsiTheme="minorHAnsi" w:cstheme="minorHAnsi"/>
                <w:i/>
                <w:iCs/>
                <w:szCs w:val="22"/>
                <w:shd w:val="clear" w:color="auto" w:fill="FFFFFF"/>
              </w:rPr>
              <w:t xml:space="preserve"> koncový stav digitalizace</w:t>
            </w:r>
          </w:p>
        </w:tc>
      </w:tr>
      <w:tr w:rsidR="00FF2D23" w:rsidRPr="002E218B" w14:paraId="5FBB9B6B" w14:textId="77777777" w:rsidTr="006A0FF0">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14D8C09B" w14:textId="4D4D067E" w:rsidR="007B363C" w:rsidRPr="002E218B" w:rsidRDefault="00A17F60"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Rozsah</w:t>
            </w:r>
            <w:r w:rsidR="007B363C" w:rsidRPr="002E218B">
              <w:rPr>
                <w:rFonts w:asciiTheme="minorHAnsi" w:hAnsiTheme="minorHAnsi" w:cstheme="minorHAnsi"/>
                <w:i/>
                <w:iCs/>
                <w:szCs w:val="22"/>
              </w:rPr>
              <w:t xml:space="preserve"> </w:t>
            </w:r>
            <w:r w:rsidR="00A25865" w:rsidRPr="002E218B">
              <w:rPr>
                <w:rFonts w:asciiTheme="minorHAnsi" w:hAnsiTheme="minorHAnsi" w:cstheme="minorHAnsi"/>
                <w:i/>
                <w:iCs/>
                <w:szCs w:val="22"/>
              </w:rPr>
              <w:t>ZPS</w:t>
            </w:r>
            <w:r w:rsidR="007B363C" w:rsidRPr="002E218B">
              <w:rPr>
                <w:rFonts w:asciiTheme="minorHAnsi" w:hAnsiTheme="minorHAnsi" w:cstheme="minorHAnsi"/>
                <w:i/>
                <w:iCs/>
                <w:szCs w:val="22"/>
              </w:rPr>
              <w:t xml:space="preserve"> [ha]</w:t>
            </w:r>
            <w:r w:rsidR="007B363C"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vAlign w:val="center"/>
          </w:tcPr>
          <w:p w14:paraId="2794C980" w14:textId="1EFEFF92"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C</w:t>
            </w:r>
            <w:r w:rsidR="0010282F" w:rsidRPr="002E218B">
              <w:rPr>
                <w:rFonts w:asciiTheme="minorHAnsi" w:hAnsiTheme="minorHAnsi" w:cstheme="minorHAnsi"/>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A61A4CB" w14:textId="379F37D1"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A</w:t>
            </w:r>
            <w:r w:rsidR="0010282F" w:rsidRPr="002E218B">
              <w:rPr>
                <w:rFonts w:asciiTheme="minorHAnsi" w:hAnsiTheme="minorHAnsi" w:cstheme="minorHAnsi"/>
                <w:szCs w:val="22"/>
              </w:rPr>
              <w:t>3</w:t>
            </w:r>
          </w:p>
        </w:tc>
        <w:tc>
          <w:tcPr>
            <w:tcW w:w="1276" w:type="dxa"/>
            <w:tcBorders>
              <w:top w:val="nil"/>
              <w:left w:val="single" w:sz="4" w:space="0" w:color="auto"/>
              <w:bottom w:val="single" w:sz="6" w:space="0" w:color="auto"/>
              <w:right w:val="single" w:sz="4" w:space="0" w:color="auto"/>
            </w:tcBorders>
            <w:shd w:val="clear" w:color="auto" w:fill="auto"/>
            <w:hideMark/>
          </w:tcPr>
          <w:p w14:paraId="6EFBD935" w14:textId="6DADEEB2"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8C1CF" w14:textId="722D141B"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C</w:t>
            </w:r>
            <w:r w:rsidR="0010282F" w:rsidRPr="002E218B">
              <w:rPr>
                <w:rFonts w:asciiTheme="minorHAnsi" w:hAnsiTheme="minorHAnsi" w:cstheme="minorHAnsi"/>
                <w:szCs w:val="22"/>
              </w:rPr>
              <w:t>3</w:t>
            </w:r>
            <w:r w:rsidRPr="002E218B">
              <w:rPr>
                <w:rFonts w:asciiTheme="minorHAnsi" w:hAnsiTheme="minorHAnsi" w:cstheme="minorHAnsi"/>
                <w:szCs w:val="22"/>
              </w:rPr>
              <w:t xml:space="preserve"> = C</w:t>
            </w:r>
            <w:r w:rsidR="0010282F" w:rsidRPr="002E218B">
              <w:rPr>
                <w:rFonts w:asciiTheme="minorHAnsi" w:hAnsiTheme="minorHAnsi" w:cstheme="minorHAnsi"/>
                <w:szCs w:val="22"/>
              </w:rPr>
              <w:t>2</w:t>
            </w:r>
            <w:r w:rsidRPr="002E218B">
              <w:rPr>
                <w:rFonts w:asciiTheme="minorHAnsi" w:hAnsiTheme="minorHAnsi" w:cstheme="minorHAnsi"/>
                <w:szCs w:val="22"/>
              </w:rPr>
              <w:t xml:space="preserve"> + A</w:t>
            </w:r>
            <w:r w:rsidR="0010282F" w:rsidRPr="002E218B">
              <w:rPr>
                <w:rFonts w:asciiTheme="minorHAnsi" w:hAnsiTheme="minorHAnsi" w:cstheme="minorHAnsi"/>
                <w:szCs w:val="22"/>
              </w:rPr>
              <w:t>3</w:t>
            </w:r>
            <w:r w:rsidRPr="002E218B">
              <w:rPr>
                <w:rFonts w:asciiTheme="minorHAnsi" w:hAnsiTheme="minorHAnsi" w:cstheme="minorHAnsi"/>
                <w:szCs w:val="22"/>
              </w:rPr>
              <w:t xml:space="preserve"> + B</w:t>
            </w:r>
            <w:r w:rsidR="0010282F" w:rsidRPr="002E218B">
              <w:rPr>
                <w:rFonts w:asciiTheme="minorHAnsi" w:hAnsiTheme="minorHAnsi" w:cstheme="minorHAnsi"/>
                <w:szCs w:val="22"/>
              </w:rPr>
              <w:t>3</w:t>
            </w:r>
          </w:p>
        </w:tc>
      </w:tr>
      <w:tr w:rsidR="00FF2D23" w:rsidRPr="002E218B" w14:paraId="1ABAF97A" w14:textId="77777777" w:rsidTr="006A0FF0">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113CFA64" w14:textId="77777777" w:rsidR="007B363C" w:rsidRPr="002E218B" w:rsidRDefault="007B363C" w:rsidP="00A24D0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1920DFEB" w14:textId="77777777" w:rsidR="007B363C" w:rsidRPr="002E218B" w:rsidRDefault="007B363C" w:rsidP="00A24D00">
            <w:pPr>
              <w:jc w:val="center"/>
              <w:textAlignment w:val="baseline"/>
              <w:rPr>
                <w:rFonts w:asciiTheme="minorHAnsi" w:hAnsiTheme="minorHAnsi" w:cstheme="minorHAns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B5E8134" w14:textId="46693F14"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B</w:t>
            </w:r>
            <w:r w:rsidR="0010282F" w:rsidRPr="002E218B">
              <w:rPr>
                <w:rFonts w:asciiTheme="minorHAnsi" w:hAnsiTheme="minorHAnsi" w:cstheme="minorHAnsi"/>
                <w:szCs w:val="22"/>
              </w:rPr>
              <w:t>3</w:t>
            </w:r>
          </w:p>
        </w:tc>
        <w:tc>
          <w:tcPr>
            <w:tcW w:w="1276" w:type="dxa"/>
            <w:tcBorders>
              <w:top w:val="nil"/>
              <w:left w:val="single" w:sz="4" w:space="0" w:color="auto"/>
              <w:bottom w:val="single" w:sz="6" w:space="0" w:color="auto"/>
              <w:right w:val="single" w:sz="4" w:space="0" w:color="auto"/>
            </w:tcBorders>
            <w:shd w:val="clear" w:color="auto" w:fill="auto"/>
            <w:hideMark/>
          </w:tcPr>
          <w:p w14:paraId="238F8E8B" w14:textId="45ACFACF" w:rsidR="007B363C" w:rsidRPr="002E218B" w:rsidRDefault="00C13744"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7B363C" w:rsidRPr="002E218B">
              <w:rPr>
                <w:rFonts w:asciiTheme="minorHAnsi" w:hAnsiTheme="minorHAnsi" w:cstheme="minorHAnsi"/>
                <w:i/>
                <w:iCs/>
                <w:szCs w:val="22"/>
              </w:rPr>
              <w:t>apování</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C3EA4" w14:textId="77777777" w:rsidR="007B363C" w:rsidRPr="002E218B" w:rsidRDefault="007B363C" w:rsidP="00A24D00">
            <w:pPr>
              <w:jc w:val="center"/>
              <w:rPr>
                <w:rFonts w:asciiTheme="minorHAnsi" w:hAnsiTheme="minorHAnsi" w:cstheme="minorHAnsi"/>
                <w:szCs w:val="22"/>
              </w:rPr>
            </w:pPr>
          </w:p>
        </w:tc>
      </w:tr>
      <w:tr w:rsidR="00FF2D23" w:rsidRPr="002E218B" w14:paraId="1D579492" w14:textId="77777777" w:rsidTr="006A0FF0">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66FC42B4" w14:textId="2501024C"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 xml:space="preserve">Objektů sítí </w:t>
            </w:r>
            <w:r w:rsidR="00A25865" w:rsidRPr="002E218B">
              <w:rPr>
                <w:rFonts w:asciiTheme="minorHAnsi" w:hAnsiTheme="minorHAnsi" w:cstheme="minorHAnsi"/>
                <w:i/>
                <w:iCs/>
                <w:szCs w:val="22"/>
              </w:rPr>
              <w:t>TI</w:t>
            </w:r>
            <w:r w:rsidRPr="002E218B">
              <w:rPr>
                <w:rFonts w:asciiTheme="minorHAnsi" w:hAnsiTheme="minorHAnsi" w:cstheme="minorHAnsi"/>
                <w:i/>
                <w:iCs/>
                <w:szCs w:val="22"/>
              </w:rPr>
              <w:t xml:space="preserve"> [km]</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7C89440C" w14:textId="11783EAF"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F</w:t>
            </w:r>
            <w:r w:rsidR="0010282F" w:rsidRPr="002E218B">
              <w:rPr>
                <w:rFonts w:asciiTheme="minorHAnsi" w:hAnsiTheme="minorHAnsi" w:cstheme="minorHAnsi"/>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697F1DE" w14:textId="32C1E89D"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 </w:t>
            </w:r>
            <w:r w:rsidR="00855ECC" w:rsidRPr="002E218B">
              <w:rPr>
                <w:rFonts w:asciiTheme="minorHAnsi" w:hAnsiTheme="minorHAnsi" w:cstheme="minorHAnsi"/>
                <w:szCs w:val="22"/>
              </w:rPr>
              <w:t>D</w:t>
            </w:r>
            <w:r w:rsidR="0010282F" w:rsidRPr="002E218B">
              <w:rPr>
                <w:rFonts w:asciiTheme="minorHAnsi" w:hAnsiTheme="minorHAnsi" w:cstheme="minorHAnsi"/>
                <w:szCs w:val="22"/>
              </w:rPr>
              <w:t>3</w:t>
            </w:r>
          </w:p>
        </w:tc>
        <w:tc>
          <w:tcPr>
            <w:tcW w:w="1276" w:type="dxa"/>
            <w:tcBorders>
              <w:top w:val="nil"/>
              <w:left w:val="single" w:sz="4" w:space="0" w:color="auto"/>
              <w:bottom w:val="single" w:sz="6" w:space="0" w:color="auto"/>
              <w:right w:val="single" w:sz="4" w:space="0" w:color="auto"/>
            </w:tcBorders>
            <w:shd w:val="clear" w:color="auto" w:fill="auto"/>
            <w:hideMark/>
          </w:tcPr>
          <w:p w14:paraId="3E26C2DE" w14:textId="1015F8DE"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0E83CE" w14:textId="3274397D" w:rsidR="007B363C" w:rsidRPr="002E218B" w:rsidRDefault="00A25865" w:rsidP="00A24D00">
            <w:pPr>
              <w:jc w:val="center"/>
              <w:textAlignment w:val="baseline"/>
              <w:rPr>
                <w:rFonts w:asciiTheme="minorHAnsi" w:hAnsiTheme="minorHAnsi" w:cstheme="minorHAnsi"/>
                <w:szCs w:val="22"/>
              </w:rPr>
            </w:pPr>
            <w:r w:rsidRPr="002E218B">
              <w:rPr>
                <w:rFonts w:asciiTheme="minorHAnsi" w:hAnsiTheme="minorHAnsi" w:cstheme="minorHAnsi"/>
                <w:szCs w:val="22"/>
              </w:rPr>
              <w:t>F</w:t>
            </w:r>
            <w:r w:rsidR="0010282F" w:rsidRPr="002E218B">
              <w:rPr>
                <w:rFonts w:asciiTheme="minorHAnsi" w:hAnsiTheme="minorHAnsi" w:cstheme="minorHAnsi"/>
                <w:szCs w:val="22"/>
              </w:rPr>
              <w:t>3</w:t>
            </w:r>
            <w:r w:rsidRPr="002E218B">
              <w:rPr>
                <w:rFonts w:asciiTheme="minorHAnsi" w:hAnsiTheme="minorHAnsi" w:cstheme="minorHAnsi"/>
                <w:szCs w:val="22"/>
              </w:rPr>
              <w:t xml:space="preserve"> = F</w:t>
            </w:r>
            <w:r w:rsidR="0010282F" w:rsidRPr="002E218B">
              <w:rPr>
                <w:rFonts w:asciiTheme="minorHAnsi" w:hAnsiTheme="minorHAnsi" w:cstheme="minorHAnsi"/>
                <w:szCs w:val="22"/>
              </w:rPr>
              <w:t>2</w:t>
            </w:r>
            <w:r w:rsidRPr="002E218B">
              <w:rPr>
                <w:rFonts w:asciiTheme="minorHAnsi" w:hAnsiTheme="minorHAnsi" w:cstheme="minorHAnsi"/>
                <w:szCs w:val="22"/>
              </w:rPr>
              <w:t xml:space="preserve"> + D</w:t>
            </w:r>
            <w:r w:rsidR="0010282F" w:rsidRPr="002E218B">
              <w:rPr>
                <w:rFonts w:asciiTheme="minorHAnsi" w:hAnsiTheme="minorHAnsi" w:cstheme="minorHAnsi"/>
                <w:szCs w:val="22"/>
              </w:rPr>
              <w:t>3</w:t>
            </w:r>
            <w:r w:rsidRPr="002E218B">
              <w:rPr>
                <w:rFonts w:asciiTheme="minorHAnsi" w:hAnsiTheme="minorHAnsi" w:cstheme="minorHAnsi"/>
                <w:szCs w:val="22"/>
              </w:rPr>
              <w:t xml:space="preserve"> + E</w:t>
            </w:r>
            <w:r w:rsidR="0010282F" w:rsidRPr="002E218B">
              <w:rPr>
                <w:rFonts w:asciiTheme="minorHAnsi" w:hAnsiTheme="minorHAnsi" w:cstheme="minorHAnsi"/>
                <w:szCs w:val="22"/>
              </w:rPr>
              <w:t>3</w:t>
            </w:r>
          </w:p>
        </w:tc>
      </w:tr>
      <w:tr w:rsidR="00FF2D23" w:rsidRPr="002E218B" w14:paraId="1F5CCB96" w14:textId="77777777" w:rsidTr="006A0FF0">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6A376658" w14:textId="77777777" w:rsidR="007B363C" w:rsidRPr="002E218B" w:rsidRDefault="007B363C" w:rsidP="00A24D0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7C29AD0A" w14:textId="77777777" w:rsidR="007B363C" w:rsidRPr="002E218B" w:rsidRDefault="007B363C" w:rsidP="00A24D00">
            <w:pPr>
              <w:jc w:val="center"/>
              <w:textAlignment w:val="baseline"/>
              <w:rPr>
                <w:rFonts w:asciiTheme="minorHAnsi" w:hAnsiTheme="minorHAnsi" w:cstheme="minorHAns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5E25E4" w14:textId="0EE8D5F5"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E</w:t>
            </w:r>
            <w:r w:rsidR="0010282F" w:rsidRPr="002E218B">
              <w:rPr>
                <w:rFonts w:asciiTheme="minorHAnsi" w:hAnsiTheme="minorHAnsi" w:cstheme="minorHAnsi"/>
                <w:szCs w:val="22"/>
              </w:rPr>
              <w:t>3</w:t>
            </w:r>
          </w:p>
        </w:tc>
        <w:tc>
          <w:tcPr>
            <w:tcW w:w="1276" w:type="dxa"/>
            <w:tcBorders>
              <w:top w:val="nil"/>
              <w:left w:val="single" w:sz="4" w:space="0" w:color="auto"/>
              <w:bottom w:val="single" w:sz="6" w:space="0" w:color="auto"/>
              <w:right w:val="single" w:sz="4" w:space="0" w:color="auto"/>
            </w:tcBorders>
            <w:shd w:val="clear" w:color="auto" w:fill="auto"/>
            <w:hideMark/>
          </w:tcPr>
          <w:p w14:paraId="38E0998F" w14:textId="5405A20E" w:rsidR="007B363C" w:rsidRPr="002E218B" w:rsidRDefault="00C13744"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7B363C" w:rsidRPr="002E218B">
              <w:rPr>
                <w:rFonts w:asciiTheme="minorHAnsi" w:hAnsiTheme="minorHAnsi" w:cstheme="minorHAnsi"/>
                <w:i/>
                <w:iCs/>
                <w:szCs w:val="22"/>
              </w:rPr>
              <w:t>apování</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FD4D9" w14:textId="77777777" w:rsidR="007B363C" w:rsidRPr="002E218B" w:rsidRDefault="007B363C" w:rsidP="00A24D00">
            <w:pPr>
              <w:jc w:val="center"/>
              <w:rPr>
                <w:rFonts w:asciiTheme="minorHAnsi" w:hAnsiTheme="minorHAnsi" w:cstheme="minorHAnsi"/>
                <w:szCs w:val="22"/>
              </w:rPr>
            </w:pPr>
          </w:p>
        </w:tc>
      </w:tr>
      <w:tr w:rsidR="00FF2D23" w:rsidRPr="002E218B" w14:paraId="42D9E529" w14:textId="77777777" w:rsidTr="006A0FF0">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7A383110" w14:textId="7726D6D0"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 xml:space="preserve">Objektů sítí </w:t>
            </w:r>
            <w:r w:rsidR="00A25865" w:rsidRPr="002E218B">
              <w:rPr>
                <w:rFonts w:asciiTheme="minorHAnsi" w:hAnsiTheme="minorHAnsi" w:cstheme="minorHAnsi"/>
                <w:i/>
                <w:iCs/>
                <w:szCs w:val="22"/>
              </w:rPr>
              <w:t>DI</w:t>
            </w:r>
            <w:r w:rsidRPr="002E218B">
              <w:rPr>
                <w:rFonts w:asciiTheme="minorHAnsi" w:hAnsiTheme="minorHAnsi" w:cstheme="minorHAnsi"/>
                <w:i/>
                <w:iCs/>
                <w:szCs w:val="22"/>
              </w:rPr>
              <w:t xml:space="preserve"> [km]</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6A91BD5A" w14:textId="1D2A2345"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I</w:t>
            </w:r>
            <w:r w:rsidR="0010282F" w:rsidRPr="002E218B">
              <w:rPr>
                <w:rFonts w:asciiTheme="minorHAnsi" w:hAnsiTheme="minorHAnsi" w:cstheme="minorHAnsi"/>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8BF260D" w14:textId="280BE0B3"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 </w:t>
            </w:r>
            <w:r w:rsidR="00855ECC" w:rsidRPr="002E218B">
              <w:rPr>
                <w:rFonts w:asciiTheme="minorHAnsi" w:hAnsiTheme="minorHAnsi" w:cstheme="minorHAnsi"/>
                <w:szCs w:val="22"/>
              </w:rPr>
              <w:t>G</w:t>
            </w:r>
            <w:r w:rsidR="0010282F" w:rsidRPr="002E218B">
              <w:rPr>
                <w:rFonts w:asciiTheme="minorHAnsi" w:hAnsiTheme="minorHAnsi" w:cstheme="minorHAnsi"/>
                <w:szCs w:val="22"/>
              </w:rPr>
              <w:t>3</w:t>
            </w:r>
          </w:p>
        </w:tc>
        <w:tc>
          <w:tcPr>
            <w:tcW w:w="1276" w:type="dxa"/>
            <w:tcBorders>
              <w:top w:val="nil"/>
              <w:left w:val="single" w:sz="4" w:space="0" w:color="auto"/>
              <w:bottom w:val="single" w:sz="6" w:space="0" w:color="auto"/>
              <w:right w:val="single" w:sz="4" w:space="0" w:color="auto"/>
            </w:tcBorders>
            <w:shd w:val="clear" w:color="auto" w:fill="auto"/>
            <w:hideMark/>
          </w:tcPr>
          <w:p w14:paraId="3823A8A6" w14:textId="2E4C7CF9" w:rsidR="007B363C" w:rsidRPr="002E218B" w:rsidRDefault="007B363C"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09BFAC" w14:textId="473E47A7" w:rsidR="007B363C" w:rsidRPr="002E218B" w:rsidRDefault="00A25865" w:rsidP="00A24D00">
            <w:pPr>
              <w:jc w:val="center"/>
              <w:textAlignment w:val="baseline"/>
              <w:rPr>
                <w:rFonts w:asciiTheme="minorHAnsi" w:hAnsiTheme="minorHAnsi" w:cstheme="minorHAnsi"/>
                <w:szCs w:val="22"/>
              </w:rPr>
            </w:pPr>
            <w:r w:rsidRPr="002E218B">
              <w:rPr>
                <w:rFonts w:asciiTheme="minorHAnsi" w:hAnsiTheme="minorHAnsi" w:cstheme="minorHAnsi"/>
                <w:szCs w:val="22"/>
              </w:rPr>
              <w:t>I</w:t>
            </w:r>
            <w:r w:rsidR="0010282F" w:rsidRPr="002E218B">
              <w:rPr>
                <w:rFonts w:asciiTheme="minorHAnsi" w:hAnsiTheme="minorHAnsi" w:cstheme="minorHAnsi"/>
                <w:szCs w:val="22"/>
              </w:rPr>
              <w:t>3</w:t>
            </w:r>
            <w:r w:rsidRPr="002E218B">
              <w:rPr>
                <w:rFonts w:asciiTheme="minorHAnsi" w:hAnsiTheme="minorHAnsi" w:cstheme="minorHAnsi"/>
                <w:szCs w:val="22"/>
              </w:rPr>
              <w:t xml:space="preserve"> = I</w:t>
            </w:r>
            <w:r w:rsidR="0010282F" w:rsidRPr="002E218B">
              <w:rPr>
                <w:rFonts w:asciiTheme="minorHAnsi" w:hAnsiTheme="minorHAnsi" w:cstheme="minorHAnsi"/>
                <w:szCs w:val="22"/>
              </w:rPr>
              <w:t>2</w:t>
            </w:r>
            <w:r w:rsidRPr="002E218B">
              <w:rPr>
                <w:rFonts w:asciiTheme="minorHAnsi" w:hAnsiTheme="minorHAnsi" w:cstheme="minorHAnsi"/>
                <w:szCs w:val="22"/>
              </w:rPr>
              <w:t xml:space="preserve"> + G</w:t>
            </w:r>
            <w:r w:rsidR="0010282F" w:rsidRPr="002E218B">
              <w:rPr>
                <w:rFonts w:asciiTheme="minorHAnsi" w:hAnsiTheme="minorHAnsi" w:cstheme="minorHAnsi"/>
                <w:szCs w:val="22"/>
              </w:rPr>
              <w:t>3</w:t>
            </w:r>
            <w:r w:rsidRPr="002E218B">
              <w:rPr>
                <w:rFonts w:asciiTheme="minorHAnsi" w:hAnsiTheme="minorHAnsi" w:cstheme="minorHAnsi"/>
                <w:szCs w:val="22"/>
              </w:rPr>
              <w:t xml:space="preserve"> + H</w:t>
            </w:r>
            <w:r w:rsidR="0010282F" w:rsidRPr="002E218B">
              <w:rPr>
                <w:rFonts w:asciiTheme="minorHAnsi" w:hAnsiTheme="minorHAnsi" w:cstheme="minorHAnsi"/>
                <w:szCs w:val="22"/>
              </w:rPr>
              <w:t>3</w:t>
            </w:r>
          </w:p>
        </w:tc>
      </w:tr>
      <w:tr w:rsidR="00FF2D23" w:rsidRPr="002E218B" w14:paraId="630B08AE" w14:textId="77777777" w:rsidTr="006A0FF0">
        <w:trPr>
          <w:trHeight w:val="20"/>
        </w:trPr>
        <w:tc>
          <w:tcPr>
            <w:tcW w:w="1276" w:type="dxa"/>
            <w:vMerge/>
            <w:tcBorders>
              <w:top w:val="nil"/>
              <w:left w:val="single" w:sz="6" w:space="0" w:color="auto"/>
              <w:bottom w:val="single" w:sz="4" w:space="0" w:color="auto"/>
              <w:right w:val="single" w:sz="4" w:space="0" w:color="auto"/>
            </w:tcBorders>
            <w:shd w:val="clear" w:color="auto" w:fill="auto"/>
            <w:vAlign w:val="center"/>
            <w:hideMark/>
          </w:tcPr>
          <w:p w14:paraId="505AA688" w14:textId="77777777" w:rsidR="007B363C" w:rsidRPr="002E218B" w:rsidRDefault="007B363C" w:rsidP="00A24D0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27DF74BD" w14:textId="77777777" w:rsidR="007B363C" w:rsidRPr="002E218B" w:rsidRDefault="007B363C" w:rsidP="00A24D00">
            <w:pPr>
              <w:jc w:val="center"/>
              <w:textAlignment w:val="baseline"/>
              <w:rPr>
                <w:rFonts w:asciiTheme="minorHAnsi" w:hAnsiTheme="minorHAnsi" w:cstheme="minorHAnsi"/>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0B397A2" w14:textId="007C167A" w:rsidR="007B363C" w:rsidRPr="002E218B" w:rsidRDefault="00855ECC" w:rsidP="00A24D00">
            <w:pPr>
              <w:jc w:val="center"/>
              <w:textAlignment w:val="baseline"/>
              <w:rPr>
                <w:rFonts w:asciiTheme="minorHAnsi" w:hAnsiTheme="minorHAnsi" w:cstheme="minorHAnsi"/>
                <w:szCs w:val="22"/>
              </w:rPr>
            </w:pPr>
            <w:r w:rsidRPr="002E218B">
              <w:rPr>
                <w:rFonts w:asciiTheme="minorHAnsi" w:hAnsiTheme="minorHAnsi" w:cstheme="minorHAnsi"/>
                <w:szCs w:val="22"/>
              </w:rPr>
              <w:t>H</w:t>
            </w:r>
            <w:r w:rsidR="0010282F" w:rsidRPr="002E218B">
              <w:rPr>
                <w:rFonts w:asciiTheme="minorHAnsi" w:hAnsiTheme="minorHAnsi" w:cstheme="minorHAnsi"/>
                <w:szCs w:val="22"/>
              </w:rPr>
              <w:t>3</w:t>
            </w:r>
          </w:p>
        </w:tc>
        <w:tc>
          <w:tcPr>
            <w:tcW w:w="1276" w:type="dxa"/>
            <w:tcBorders>
              <w:top w:val="nil"/>
              <w:left w:val="single" w:sz="4" w:space="0" w:color="auto"/>
              <w:bottom w:val="single" w:sz="4" w:space="0" w:color="auto"/>
              <w:right w:val="single" w:sz="4" w:space="0" w:color="auto"/>
            </w:tcBorders>
            <w:shd w:val="clear" w:color="auto" w:fill="auto"/>
            <w:hideMark/>
          </w:tcPr>
          <w:p w14:paraId="44CCEEBA" w14:textId="47DE96CE" w:rsidR="007B363C" w:rsidRPr="002E218B" w:rsidRDefault="00C13744" w:rsidP="00A24D0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7B363C" w:rsidRPr="002E218B">
              <w:rPr>
                <w:rFonts w:asciiTheme="minorHAnsi" w:hAnsiTheme="minorHAnsi" w:cstheme="minorHAnsi"/>
                <w:i/>
                <w:iCs/>
                <w:szCs w:val="22"/>
              </w:rPr>
              <w:t>apování</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F3D5A" w14:textId="77777777" w:rsidR="007B363C" w:rsidRPr="002E218B" w:rsidRDefault="007B363C" w:rsidP="00A24D00">
            <w:pPr>
              <w:jc w:val="center"/>
              <w:rPr>
                <w:rFonts w:asciiTheme="minorHAnsi" w:hAnsiTheme="minorHAnsi" w:cstheme="minorHAnsi"/>
                <w:szCs w:val="22"/>
              </w:rPr>
            </w:pPr>
          </w:p>
        </w:tc>
      </w:tr>
    </w:tbl>
    <w:p w14:paraId="4C88EFE6" w14:textId="43C50221" w:rsidR="00685BD6" w:rsidRPr="002E218B" w:rsidRDefault="00685BD6" w:rsidP="00685BD6">
      <w:pPr>
        <w:pStyle w:val="Odstavecseseznamem"/>
        <w:spacing w:after="60" w:line="276" w:lineRule="auto"/>
        <w:ind w:left="1080"/>
        <w:jc w:val="both"/>
        <w:rPr>
          <w:rFonts w:asciiTheme="minorHAnsi" w:hAnsiTheme="minorHAnsi" w:cstheme="minorHAnsi"/>
        </w:rPr>
      </w:pPr>
    </w:p>
    <w:p w14:paraId="117B3804" w14:textId="6AFC9679" w:rsidR="00C8552C" w:rsidRPr="002E218B" w:rsidRDefault="00BE0EDB" w:rsidP="00A24D00">
      <w:pPr>
        <w:ind w:left="2410" w:hanging="1276"/>
        <w:textAlignment w:val="baseline"/>
        <w:rPr>
          <w:rFonts w:asciiTheme="minorHAnsi" w:hAnsiTheme="minorHAnsi" w:cstheme="minorHAnsi"/>
          <w:szCs w:val="22"/>
        </w:rPr>
      </w:pPr>
      <w:r w:rsidRPr="002E218B">
        <w:rPr>
          <w:rFonts w:asciiTheme="minorHAnsi" w:hAnsiTheme="minorHAnsi" w:cstheme="minorHAnsi"/>
          <w:szCs w:val="22"/>
        </w:rPr>
        <w:t>C</w:t>
      </w:r>
      <w:r w:rsidR="008F7A0C" w:rsidRPr="002E218B">
        <w:rPr>
          <w:rFonts w:asciiTheme="minorHAnsi" w:hAnsiTheme="minorHAnsi" w:cstheme="minorHAnsi"/>
          <w:szCs w:val="22"/>
        </w:rPr>
        <w:t>2</w:t>
      </w:r>
      <w:r w:rsidRPr="002E218B">
        <w:rPr>
          <w:rFonts w:asciiTheme="minorHAnsi" w:hAnsiTheme="minorHAnsi" w:cstheme="minorHAnsi"/>
          <w:szCs w:val="22"/>
        </w:rPr>
        <w:t>, F</w:t>
      </w:r>
      <w:r w:rsidR="008F7A0C" w:rsidRPr="002E218B">
        <w:rPr>
          <w:rFonts w:asciiTheme="minorHAnsi" w:hAnsiTheme="minorHAnsi" w:cstheme="minorHAnsi"/>
          <w:szCs w:val="22"/>
        </w:rPr>
        <w:t>2</w:t>
      </w:r>
      <w:r w:rsidRPr="002E218B">
        <w:rPr>
          <w:rFonts w:asciiTheme="minorHAnsi" w:hAnsiTheme="minorHAnsi" w:cstheme="minorHAnsi"/>
          <w:szCs w:val="22"/>
        </w:rPr>
        <w:t>, I</w:t>
      </w:r>
      <w:r w:rsidR="008F7A0C" w:rsidRPr="002E218B">
        <w:rPr>
          <w:rFonts w:asciiTheme="minorHAnsi" w:hAnsiTheme="minorHAnsi" w:cstheme="minorHAnsi"/>
          <w:szCs w:val="22"/>
        </w:rPr>
        <w:t>2</w:t>
      </w:r>
      <w:r w:rsidRPr="002E218B">
        <w:rPr>
          <w:rFonts w:asciiTheme="minorHAnsi" w:hAnsiTheme="minorHAnsi" w:cstheme="minorHAnsi"/>
          <w:szCs w:val="22"/>
        </w:rPr>
        <w:tab/>
      </w:r>
      <w:r w:rsidR="00C13744" w:rsidRPr="002E218B">
        <w:rPr>
          <w:rFonts w:asciiTheme="minorHAnsi" w:hAnsiTheme="minorHAnsi" w:cstheme="minorHAnsi"/>
          <w:szCs w:val="22"/>
        </w:rPr>
        <w:t>Základní</w:t>
      </w:r>
      <w:r w:rsidR="008F7A0C" w:rsidRPr="002E218B">
        <w:rPr>
          <w:rFonts w:asciiTheme="minorHAnsi" w:hAnsiTheme="minorHAnsi" w:cstheme="minorHAnsi"/>
          <w:szCs w:val="22"/>
        </w:rPr>
        <w:t xml:space="preserve"> koncový</w:t>
      </w:r>
      <w:r w:rsidR="007B363C" w:rsidRPr="002E218B">
        <w:rPr>
          <w:rFonts w:asciiTheme="minorHAnsi" w:hAnsiTheme="minorHAnsi" w:cstheme="minorHAnsi"/>
          <w:szCs w:val="22"/>
        </w:rPr>
        <w:t xml:space="preserve"> stav digitalizace objektů DTM </w:t>
      </w:r>
      <w:r w:rsidR="008F7A0C" w:rsidRPr="002E218B">
        <w:rPr>
          <w:rFonts w:asciiTheme="minorHAnsi" w:hAnsiTheme="minorHAnsi" w:cstheme="minorHAnsi"/>
          <w:szCs w:val="22"/>
        </w:rPr>
        <w:t>z předchozí tabulky</w:t>
      </w:r>
      <w:r w:rsidR="000E5563" w:rsidRPr="002E218B">
        <w:rPr>
          <w:rFonts w:asciiTheme="minorHAnsi" w:hAnsiTheme="minorHAnsi" w:cstheme="minorHAnsi"/>
          <w:szCs w:val="22"/>
        </w:rPr>
        <w:t>.</w:t>
      </w:r>
    </w:p>
    <w:p w14:paraId="49D35E35" w14:textId="271285D1" w:rsidR="00C8552C" w:rsidRPr="002E218B" w:rsidRDefault="008F7A0C" w:rsidP="00A24D00">
      <w:pPr>
        <w:ind w:left="2410" w:hanging="1276"/>
        <w:textAlignment w:val="baseline"/>
        <w:rPr>
          <w:rFonts w:asciiTheme="minorHAnsi" w:hAnsiTheme="minorHAnsi" w:cstheme="minorHAnsi"/>
          <w:szCs w:val="22"/>
        </w:rPr>
      </w:pPr>
      <w:r w:rsidRPr="002E218B">
        <w:rPr>
          <w:rFonts w:asciiTheme="minorHAnsi" w:hAnsiTheme="minorHAnsi" w:cstheme="minorHAnsi"/>
          <w:szCs w:val="22"/>
        </w:rPr>
        <w:t>A3, D3, G3</w:t>
      </w:r>
      <w:r w:rsidRPr="002E218B">
        <w:rPr>
          <w:rFonts w:asciiTheme="minorHAnsi" w:hAnsiTheme="minorHAnsi" w:cstheme="minorHAnsi"/>
          <w:szCs w:val="22"/>
        </w:rPr>
        <w:tab/>
        <w:t>Dodatečné v</w:t>
      </w:r>
      <w:r w:rsidR="007B363C" w:rsidRPr="002E218B">
        <w:rPr>
          <w:rFonts w:asciiTheme="minorHAnsi" w:hAnsiTheme="minorHAnsi" w:cstheme="minorHAnsi"/>
          <w:szCs w:val="22"/>
        </w:rPr>
        <w:t>ýstupy</w:t>
      </w:r>
      <w:r w:rsidR="00C8552C" w:rsidRPr="002E218B">
        <w:rPr>
          <w:rFonts w:asciiTheme="minorHAnsi" w:hAnsiTheme="minorHAnsi" w:cstheme="minorHAnsi"/>
          <w:szCs w:val="22"/>
        </w:rPr>
        <w:t xml:space="preserve"> projektu (rozsah </w:t>
      </w:r>
      <w:r w:rsidRPr="002E218B">
        <w:rPr>
          <w:rFonts w:asciiTheme="minorHAnsi" w:hAnsiTheme="minorHAnsi" w:cstheme="minorHAnsi"/>
          <w:szCs w:val="22"/>
        </w:rPr>
        <w:t>digitalizací pořízených dat</w:t>
      </w:r>
      <w:r w:rsidR="00C8552C" w:rsidRPr="002E218B">
        <w:rPr>
          <w:rFonts w:asciiTheme="minorHAnsi" w:hAnsiTheme="minorHAnsi" w:cstheme="minorHAnsi"/>
          <w:szCs w:val="22"/>
        </w:rPr>
        <w:t>)</w:t>
      </w:r>
      <w:r w:rsidR="007B363C" w:rsidRPr="002E218B">
        <w:rPr>
          <w:rFonts w:asciiTheme="minorHAnsi" w:hAnsiTheme="minorHAnsi" w:cstheme="minorHAnsi"/>
          <w:szCs w:val="22"/>
        </w:rPr>
        <w:t xml:space="preserve">, kterých </w:t>
      </w:r>
      <w:r w:rsidRPr="002E218B">
        <w:rPr>
          <w:rFonts w:asciiTheme="minorHAnsi" w:hAnsiTheme="minorHAnsi" w:cstheme="minorHAnsi"/>
          <w:szCs w:val="22"/>
        </w:rPr>
        <w:t xml:space="preserve">předložený </w:t>
      </w:r>
      <w:r w:rsidR="007B363C" w:rsidRPr="002E218B">
        <w:rPr>
          <w:rFonts w:asciiTheme="minorHAnsi" w:hAnsiTheme="minorHAnsi" w:cstheme="minorHAnsi"/>
          <w:szCs w:val="22"/>
        </w:rPr>
        <w:t>projekt</w:t>
      </w:r>
      <w:r w:rsidRPr="002E218B">
        <w:rPr>
          <w:rFonts w:asciiTheme="minorHAnsi" w:hAnsiTheme="minorHAnsi" w:cstheme="minorHAnsi"/>
          <w:szCs w:val="22"/>
        </w:rPr>
        <w:t xml:space="preserve"> může dosáhnout</w:t>
      </w:r>
      <w:r w:rsidR="00C8552C" w:rsidRPr="002E218B">
        <w:rPr>
          <w:rFonts w:asciiTheme="minorHAnsi" w:hAnsiTheme="minorHAnsi" w:cstheme="minorHAnsi"/>
          <w:szCs w:val="22"/>
        </w:rPr>
        <w:t xml:space="preserve"> v rámci konsolidace z existujících datových zdrojů</w:t>
      </w:r>
      <w:r w:rsidRPr="002E218B">
        <w:rPr>
          <w:rFonts w:asciiTheme="minorHAnsi" w:hAnsiTheme="minorHAnsi" w:cstheme="minorHAnsi"/>
          <w:szCs w:val="22"/>
        </w:rPr>
        <w:t>, v případě navýšení alokace.</w:t>
      </w:r>
    </w:p>
    <w:p w14:paraId="39847D8F" w14:textId="741B6EEC" w:rsidR="007B363C" w:rsidRPr="002E218B" w:rsidRDefault="008F7A0C" w:rsidP="00A24D00">
      <w:pPr>
        <w:ind w:left="2410" w:hanging="1276"/>
        <w:textAlignment w:val="baseline"/>
        <w:rPr>
          <w:rFonts w:asciiTheme="minorHAnsi" w:hAnsiTheme="minorHAnsi" w:cstheme="minorHAnsi"/>
          <w:szCs w:val="22"/>
        </w:rPr>
      </w:pPr>
      <w:r w:rsidRPr="002E218B">
        <w:rPr>
          <w:rFonts w:asciiTheme="minorHAnsi" w:hAnsiTheme="minorHAnsi" w:cstheme="minorHAnsi"/>
          <w:szCs w:val="22"/>
        </w:rPr>
        <w:t>B3, E3, H3</w:t>
      </w:r>
      <w:r w:rsidRPr="002E218B">
        <w:rPr>
          <w:rFonts w:asciiTheme="minorHAnsi" w:hAnsiTheme="minorHAnsi" w:cstheme="minorHAnsi"/>
          <w:szCs w:val="22"/>
        </w:rPr>
        <w:tab/>
        <w:t>Dodatečné v</w:t>
      </w:r>
      <w:r w:rsidR="00C8552C" w:rsidRPr="002E218B">
        <w:rPr>
          <w:rFonts w:asciiTheme="minorHAnsi" w:hAnsiTheme="minorHAnsi" w:cstheme="minorHAnsi"/>
          <w:szCs w:val="22"/>
        </w:rPr>
        <w:t xml:space="preserve">ýstupy projektu (rozsah </w:t>
      </w:r>
      <w:r w:rsidRPr="002E218B">
        <w:rPr>
          <w:rFonts w:asciiTheme="minorHAnsi" w:hAnsiTheme="minorHAnsi" w:cstheme="minorHAnsi"/>
          <w:szCs w:val="22"/>
        </w:rPr>
        <w:t xml:space="preserve">digitalizací </w:t>
      </w:r>
      <w:r w:rsidR="00C8552C" w:rsidRPr="002E218B">
        <w:rPr>
          <w:rFonts w:asciiTheme="minorHAnsi" w:hAnsiTheme="minorHAnsi" w:cstheme="minorHAnsi"/>
          <w:szCs w:val="22"/>
        </w:rPr>
        <w:t xml:space="preserve">pořízených dat), kterých </w:t>
      </w:r>
      <w:r w:rsidRPr="002E218B">
        <w:rPr>
          <w:rFonts w:asciiTheme="minorHAnsi" w:hAnsiTheme="minorHAnsi" w:cstheme="minorHAnsi"/>
          <w:szCs w:val="22"/>
        </w:rPr>
        <w:t xml:space="preserve">projekt může </w:t>
      </w:r>
      <w:r w:rsidR="00C8552C" w:rsidRPr="002E218B">
        <w:rPr>
          <w:rFonts w:asciiTheme="minorHAnsi" w:hAnsiTheme="minorHAnsi" w:cstheme="minorHAnsi"/>
          <w:szCs w:val="22"/>
        </w:rPr>
        <w:t>dos</w:t>
      </w:r>
      <w:r w:rsidRPr="002E218B">
        <w:rPr>
          <w:rFonts w:asciiTheme="minorHAnsi" w:hAnsiTheme="minorHAnsi" w:cstheme="minorHAnsi"/>
          <w:szCs w:val="22"/>
        </w:rPr>
        <w:t>áhnout</w:t>
      </w:r>
      <w:r w:rsidR="00C8552C" w:rsidRPr="002E218B">
        <w:rPr>
          <w:rFonts w:asciiTheme="minorHAnsi" w:hAnsiTheme="minorHAnsi" w:cstheme="minorHAnsi"/>
          <w:szCs w:val="22"/>
        </w:rPr>
        <w:t xml:space="preserve"> „novým mapováním“ – nově zaměřených dat</w:t>
      </w:r>
      <w:r w:rsidRPr="002E218B">
        <w:rPr>
          <w:rFonts w:asciiTheme="minorHAnsi" w:hAnsiTheme="minorHAnsi" w:cstheme="minorHAnsi"/>
          <w:szCs w:val="22"/>
        </w:rPr>
        <w:t>, v případě navýšení alokace</w:t>
      </w:r>
      <w:r w:rsidR="00C8552C" w:rsidRPr="002E218B">
        <w:rPr>
          <w:rFonts w:asciiTheme="minorHAnsi" w:hAnsiTheme="minorHAnsi" w:cstheme="minorHAnsi"/>
          <w:szCs w:val="22"/>
        </w:rPr>
        <w:t>.</w:t>
      </w:r>
    </w:p>
    <w:p w14:paraId="2AD19F2F" w14:textId="2A69BF72" w:rsidR="007B363C" w:rsidRPr="002E218B" w:rsidRDefault="008F7A0C" w:rsidP="00A24D00">
      <w:pPr>
        <w:ind w:left="2410" w:hanging="1276"/>
        <w:textAlignment w:val="baseline"/>
        <w:rPr>
          <w:rFonts w:asciiTheme="minorHAnsi" w:hAnsiTheme="minorHAnsi" w:cstheme="minorHAnsi"/>
          <w:szCs w:val="22"/>
        </w:rPr>
      </w:pPr>
      <w:r w:rsidRPr="002E218B">
        <w:rPr>
          <w:rFonts w:asciiTheme="minorHAnsi" w:hAnsiTheme="minorHAnsi" w:cstheme="minorHAnsi"/>
          <w:szCs w:val="22"/>
        </w:rPr>
        <w:t>C3, F3, I3</w:t>
      </w:r>
      <w:r w:rsidRPr="002E218B">
        <w:rPr>
          <w:rFonts w:asciiTheme="minorHAnsi" w:hAnsiTheme="minorHAnsi" w:cstheme="minorHAnsi"/>
          <w:szCs w:val="22"/>
        </w:rPr>
        <w:tab/>
      </w:r>
      <w:r w:rsidR="007E1C40" w:rsidRPr="002E218B">
        <w:rPr>
          <w:rFonts w:asciiTheme="minorHAnsi" w:hAnsiTheme="minorHAnsi" w:cstheme="minorHAnsi"/>
          <w:szCs w:val="22"/>
        </w:rPr>
        <w:t>Maximální</w:t>
      </w:r>
      <w:r w:rsidR="007B363C" w:rsidRPr="002E218B">
        <w:rPr>
          <w:rFonts w:asciiTheme="minorHAnsi" w:hAnsiTheme="minorHAnsi" w:cstheme="minorHAnsi"/>
          <w:szCs w:val="22"/>
        </w:rPr>
        <w:t xml:space="preserve"> koncový stav digitalizace na konci tohoto projektu </w:t>
      </w:r>
    </w:p>
    <w:p w14:paraId="77EF9483" w14:textId="77777777" w:rsidR="007B363C" w:rsidRPr="002E218B" w:rsidRDefault="007B363C" w:rsidP="00685BD6">
      <w:pPr>
        <w:pStyle w:val="Odstavecseseznamem"/>
        <w:spacing w:after="60" w:line="276" w:lineRule="auto"/>
        <w:ind w:left="1080"/>
        <w:jc w:val="both"/>
        <w:rPr>
          <w:rFonts w:asciiTheme="minorHAnsi" w:hAnsiTheme="minorHAnsi" w:cstheme="minorHAnsi"/>
        </w:rPr>
      </w:pPr>
    </w:p>
    <w:p w14:paraId="709EFEA7" w14:textId="3EB1D58C" w:rsidR="00AF25F9" w:rsidRPr="002E218B" w:rsidRDefault="00DC3A80" w:rsidP="29490CC0">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 xml:space="preserve">Uvede způsob prokázání výstupů projektu. </w:t>
      </w:r>
      <w:r w:rsidRPr="002E218B">
        <w:rPr>
          <w:rFonts w:asciiTheme="minorHAnsi" w:hAnsiTheme="minorHAnsi" w:cstheme="minorHAnsi"/>
        </w:rPr>
        <w:br/>
      </w:r>
      <w:r w:rsidR="00AF25F9" w:rsidRPr="002E218B">
        <w:rPr>
          <w:rFonts w:asciiTheme="minorHAnsi" w:hAnsiTheme="minorHAnsi" w:cstheme="minorHAnsi"/>
        </w:rPr>
        <w:t xml:space="preserve">Pro </w:t>
      </w:r>
      <w:r w:rsidR="000E5563" w:rsidRPr="002E218B">
        <w:rPr>
          <w:rFonts w:asciiTheme="minorHAnsi" w:hAnsiTheme="minorHAnsi" w:cstheme="minorHAnsi"/>
        </w:rPr>
        <w:t xml:space="preserve">vykazování dat </w:t>
      </w:r>
      <w:r w:rsidR="00AF25F9" w:rsidRPr="002E218B">
        <w:rPr>
          <w:rFonts w:asciiTheme="minorHAnsi" w:hAnsiTheme="minorHAnsi" w:cstheme="minorHAnsi"/>
        </w:rPr>
        <w:t>platí:</w:t>
      </w:r>
    </w:p>
    <w:p w14:paraId="330EAA6D" w14:textId="7EFC5B30" w:rsidR="00685BD6" w:rsidRPr="002E218B" w:rsidRDefault="000E5563" w:rsidP="00A24D00">
      <w:pPr>
        <w:pStyle w:val="Odstavecseseznamem"/>
        <w:numPr>
          <w:ilvl w:val="1"/>
          <w:numId w:val="19"/>
        </w:numPr>
        <w:spacing w:after="60" w:line="276" w:lineRule="auto"/>
        <w:jc w:val="both"/>
        <w:rPr>
          <w:rFonts w:asciiTheme="minorHAnsi" w:hAnsiTheme="minorHAnsi" w:cstheme="minorHAnsi"/>
        </w:rPr>
      </w:pPr>
      <w:r w:rsidRPr="002E218B">
        <w:rPr>
          <w:rFonts w:asciiTheme="minorHAnsi" w:hAnsiTheme="minorHAnsi" w:cstheme="minorHAnsi"/>
          <w:szCs w:val="22"/>
        </w:rPr>
        <w:t xml:space="preserve">nezahrnovat </w:t>
      </w:r>
      <w:r w:rsidR="00AF25F9" w:rsidRPr="002E218B">
        <w:rPr>
          <w:rFonts w:asciiTheme="minorHAnsi" w:hAnsiTheme="minorHAnsi" w:cstheme="minorHAnsi"/>
          <w:szCs w:val="22"/>
        </w:rPr>
        <w:t xml:space="preserve">zde údaje doplněné </w:t>
      </w:r>
      <w:r w:rsidRPr="002E218B">
        <w:rPr>
          <w:rFonts w:asciiTheme="minorHAnsi" w:hAnsiTheme="minorHAnsi" w:cstheme="minorHAnsi"/>
          <w:szCs w:val="22"/>
        </w:rPr>
        <w:t xml:space="preserve">do DTM </w:t>
      </w:r>
      <w:r w:rsidR="00AF25F9" w:rsidRPr="002E218B">
        <w:rPr>
          <w:rFonts w:asciiTheme="minorHAnsi" w:hAnsiTheme="minorHAnsi" w:cstheme="minorHAnsi"/>
          <w:szCs w:val="22"/>
        </w:rPr>
        <w:t>jinými vlastníky/správci DTI v rámci jejich povinnosti vkládat data do DTM</w:t>
      </w:r>
      <w:r w:rsidR="00694544" w:rsidRPr="002E218B">
        <w:rPr>
          <w:rFonts w:asciiTheme="minorHAnsi" w:hAnsiTheme="minorHAnsi" w:cstheme="minorHAnsi"/>
          <w:szCs w:val="22"/>
        </w:rPr>
        <w:t xml:space="preserve"> mimo tyto projekty</w:t>
      </w:r>
      <w:r w:rsidR="00AF25F9" w:rsidRPr="002E218B">
        <w:rPr>
          <w:rFonts w:asciiTheme="minorHAnsi" w:hAnsiTheme="minorHAnsi" w:cstheme="minorHAnsi"/>
          <w:szCs w:val="22"/>
        </w:rPr>
        <w:t xml:space="preserve">; </w:t>
      </w:r>
      <w:r w:rsidR="00694544" w:rsidRPr="002E218B">
        <w:rPr>
          <w:rFonts w:asciiTheme="minorHAnsi" w:hAnsiTheme="minorHAnsi" w:cstheme="minorHAnsi"/>
          <w:szCs w:val="22"/>
        </w:rPr>
        <w:t xml:space="preserve">tedy nepočítají se data vložená soukromými vlastníky DTI, </w:t>
      </w:r>
      <w:r w:rsidR="00AF25F9" w:rsidRPr="002E218B">
        <w:rPr>
          <w:rFonts w:asciiTheme="minorHAnsi" w:hAnsiTheme="minorHAnsi" w:cstheme="minorHAnsi"/>
          <w:szCs w:val="22"/>
        </w:rPr>
        <w:t xml:space="preserve">nepočítají se ani data získaná z jiných paralelně běžících projektů </w:t>
      </w:r>
      <w:r w:rsidRPr="002E218B">
        <w:rPr>
          <w:rFonts w:asciiTheme="minorHAnsi" w:hAnsiTheme="minorHAnsi" w:cstheme="minorHAnsi"/>
          <w:szCs w:val="22"/>
        </w:rPr>
        <w:t>(</w:t>
      </w:r>
      <w:r w:rsidR="00694544" w:rsidRPr="002E218B">
        <w:rPr>
          <w:rFonts w:asciiTheme="minorHAnsi" w:hAnsiTheme="minorHAnsi" w:cstheme="minorHAnsi"/>
          <w:szCs w:val="22"/>
        </w:rPr>
        <w:t xml:space="preserve">kraj </w:t>
      </w:r>
      <w:r w:rsidRPr="002E218B">
        <w:rPr>
          <w:rFonts w:asciiTheme="minorHAnsi" w:hAnsiTheme="minorHAnsi" w:cstheme="minorHAnsi"/>
          <w:szCs w:val="22"/>
        </w:rPr>
        <w:t>ne</w:t>
      </w:r>
      <w:r w:rsidR="00694544" w:rsidRPr="002E218B">
        <w:rPr>
          <w:rFonts w:asciiTheme="minorHAnsi" w:hAnsiTheme="minorHAnsi" w:cstheme="minorHAnsi"/>
          <w:szCs w:val="22"/>
        </w:rPr>
        <w:t xml:space="preserve">zahrne data </w:t>
      </w:r>
      <w:r w:rsidRPr="002E218B">
        <w:rPr>
          <w:rFonts w:asciiTheme="minorHAnsi" w:hAnsiTheme="minorHAnsi" w:cstheme="minorHAnsi"/>
          <w:szCs w:val="22"/>
        </w:rPr>
        <w:t>z projektů ŘSD a SŽ</w:t>
      </w:r>
      <w:r w:rsidR="00694544" w:rsidRPr="002E218B">
        <w:rPr>
          <w:rFonts w:asciiTheme="minorHAnsi" w:hAnsiTheme="minorHAnsi" w:cstheme="minorHAnsi"/>
          <w:szCs w:val="22"/>
        </w:rPr>
        <w:t>, naopak ŘSD a SŽ zahrne jen svá data</w:t>
      </w:r>
      <w:r w:rsidR="00AF25F9" w:rsidRPr="002E218B">
        <w:rPr>
          <w:rFonts w:asciiTheme="minorHAnsi" w:hAnsiTheme="minorHAnsi" w:cstheme="minorHAnsi"/>
          <w:szCs w:val="22"/>
        </w:rPr>
        <w:t>) </w:t>
      </w:r>
    </w:p>
    <w:p w14:paraId="426DD1AE" w14:textId="6F49AECC" w:rsidR="000E5563" w:rsidRPr="002E218B" w:rsidRDefault="000E5563" w:rsidP="00A24D00">
      <w:pPr>
        <w:pStyle w:val="Odstavecseseznamem"/>
        <w:numPr>
          <w:ilvl w:val="1"/>
          <w:numId w:val="19"/>
        </w:numPr>
        <w:spacing w:after="60" w:line="276" w:lineRule="auto"/>
        <w:jc w:val="both"/>
        <w:rPr>
          <w:rFonts w:asciiTheme="minorHAnsi" w:hAnsiTheme="minorHAnsi" w:cstheme="minorHAnsi"/>
        </w:rPr>
      </w:pPr>
      <w:r w:rsidRPr="002E218B">
        <w:rPr>
          <w:rFonts w:asciiTheme="minorHAnsi" w:hAnsiTheme="minorHAnsi" w:cstheme="minorHAnsi"/>
        </w:rPr>
        <w:t xml:space="preserve">Do nového mapování nelze zahrnout plochy ZPS, resp. úseky jednotlivých prvků DTI, které již byly vykázány v rámci projektu OP PIK </w:t>
      </w:r>
      <w:r w:rsidR="00694544" w:rsidRPr="002E218B">
        <w:rPr>
          <w:rFonts w:asciiTheme="minorHAnsi" w:hAnsiTheme="minorHAnsi" w:cstheme="minorHAnsi"/>
        </w:rPr>
        <w:t xml:space="preserve">jako </w:t>
      </w:r>
      <w:proofErr w:type="spellStart"/>
      <w:r w:rsidR="00694544" w:rsidRPr="002E218B">
        <w:rPr>
          <w:rFonts w:asciiTheme="minorHAnsi" w:hAnsiTheme="minorHAnsi" w:cstheme="minorHAnsi"/>
        </w:rPr>
        <w:t>zdigitalizované</w:t>
      </w:r>
      <w:proofErr w:type="spellEnd"/>
      <w:r w:rsidR="00694544" w:rsidRPr="002E218B">
        <w:rPr>
          <w:rFonts w:asciiTheme="minorHAnsi" w:hAnsiTheme="minorHAnsi" w:cstheme="minorHAnsi"/>
        </w:rPr>
        <w:t xml:space="preserve"> </w:t>
      </w:r>
      <w:r w:rsidRPr="002E218B">
        <w:rPr>
          <w:rFonts w:asciiTheme="minorHAnsi" w:hAnsiTheme="minorHAnsi" w:cstheme="minorHAnsi"/>
        </w:rPr>
        <w:t xml:space="preserve">(byť na nich </w:t>
      </w:r>
      <w:r w:rsidR="00694544" w:rsidRPr="002E218B">
        <w:rPr>
          <w:rFonts w:asciiTheme="minorHAnsi" w:hAnsiTheme="minorHAnsi" w:cstheme="minorHAnsi"/>
        </w:rPr>
        <w:t xml:space="preserve">tehdy </w:t>
      </w:r>
      <w:r w:rsidRPr="002E218B">
        <w:rPr>
          <w:rFonts w:asciiTheme="minorHAnsi" w:hAnsiTheme="minorHAnsi" w:cstheme="minorHAnsi"/>
        </w:rPr>
        <w:t>byla provedena jen konsolidace)</w:t>
      </w:r>
      <w:r w:rsidR="00C8552C" w:rsidRPr="002E218B">
        <w:rPr>
          <w:rFonts w:asciiTheme="minorHAnsi" w:hAnsiTheme="minorHAnsi" w:cstheme="minorHAnsi"/>
        </w:rPr>
        <w:t>.</w:t>
      </w:r>
    </w:p>
    <w:p w14:paraId="588B6428" w14:textId="6CB4D675" w:rsidR="00C8552C" w:rsidRPr="002E218B" w:rsidRDefault="00C8552C" w:rsidP="00A24D00">
      <w:pPr>
        <w:pStyle w:val="Odstavecseseznamem"/>
        <w:numPr>
          <w:ilvl w:val="1"/>
          <w:numId w:val="19"/>
        </w:numPr>
        <w:spacing w:after="60" w:line="276" w:lineRule="auto"/>
        <w:jc w:val="both"/>
        <w:rPr>
          <w:rFonts w:asciiTheme="minorHAnsi" w:hAnsiTheme="minorHAnsi" w:cstheme="minorHAnsi"/>
        </w:rPr>
      </w:pPr>
      <w:r w:rsidRPr="002E218B">
        <w:rPr>
          <w:rFonts w:asciiTheme="minorHAnsi" w:hAnsiTheme="minorHAnsi" w:cstheme="minorHAnsi"/>
        </w:rPr>
        <w:t xml:space="preserve">Do vykázaných úseků DTI se počítají zvlášť jednotlivé jevy podle vyhlášky 393/2020 Sb., např.  pokud by ve stejném úseku v jednom </w:t>
      </w:r>
      <w:proofErr w:type="spellStart"/>
      <w:r w:rsidRPr="002E218B">
        <w:rPr>
          <w:rFonts w:asciiTheme="minorHAnsi" w:hAnsiTheme="minorHAnsi" w:cstheme="minorHAnsi"/>
        </w:rPr>
        <w:t>kabelovodu</w:t>
      </w:r>
      <w:proofErr w:type="spellEnd"/>
      <w:r w:rsidRPr="002E218B">
        <w:rPr>
          <w:rFonts w:asciiTheme="minorHAnsi" w:hAnsiTheme="minorHAnsi" w:cstheme="minorHAnsi"/>
        </w:rPr>
        <w:t xml:space="preserve"> vedl kabel VN, kabel NN a dva </w:t>
      </w:r>
      <w:proofErr w:type="spellStart"/>
      <w:r w:rsidRPr="002E218B">
        <w:rPr>
          <w:rFonts w:asciiTheme="minorHAnsi" w:hAnsiTheme="minorHAnsi" w:cstheme="minorHAnsi"/>
        </w:rPr>
        <w:t>telco</w:t>
      </w:r>
      <w:proofErr w:type="spellEnd"/>
      <w:r w:rsidRPr="002E218B">
        <w:rPr>
          <w:rFonts w:asciiTheme="minorHAnsi" w:hAnsiTheme="minorHAnsi" w:cstheme="minorHAnsi"/>
        </w:rPr>
        <w:t xml:space="preserve"> kabely, tak to je 4 plus 1 – čtyři sítě a </w:t>
      </w:r>
      <w:proofErr w:type="spellStart"/>
      <w:r w:rsidRPr="002E218B">
        <w:rPr>
          <w:rFonts w:asciiTheme="minorHAnsi" w:hAnsiTheme="minorHAnsi" w:cstheme="minorHAnsi"/>
        </w:rPr>
        <w:t>kabelovod</w:t>
      </w:r>
      <w:proofErr w:type="spellEnd"/>
      <w:r w:rsidRPr="002E218B">
        <w:rPr>
          <w:rFonts w:asciiTheme="minorHAnsi" w:hAnsiTheme="minorHAnsi" w:cstheme="minorHAnsi"/>
        </w:rPr>
        <w:t>, délka tohoto úseku by se tedy započítala 5krát).</w:t>
      </w:r>
    </w:p>
    <w:p w14:paraId="709439AB" w14:textId="69CA5C6E" w:rsidR="00DC3A80" w:rsidRPr="002E218B" w:rsidRDefault="00DC3A80" w:rsidP="00A24D00">
      <w:pPr>
        <w:pStyle w:val="Odstavecseseznamem"/>
        <w:numPr>
          <w:ilvl w:val="1"/>
          <w:numId w:val="19"/>
        </w:numPr>
        <w:spacing w:after="60" w:line="276" w:lineRule="auto"/>
        <w:jc w:val="both"/>
        <w:rPr>
          <w:rFonts w:asciiTheme="minorHAnsi" w:hAnsiTheme="minorHAnsi" w:cstheme="minorHAnsi"/>
        </w:rPr>
      </w:pPr>
      <w:r w:rsidRPr="002E218B">
        <w:rPr>
          <w:rFonts w:asciiTheme="minorHAnsi" w:hAnsiTheme="minorHAnsi" w:cstheme="minorHAnsi"/>
        </w:rPr>
        <w:lastRenderedPageBreak/>
        <w:t>Do indikátorů nezapočítáva</w:t>
      </w:r>
      <w:r w:rsidR="00BF2C9F" w:rsidRPr="002E218B">
        <w:rPr>
          <w:rFonts w:asciiTheme="minorHAnsi" w:hAnsiTheme="minorHAnsi" w:cstheme="minorHAnsi"/>
        </w:rPr>
        <w:t>jí</w:t>
      </w:r>
      <w:r w:rsidRPr="002E218B">
        <w:rPr>
          <w:rFonts w:asciiTheme="minorHAnsi" w:hAnsiTheme="minorHAnsi" w:cstheme="minorHAnsi"/>
        </w:rPr>
        <w:t xml:space="preserve"> </w:t>
      </w:r>
      <w:r w:rsidR="001578DB" w:rsidRPr="002E218B">
        <w:rPr>
          <w:rFonts w:asciiTheme="minorHAnsi" w:hAnsiTheme="minorHAnsi" w:cstheme="minorHAnsi"/>
        </w:rPr>
        <w:t>abstraktní objekty</w:t>
      </w:r>
      <w:r w:rsidR="003D7180" w:rsidRPr="002E218B">
        <w:rPr>
          <w:rStyle w:val="Znakapoznpodarou"/>
          <w:rFonts w:asciiTheme="minorHAnsi" w:hAnsiTheme="minorHAnsi" w:cstheme="minorHAnsi"/>
        </w:rPr>
        <w:footnoteReference w:id="3"/>
      </w:r>
      <w:r w:rsidRPr="002E218B">
        <w:rPr>
          <w:rFonts w:asciiTheme="minorHAnsi" w:hAnsiTheme="minorHAnsi" w:cstheme="minorHAnsi"/>
        </w:rPr>
        <w:t>.</w:t>
      </w:r>
    </w:p>
    <w:p w14:paraId="1D18BFE9" w14:textId="6A91C45A" w:rsidR="00782E08" w:rsidRPr="002E218B" w:rsidRDefault="00C8552C" w:rsidP="005E039B">
      <w:pPr>
        <w:pStyle w:val="Odstavecseseznamem"/>
        <w:numPr>
          <w:ilvl w:val="1"/>
          <w:numId w:val="19"/>
        </w:numPr>
        <w:spacing w:after="60" w:line="276" w:lineRule="auto"/>
        <w:jc w:val="both"/>
        <w:rPr>
          <w:rFonts w:asciiTheme="minorHAnsi" w:hAnsiTheme="minorHAnsi" w:cstheme="minorHAnsi"/>
        </w:rPr>
      </w:pPr>
      <w:r w:rsidRPr="002E218B">
        <w:rPr>
          <w:rFonts w:asciiTheme="minorHAnsi" w:hAnsiTheme="minorHAnsi" w:cstheme="minorHAnsi"/>
        </w:rPr>
        <w:t>V</w:t>
      </w:r>
      <w:r w:rsidR="000E5563" w:rsidRPr="002E218B">
        <w:rPr>
          <w:rFonts w:asciiTheme="minorHAnsi" w:hAnsiTheme="minorHAnsi" w:cstheme="minorHAnsi"/>
        </w:rPr>
        <w:t xml:space="preserve">ykazovány mohou být jen prvky, na něž se vztahují způsobilé výdaje, tedy ty, které jsou </w:t>
      </w:r>
      <w:r w:rsidR="00694544" w:rsidRPr="002E218B">
        <w:rPr>
          <w:rFonts w:asciiTheme="minorHAnsi" w:hAnsiTheme="minorHAnsi" w:cstheme="minorHAnsi"/>
        </w:rPr>
        <w:t xml:space="preserve">přímo </w:t>
      </w:r>
      <w:r w:rsidR="000E5563" w:rsidRPr="002E218B">
        <w:rPr>
          <w:rFonts w:asciiTheme="minorHAnsi" w:hAnsiTheme="minorHAnsi" w:cstheme="minorHAnsi"/>
        </w:rPr>
        <w:t xml:space="preserve">v majetku </w:t>
      </w:r>
      <w:r w:rsidR="00694544" w:rsidRPr="002E218B">
        <w:rPr>
          <w:rFonts w:asciiTheme="minorHAnsi" w:hAnsiTheme="minorHAnsi" w:cstheme="minorHAnsi"/>
        </w:rPr>
        <w:t xml:space="preserve">územně samosprávného celku nebo státu a dále výjimky uvedené v kap. 1.I </w:t>
      </w:r>
      <w:proofErr w:type="spellStart"/>
      <w:r w:rsidR="00694544" w:rsidRPr="002E218B">
        <w:rPr>
          <w:rFonts w:asciiTheme="minorHAnsi" w:hAnsiTheme="minorHAnsi" w:cstheme="minorHAnsi"/>
        </w:rPr>
        <w:t>Příl</w:t>
      </w:r>
      <w:proofErr w:type="spellEnd"/>
      <w:r w:rsidR="00694544" w:rsidRPr="002E218B">
        <w:rPr>
          <w:rFonts w:asciiTheme="minorHAnsi" w:hAnsiTheme="minorHAnsi" w:cstheme="minorHAnsi"/>
        </w:rPr>
        <w:t>. 1 Výzvy</w:t>
      </w:r>
      <w:r w:rsidR="000E5563" w:rsidRPr="002E218B">
        <w:rPr>
          <w:rFonts w:asciiTheme="minorHAnsi" w:hAnsiTheme="minorHAnsi" w:cstheme="minorHAnsi"/>
        </w:rPr>
        <w:t>.</w:t>
      </w:r>
    </w:p>
    <w:p w14:paraId="5432DF2D" w14:textId="78227C66" w:rsidR="00AA4EBA" w:rsidRPr="002E218B" w:rsidRDefault="002B262D" w:rsidP="00B44510">
      <w:pPr>
        <w:pStyle w:val="Nadpis2"/>
        <w:rPr>
          <w:rFonts w:cstheme="minorHAnsi"/>
        </w:rPr>
      </w:pPr>
      <w:bookmarkStart w:id="19" w:name="_Toc132920093"/>
      <w:r w:rsidRPr="002E218B">
        <w:rPr>
          <w:rFonts w:cstheme="minorHAnsi"/>
        </w:rPr>
        <w:t>S</w:t>
      </w:r>
      <w:r w:rsidR="00AA4EBA" w:rsidRPr="002E218B">
        <w:rPr>
          <w:rFonts w:cstheme="minorHAnsi"/>
        </w:rPr>
        <w:t>plnění minimálních požadovaných rozsahů</w:t>
      </w:r>
      <w:bookmarkEnd w:id="19"/>
    </w:p>
    <w:p w14:paraId="10C4DB3C" w14:textId="61910F94" w:rsidR="00AA4EBA" w:rsidRPr="002E218B" w:rsidRDefault="00AA4EBA" w:rsidP="00AA4EBA">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Zhodnotí naplnění minimálních požadovaných rozsahů digitalizace ZPS pro dané pásmo</w:t>
      </w:r>
    </w:p>
    <w:p w14:paraId="782E581C" w14:textId="4917E7B2" w:rsidR="00AA4EBA" w:rsidRPr="002E218B" w:rsidRDefault="00AA4EBA">
      <w:pPr>
        <w:pStyle w:val="Odstavecseseznamem"/>
        <w:numPr>
          <w:ilvl w:val="0"/>
          <w:numId w:val="33"/>
        </w:numPr>
        <w:spacing w:after="60" w:line="276" w:lineRule="auto"/>
        <w:jc w:val="both"/>
        <w:rPr>
          <w:rFonts w:asciiTheme="minorHAnsi" w:hAnsiTheme="minorHAnsi" w:cstheme="minorHAnsi"/>
        </w:rPr>
      </w:pPr>
      <w:r w:rsidRPr="002E218B">
        <w:rPr>
          <w:rFonts w:asciiTheme="minorHAnsi" w:hAnsiTheme="minorHAnsi" w:cstheme="minorHAnsi"/>
        </w:rPr>
        <w:t>Zhodnotí naplnění minimálních požadovaných rozsahů digitalizace DTI pro dané pásmo</w:t>
      </w:r>
    </w:p>
    <w:p w14:paraId="3570205D" w14:textId="0C3EAC35" w:rsidR="00AA62FC" w:rsidRPr="002E218B" w:rsidRDefault="003C5186" w:rsidP="00AA62FC">
      <w:pPr>
        <w:pStyle w:val="Nadpis1"/>
        <w:rPr>
          <w:rFonts w:asciiTheme="minorHAnsi" w:hAnsiTheme="minorHAnsi" w:cstheme="minorHAnsi"/>
          <w:caps/>
          <w:color w:val="auto"/>
        </w:rPr>
      </w:pPr>
      <w:bookmarkStart w:id="20" w:name="_Ref24876781"/>
      <w:bookmarkStart w:id="21" w:name="_Ref24876782"/>
      <w:bookmarkStart w:id="22" w:name="_Toc132920094"/>
      <w:r w:rsidRPr="002E218B">
        <w:rPr>
          <w:rFonts w:asciiTheme="minorHAnsi" w:hAnsiTheme="minorHAnsi" w:cstheme="minorHAnsi"/>
          <w:color w:val="auto"/>
        </w:rPr>
        <w:t xml:space="preserve">Standardy dat DTM a </w:t>
      </w:r>
      <w:r w:rsidR="000826CF" w:rsidRPr="002E218B">
        <w:rPr>
          <w:rFonts w:asciiTheme="minorHAnsi" w:hAnsiTheme="minorHAnsi" w:cstheme="minorHAnsi"/>
          <w:color w:val="auto"/>
        </w:rPr>
        <w:t>technické řešení projektu</w:t>
      </w:r>
      <w:bookmarkEnd w:id="20"/>
      <w:bookmarkEnd w:id="21"/>
      <w:bookmarkEnd w:id="22"/>
    </w:p>
    <w:p w14:paraId="07E0FB10" w14:textId="23FC6F6E" w:rsidR="00012B78" w:rsidRPr="002E218B" w:rsidRDefault="00012B78" w:rsidP="00B44510">
      <w:pPr>
        <w:pStyle w:val="Nadpis2"/>
        <w:rPr>
          <w:rFonts w:cstheme="minorHAnsi"/>
        </w:rPr>
      </w:pPr>
      <w:bookmarkStart w:id="23" w:name="_Toc132920095"/>
      <w:r w:rsidRPr="002E218B">
        <w:rPr>
          <w:rFonts w:cstheme="minorHAnsi"/>
        </w:rPr>
        <w:t>Stand</w:t>
      </w:r>
      <w:r w:rsidR="002032BE" w:rsidRPr="002E218B">
        <w:rPr>
          <w:rFonts w:cstheme="minorHAnsi"/>
        </w:rPr>
        <w:t>ardy dat DTM</w:t>
      </w:r>
      <w:bookmarkEnd w:id="23"/>
    </w:p>
    <w:p w14:paraId="0D75F2B1" w14:textId="0CD9500F" w:rsidR="00331A35" w:rsidRPr="002E218B" w:rsidRDefault="0026052B" w:rsidP="00CF71F8">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 xml:space="preserve">Způsob naplnění </w:t>
      </w:r>
      <w:r w:rsidR="00CF71F8" w:rsidRPr="002E218B">
        <w:rPr>
          <w:rFonts w:asciiTheme="minorHAnsi" w:hAnsiTheme="minorHAnsi" w:cstheme="minorHAnsi"/>
        </w:rPr>
        <w:t xml:space="preserve">požadavků </w:t>
      </w:r>
      <w:r w:rsidR="009B2616" w:rsidRPr="002E218B">
        <w:rPr>
          <w:rFonts w:asciiTheme="minorHAnsi" w:hAnsiTheme="minorHAnsi" w:cstheme="minorHAnsi"/>
        </w:rPr>
        <w:t>na standardy dat DTM a technické řešení</w:t>
      </w:r>
    </w:p>
    <w:p w14:paraId="4D0A9187" w14:textId="365246E1" w:rsidR="00CF71F8" w:rsidRPr="002E218B" w:rsidRDefault="00CF71F8" w:rsidP="00331A35">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JVF DTM</w:t>
      </w:r>
    </w:p>
    <w:p w14:paraId="21F155A7" w14:textId="650C8584" w:rsidR="00331A35" w:rsidRPr="002E218B" w:rsidRDefault="007C07BA" w:rsidP="00331A35">
      <w:pPr>
        <w:pStyle w:val="Odstavecseseznamem"/>
        <w:numPr>
          <w:ilvl w:val="1"/>
          <w:numId w:val="24"/>
        </w:numPr>
        <w:spacing w:after="60" w:line="276" w:lineRule="auto"/>
        <w:jc w:val="both"/>
        <w:rPr>
          <w:rFonts w:asciiTheme="minorHAnsi" w:hAnsiTheme="minorHAnsi" w:cstheme="minorHAnsi"/>
        </w:rPr>
      </w:pPr>
      <w:bookmarkStart w:id="24" w:name="_Hlk128952956"/>
      <w:r w:rsidRPr="002E218B">
        <w:rPr>
          <w:rFonts w:asciiTheme="minorHAnsi" w:hAnsiTheme="minorHAnsi" w:cstheme="minorHAnsi"/>
        </w:rPr>
        <w:t>Společn</w:t>
      </w:r>
      <w:r w:rsidR="00331A35" w:rsidRPr="002E218B">
        <w:rPr>
          <w:rFonts w:asciiTheme="minorHAnsi" w:hAnsiTheme="minorHAnsi" w:cstheme="minorHAnsi"/>
        </w:rPr>
        <w:t>é</w:t>
      </w:r>
      <w:r w:rsidRPr="002E218B">
        <w:rPr>
          <w:rFonts w:asciiTheme="minorHAnsi" w:hAnsiTheme="minorHAnsi" w:cstheme="minorHAnsi"/>
        </w:rPr>
        <w:t xml:space="preserve"> technick</w:t>
      </w:r>
      <w:r w:rsidR="00331A35" w:rsidRPr="002E218B">
        <w:rPr>
          <w:rFonts w:asciiTheme="minorHAnsi" w:hAnsiTheme="minorHAnsi" w:cstheme="minorHAnsi"/>
        </w:rPr>
        <w:t>é</w:t>
      </w:r>
      <w:r w:rsidRPr="002E218B">
        <w:rPr>
          <w:rFonts w:asciiTheme="minorHAnsi" w:hAnsiTheme="minorHAnsi" w:cstheme="minorHAnsi"/>
        </w:rPr>
        <w:t xml:space="preserve"> dokumentac</w:t>
      </w:r>
      <w:r w:rsidR="00331A35" w:rsidRPr="002E218B">
        <w:rPr>
          <w:rFonts w:asciiTheme="minorHAnsi" w:hAnsiTheme="minorHAnsi" w:cstheme="minorHAnsi"/>
        </w:rPr>
        <w:t>e</w:t>
      </w:r>
    </w:p>
    <w:p w14:paraId="62F321AA" w14:textId="77777777" w:rsidR="00331A35" w:rsidRPr="002E218B" w:rsidRDefault="007C07BA" w:rsidP="00331A35">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Specifikac</w:t>
      </w:r>
      <w:r w:rsidR="00331A35" w:rsidRPr="002E218B">
        <w:rPr>
          <w:rFonts w:asciiTheme="minorHAnsi" w:hAnsiTheme="minorHAnsi" w:cstheme="minorHAnsi"/>
        </w:rPr>
        <w:t>e</w:t>
      </w:r>
      <w:r w:rsidRPr="002E218B">
        <w:rPr>
          <w:rFonts w:asciiTheme="minorHAnsi" w:hAnsiTheme="minorHAnsi" w:cstheme="minorHAnsi"/>
        </w:rPr>
        <w:t xml:space="preserve"> topologických kontrol</w:t>
      </w:r>
      <w:bookmarkEnd w:id="24"/>
      <w:r w:rsidR="00C1096A" w:rsidRPr="002E218B">
        <w:rPr>
          <w:rFonts w:asciiTheme="minorHAnsi" w:hAnsiTheme="minorHAnsi" w:cstheme="minorHAnsi"/>
        </w:rPr>
        <w:t xml:space="preserve"> </w:t>
      </w:r>
    </w:p>
    <w:p w14:paraId="14DF928A" w14:textId="21B40C3E" w:rsidR="003A1FC1" w:rsidRPr="002E218B" w:rsidRDefault="00C1096A" w:rsidP="0026052B">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a další</w:t>
      </w:r>
      <w:r w:rsidR="00104F43" w:rsidRPr="002E218B">
        <w:rPr>
          <w:rFonts w:asciiTheme="minorHAnsi" w:hAnsiTheme="minorHAnsi" w:cstheme="minorHAnsi"/>
        </w:rPr>
        <w:t>ch</w:t>
      </w:r>
      <w:r w:rsidRPr="002E218B">
        <w:rPr>
          <w:rFonts w:asciiTheme="minorHAnsi" w:hAnsiTheme="minorHAnsi" w:cstheme="minorHAnsi"/>
        </w:rPr>
        <w:t xml:space="preserve"> standard</w:t>
      </w:r>
      <w:r w:rsidR="00104F43" w:rsidRPr="002E218B">
        <w:rPr>
          <w:rFonts w:asciiTheme="minorHAnsi" w:hAnsiTheme="minorHAnsi" w:cstheme="minorHAnsi"/>
        </w:rPr>
        <w:t>ů</w:t>
      </w:r>
    </w:p>
    <w:p w14:paraId="14000659" w14:textId="46AF006B" w:rsidR="00E0416E" w:rsidRPr="002E218B" w:rsidRDefault="00E0416E" w:rsidP="0026052B">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Metodik</w:t>
      </w:r>
      <w:r w:rsidR="0030733B" w:rsidRPr="002E218B">
        <w:rPr>
          <w:rFonts w:asciiTheme="minorHAnsi" w:hAnsiTheme="minorHAnsi" w:cstheme="minorHAnsi"/>
        </w:rPr>
        <w:t>y</w:t>
      </w:r>
      <w:r w:rsidR="00241057" w:rsidRPr="002E218B">
        <w:rPr>
          <w:rFonts w:asciiTheme="minorHAnsi" w:hAnsiTheme="minorHAnsi" w:cstheme="minorHAnsi"/>
        </w:rPr>
        <w:t xml:space="preserve"> pořizování, správy a způsobu poskytování dat (metodika ČÚZK).</w:t>
      </w:r>
    </w:p>
    <w:p w14:paraId="6887D634" w14:textId="4C1B0E11" w:rsidR="00884EE5" w:rsidRPr="002E218B" w:rsidRDefault="00884EE5" w:rsidP="00C81B53">
      <w:pPr>
        <w:pStyle w:val="Odstavecseseznamem"/>
        <w:numPr>
          <w:ilvl w:val="0"/>
          <w:numId w:val="24"/>
        </w:numPr>
        <w:spacing w:after="200" w:line="276" w:lineRule="auto"/>
        <w:rPr>
          <w:rFonts w:asciiTheme="minorHAnsi" w:hAnsiTheme="minorHAnsi" w:cstheme="minorHAnsi"/>
        </w:rPr>
      </w:pPr>
      <w:r w:rsidRPr="002E218B">
        <w:rPr>
          <w:rFonts w:asciiTheme="minorHAnsi" w:hAnsiTheme="minorHAnsi" w:cstheme="minorHAnsi"/>
        </w:rPr>
        <w:t>Připravenost podkladů pro konsolidaci dat;</w:t>
      </w:r>
    </w:p>
    <w:p w14:paraId="3E316534" w14:textId="67969D84" w:rsidR="00884EE5" w:rsidRPr="002E218B" w:rsidRDefault="00884EE5" w:rsidP="00884EE5">
      <w:pPr>
        <w:pStyle w:val="Odstavecseseznamem"/>
        <w:numPr>
          <w:ilvl w:val="0"/>
          <w:numId w:val="24"/>
        </w:numPr>
        <w:spacing w:after="200" w:line="276" w:lineRule="auto"/>
        <w:rPr>
          <w:rFonts w:asciiTheme="minorHAnsi" w:hAnsiTheme="minorHAnsi" w:cstheme="minorHAnsi"/>
        </w:rPr>
      </w:pPr>
      <w:r w:rsidRPr="002E218B">
        <w:rPr>
          <w:rFonts w:asciiTheme="minorHAnsi" w:hAnsiTheme="minorHAnsi" w:cstheme="minorHAnsi"/>
        </w:rPr>
        <w:t>Připravenost podkladů pro nové mapování;</w:t>
      </w:r>
    </w:p>
    <w:p w14:paraId="55B63562" w14:textId="1FE17092" w:rsidR="000620C6" w:rsidRPr="002E218B" w:rsidRDefault="000620C6" w:rsidP="000620C6">
      <w:pPr>
        <w:pStyle w:val="Odstavecseseznamem"/>
        <w:numPr>
          <w:ilvl w:val="0"/>
          <w:numId w:val="24"/>
        </w:numPr>
        <w:spacing w:after="200" w:line="276" w:lineRule="auto"/>
        <w:rPr>
          <w:rFonts w:asciiTheme="minorHAnsi" w:hAnsiTheme="minorHAnsi" w:cstheme="minorHAnsi"/>
        </w:rPr>
      </w:pPr>
      <w:r w:rsidRPr="002E218B">
        <w:rPr>
          <w:rFonts w:asciiTheme="minorHAnsi" w:hAnsiTheme="minorHAnsi" w:cstheme="minorHAnsi"/>
        </w:rPr>
        <w:t>Popis finálních kontrol a importu pořízených dat ZPS a DTI do DTM</w:t>
      </w:r>
    </w:p>
    <w:p w14:paraId="5B91B882" w14:textId="77777777" w:rsidR="00410C80" w:rsidRPr="002E218B" w:rsidRDefault="00410C80" w:rsidP="00410C80">
      <w:pPr>
        <w:spacing w:after="60" w:line="276" w:lineRule="auto"/>
        <w:jc w:val="both"/>
        <w:rPr>
          <w:rFonts w:asciiTheme="minorHAnsi" w:hAnsiTheme="minorHAnsi" w:cstheme="minorHAnsi"/>
        </w:rPr>
      </w:pPr>
      <w:r w:rsidRPr="002E218B">
        <w:rPr>
          <w:rFonts w:asciiTheme="minorHAnsi" w:hAnsiTheme="minorHAnsi" w:cstheme="minorHAnsi"/>
        </w:rPr>
        <w:t xml:space="preserve">Žadatel musí deklarovat: </w:t>
      </w:r>
    </w:p>
    <w:p w14:paraId="00602CB2" w14:textId="77777777" w:rsidR="00410C80" w:rsidRPr="002E218B" w:rsidRDefault="00410C80" w:rsidP="00410C80">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Soulad projektu s požadavky na standardy dat DTM a technické řešení</w:t>
      </w:r>
    </w:p>
    <w:p w14:paraId="049F5780" w14:textId="77777777" w:rsidR="00410C80" w:rsidRPr="002E218B" w:rsidRDefault="00410C80" w:rsidP="00410C80">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Má k dispozici odborné kapacity pro úspěšnou realizaci projektu nebo je bude v rámci projektu řešit a jak</w:t>
      </w:r>
    </w:p>
    <w:p w14:paraId="4CEA5B1D" w14:textId="7C6797E6" w:rsidR="000620C6" w:rsidRPr="002E218B" w:rsidRDefault="00A00422" w:rsidP="00B44510">
      <w:pPr>
        <w:pStyle w:val="Nadpis2"/>
        <w:rPr>
          <w:rFonts w:cstheme="minorHAnsi"/>
        </w:rPr>
      </w:pPr>
      <w:bookmarkStart w:id="25" w:name="_Toc132920096"/>
      <w:r w:rsidRPr="002E218B">
        <w:rPr>
          <w:rFonts w:cstheme="minorHAnsi"/>
        </w:rPr>
        <w:t>IT řešení</w:t>
      </w:r>
      <w:bookmarkEnd w:id="25"/>
    </w:p>
    <w:p w14:paraId="5AFE6B74" w14:textId="77777777" w:rsidR="00494D70" w:rsidRPr="002E218B" w:rsidRDefault="00494D70" w:rsidP="00494D70">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Popis a zhodnocení Informačního systému DTM kraje příp. IS DTM VPS zejména z pohledu:</w:t>
      </w:r>
    </w:p>
    <w:p w14:paraId="6D6D2159" w14:textId="77777777" w:rsidR="00494D70" w:rsidRPr="002E218B" w:rsidRDefault="00494D70" w:rsidP="00494D70">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Kapacit datových uložišť a dalšího HW pro projektem nově pořizovaná data</w:t>
      </w:r>
    </w:p>
    <w:p w14:paraId="0EA535DE" w14:textId="77777777" w:rsidR="00494D70" w:rsidRPr="002E218B" w:rsidRDefault="00494D70" w:rsidP="00494D70">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Dostupnosti a výkonosti nástrojů pro správu DTM</w:t>
      </w:r>
    </w:p>
    <w:p w14:paraId="731033BA" w14:textId="77777777" w:rsidR="00494D70" w:rsidRPr="002E218B" w:rsidRDefault="00494D70" w:rsidP="00494D70">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Personálních a odborných kapacit a organizačního zajištění správy dat a IS DTM</w:t>
      </w:r>
    </w:p>
    <w:p w14:paraId="4F9D5B9C" w14:textId="539CEF9F" w:rsidR="00494D70" w:rsidRPr="002E218B" w:rsidRDefault="00494D70" w:rsidP="00494D70">
      <w:pPr>
        <w:pStyle w:val="Odstavecseseznamem"/>
        <w:numPr>
          <w:ilvl w:val="1"/>
          <w:numId w:val="24"/>
        </w:numPr>
        <w:rPr>
          <w:rFonts w:asciiTheme="minorHAnsi" w:hAnsiTheme="minorHAnsi" w:cstheme="minorHAnsi"/>
        </w:rPr>
      </w:pPr>
      <w:r w:rsidRPr="002E218B">
        <w:rPr>
          <w:rFonts w:asciiTheme="minorHAnsi" w:hAnsiTheme="minorHAnsi" w:cstheme="minorHAnsi"/>
        </w:rPr>
        <w:t>Celkové připravenost</w:t>
      </w:r>
      <w:r w:rsidR="00424262" w:rsidRPr="002E218B">
        <w:rPr>
          <w:rFonts w:asciiTheme="minorHAnsi" w:hAnsiTheme="minorHAnsi" w:cstheme="minorHAnsi"/>
        </w:rPr>
        <w:t>i</w:t>
      </w:r>
      <w:r w:rsidRPr="002E218B">
        <w:rPr>
          <w:rFonts w:asciiTheme="minorHAnsi" w:hAnsiTheme="minorHAnsi" w:cstheme="minorHAnsi"/>
        </w:rPr>
        <w:t xml:space="preserve"> IT řešení IS DTM pro projekt</w:t>
      </w:r>
    </w:p>
    <w:p w14:paraId="44AA795B" w14:textId="7538CE1F" w:rsidR="00494D70" w:rsidRPr="002E218B" w:rsidRDefault="00C42B9D" w:rsidP="00573780">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 xml:space="preserve">Popis splnění požadavku na sdílení datového obsahu mezi krajskými informačními systémy pro editaci Digitální mapy veřejné správy ČR umožňující bezešvou správu objektů zasahujících správní území více krajů, respektive splnění požadavku na sdílení datového obsahu mezi krajskými informačními systémy a Veřejnoprávními subjekty (zejména </w:t>
      </w:r>
      <w:r w:rsidR="00573780" w:rsidRPr="002E218B">
        <w:rPr>
          <w:rFonts w:asciiTheme="minorHAnsi" w:hAnsiTheme="minorHAnsi" w:cstheme="minorHAnsi"/>
        </w:rPr>
        <w:t xml:space="preserve">IS </w:t>
      </w:r>
      <w:r w:rsidRPr="002E218B">
        <w:rPr>
          <w:rFonts w:asciiTheme="minorHAnsi" w:hAnsiTheme="minorHAnsi" w:cstheme="minorHAnsi"/>
        </w:rPr>
        <w:t>DMVS).</w:t>
      </w:r>
    </w:p>
    <w:p w14:paraId="34073CB6" w14:textId="53C92D3F" w:rsidR="00623CDE" w:rsidRPr="002E218B" w:rsidRDefault="00570577" w:rsidP="00EB4284">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Žadatel deklar</w:t>
      </w:r>
      <w:r w:rsidR="00EB4284" w:rsidRPr="002E218B">
        <w:rPr>
          <w:rFonts w:asciiTheme="minorHAnsi" w:hAnsiTheme="minorHAnsi" w:cstheme="minorHAnsi"/>
        </w:rPr>
        <w:t>uje</w:t>
      </w:r>
      <w:r w:rsidR="00B715AE" w:rsidRPr="002E218B">
        <w:rPr>
          <w:rFonts w:asciiTheme="minorHAnsi" w:hAnsiTheme="minorHAnsi" w:cstheme="minorHAnsi"/>
        </w:rPr>
        <w:t>, že m</w:t>
      </w:r>
      <w:r w:rsidR="00394423" w:rsidRPr="002E218B">
        <w:rPr>
          <w:rFonts w:asciiTheme="minorHAnsi" w:hAnsiTheme="minorHAnsi" w:cstheme="minorHAnsi"/>
        </w:rPr>
        <w:t xml:space="preserve">á k dispozici </w:t>
      </w:r>
      <w:r w:rsidR="3DE55C38" w:rsidRPr="002E218B">
        <w:rPr>
          <w:rFonts w:asciiTheme="minorHAnsi" w:hAnsiTheme="minorHAnsi" w:cstheme="minorHAnsi"/>
        </w:rPr>
        <w:t xml:space="preserve">celkové </w:t>
      </w:r>
      <w:r w:rsidR="00394423" w:rsidRPr="002E218B">
        <w:rPr>
          <w:rFonts w:asciiTheme="minorHAnsi" w:hAnsiTheme="minorHAnsi" w:cstheme="minorHAnsi"/>
        </w:rPr>
        <w:t>IT řešení projektu</w:t>
      </w:r>
      <w:r w:rsidR="745BB4C7" w:rsidRPr="002E218B">
        <w:rPr>
          <w:rFonts w:asciiTheme="minorHAnsi" w:hAnsiTheme="minorHAnsi" w:cstheme="minorHAnsi"/>
        </w:rPr>
        <w:t xml:space="preserve"> ve smyslu komplexního funkčního celku HW, SW, správy zařízení</w:t>
      </w:r>
      <w:r w:rsidR="00394423" w:rsidRPr="002E218B">
        <w:rPr>
          <w:rFonts w:asciiTheme="minorHAnsi" w:hAnsiTheme="minorHAnsi" w:cstheme="minorHAnsi"/>
        </w:rPr>
        <w:t xml:space="preserve"> a předpokládá využití zkušeností z jeho provozu.</w:t>
      </w:r>
      <w:r w:rsidRPr="002E218B">
        <w:rPr>
          <w:rFonts w:asciiTheme="minorHAnsi" w:hAnsiTheme="minorHAnsi" w:cstheme="minorHAnsi"/>
        </w:rPr>
        <w:br w:type="page"/>
      </w:r>
    </w:p>
    <w:p w14:paraId="14B0F0AE" w14:textId="77777777" w:rsidR="00EF6192" w:rsidRPr="002E218B" w:rsidRDefault="002311E2" w:rsidP="008B3946">
      <w:pPr>
        <w:pStyle w:val="Nadpis1"/>
        <w:rPr>
          <w:rFonts w:asciiTheme="minorHAnsi" w:hAnsiTheme="minorHAnsi" w:cstheme="minorHAnsi"/>
          <w:caps/>
          <w:color w:val="auto"/>
        </w:rPr>
      </w:pPr>
      <w:bookmarkStart w:id="26" w:name="_Toc132920097"/>
      <w:r w:rsidRPr="002E218B">
        <w:rPr>
          <w:rFonts w:asciiTheme="minorHAnsi" w:hAnsiTheme="minorHAnsi" w:cstheme="minorHAnsi"/>
          <w:color w:val="auto"/>
        </w:rPr>
        <w:lastRenderedPageBreak/>
        <w:t>Personální zajištění projektu</w:t>
      </w:r>
      <w:bookmarkEnd w:id="26"/>
    </w:p>
    <w:p w14:paraId="630DFF87" w14:textId="65288455" w:rsidR="00811116" w:rsidRPr="002E218B" w:rsidRDefault="002311E2" w:rsidP="00484112">
      <w:pPr>
        <w:pStyle w:val="Odstavecseseznamem"/>
        <w:numPr>
          <w:ilvl w:val="0"/>
          <w:numId w:val="34"/>
        </w:numPr>
        <w:spacing w:after="60" w:line="276" w:lineRule="auto"/>
        <w:jc w:val="both"/>
        <w:rPr>
          <w:rFonts w:asciiTheme="minorHAnsi" w:hAnsiTheme="minorHAnsi" w:cstheme="minorHAnsi"/>
        </w:rPr>
      </w:pPr>
      <w:r w:rsidRPr="002E218B">
        <w:rPr>
          <w:rFonts w:asciiTheme="minorHAnsi" w:hAnsiTheme="minorHAnsi" w:cstheme="minorHAnsi"/>
        </w:rPr>
        <w:t xml:space="preserve">Role a </w:t>
      </w:r>
      <w:r w:rsidR="00EF6192" w:rsidRPr="002E218B">
        <w:rPr>
          <w:rFonts w:asciiTheme="minorHAnsi" w:hAnsiTheme="minorHAnsi" w:cstheme="minorHAnsi"/>
        </w:rPr>
        <w:t>osob</w:t>
      </w:r>
      <w:r w:rsidR="004E7C08" w:rsidRPr="002E218B">
        <w:rPr>
          <w:rFonts w:asciiTheme="minorHAnsi" w:hAnsiTheme="minorHAnsi" w:cstheme="minorHAnsi"/>
        </w:rPr>
        <w:t xml:space="preserve">y </w:t>
      </w:r>
      <w:r w:rsidR="00EF6192" w:rsidRPr="002E218B">
        <w:rPr>
          <w:rFonts w:asciiTheme="minorHAnsi" w:hAnsiTheme="minorHAnsi" w:cstheme="minorHAnsi"/>
        </w:rPr>
        <w:t>– popis projektového týmu podílejícího se na přípravě a realizaci projektu v</w:t>
      </w:r>
      <w:r w:rsidR="00BB55B3" w:rsidRPr="002E218B">
        <w:rPr>
          <w:rFonts w:asciiTheme="minorHAnsi" w:hAnsiTheme="minorHAnsi" w:cstheme="minorHAnsi"/>
        </w:rPr>
        <w:t> </w:t>
      </w:r>
      <w:r w:rsidR="00EF6192" w:rsidRPr="002E218B">
        <w:rPr>
          <w:rFonts w:asciiTheme="minorHAnsi" w:hAnsiTheme="minorHAnsi" w:cstheme="minorHAnsi"/>
        </w:rPr>
        <w:t>přípravné</w:t>
      </w:r>
      <w:r w:rsidR="00BB55B3" w:rsidRPr="002E218B">
        <w:rPr>
          <w:rFonts w:asciiTheme="minorHAnsi" w:hAnsiTheme="minorHAnsi" w:cstheme="minorHAnsi"/>
        </w:rPr>
        <w:t xml:space="preserve"> a</w:t>
      </w:r>
      <w:r w:rsidR="00EF6192" w:rsidRPr="002E218B">
        <w:rPr>
          <w:rFonts w:asciiTheme="minorHAnsi" w:hAnsiTheme="minorHAnsi" w:cstheme="minorHAnsi"/>
        </w:rPr>
        <w:t xml:space="preserve"> realizační.</w:t>
      </w:r>
    </w:p>
    <w:p w14:paraId="2B10C05A" w14:textId="1A008FFE" w:rsidR="007C6C02" w:rsidRPr="002E218B" w:rsidRDefault="007C6C02" w:rsidP="00484112">
      <w:pPr>
        <w:pStyle w:val="Odstavecseseznamem"/>
        <w:numPr>
          <w:ilvl w:val="0"/>
          <w:numId w:val="34"/>
        </w:numPr>
        <w:spacing w:after="60" w:line="276" w:lineRule="auto"/>
        <w:jc w:val="both"/>
        <w:rPr>
          <w:rFonts w:asciiTheme="minorHAnsi" w:hAnsiTheme="minorHAnsi" w:cstheme="minorHAnsi"/>
        </w:rPr>
      </w:pPr>
      <w:r w:rsidRPr="002E218B">
        <w:rPr>
          <w:rFonts w:asciiTheme="minorHAnsi" w:hAnsiTheme="minorHAnsi" w:cstheme="minorHAnsi"/>
        </w:rPr>
        <w:t>Žadatel musí disponovat funkčním interním projektovým týmem s dostatečnou odbornou a časovou kapacitou nebo je připraven tento tým vytvořit i případně za využití externích kapacit.</w:t>
      </w:r>
    </w:p>
    <w:p w14:paraId="3CAFFC29" w14:textId="77777777" w:rsidR="002B6977" w:rsidRPr="002E218B" w:rsidRDefault="004A33E5" w:rsidP="00811116">
      <w:pPr>
        <w:spacing w:before="240" w:after="120" w:line="276" w:lineRule="auto"/>
        <w:jc w:val="both"/>
        <w:rPr>
          <w:rFonts w:asciiTheme="minorHAnsi" w:hAnsiTheme="minorHAnsi" w:cstheme="minorHAnsi"/>
          <w:b/>
          <w:bCs/>
        </w:rPr>
      </w:pPr>
      <w:r w:rsidRPr="002E218B">
        <w:rPr>
          <w:rFonts w:asciiTheme="minorHAnsi" w:hAnsiTheme="minorHAnsi" w:cstheme="minorHAnsi"/>
          <w:b/>
          <w:bCs/>
        </w:rPr>
        <w:t>P</w:t>
      </w:r>
      <w:r w:rsidR="006423E8" w:rsidRPr="002E218B">
        <w:rPr>
          <w:rFonts w:asciiTheme="minorHAnsi" w:hAnsiTheme="minorHAnsi" w:cstheme="minorHAnsi"/>
          <w:b/>
          <w:bCs/>
        </w:rPr>
        <w:t>řípravn</w:t>
      </w:r>
      <w:r w:rsidRPr="002E218B">
        <w:rPr>
          <w:rFonts w:asciiTheme="minorHAnsi" w:hAnsiTheme="minorHAnsi" w:cstheme="minorHAnsi"/>
          <w:b/>
          <w:bCs/>
        </w:rPr>
        <w:t xml:space="preserve">á a </w:t>
      </w:r>
      <w:r w:rsidR="006423E8" w:rsidRPr="002E218B">
        <w:rPr>
          <w:rFonts w:asciiTheme="minorHAnsi" w:hAnsiTheme="minorHAnsi" w:cstheme="minorHAnsi"/>
          <w:b/>
          <w:bCs/>
        </w:rPr>
        <w:t>realizační fáz</w:t>
      </w:r>
      <w:r w:rsidRPr="002E218B">
        <w:rPr>
          <w:rFonts w:asciiTheme="minorHAnsi" w:hAnsiTheme="minorHAnsi" w:cstheme="minorHAnsi"/>
          <w:b/>
          <w:bCs/>
        </w:rPr>
        <w:t>e</w:t>
      </w:r>
    </w:p>
    <w:tbl>
      <w:tblPr>
        <w:tblStyle w:val="Mkatabulky"/>
        <w:tblW w:w="5000" w:type="pct"/>
        <w:tblLook w:val="04A0" w:firstRow="1" w:lastRow="0" w:firstColumn="1" w:lastColumn="0" w:noHBand="0" w:noVBand="1"/>
      </w:tblPr>
      <w:tblGrid>
        <w:gridCol w:w="4664"/>
        <w:gridCol w:w="4964"/>
      </w:tblGrid>
      <w:tr w:rsidR="00484112" w:rsidRPr="002E218B" w14:paraId="0D356CE8" w14:textId="77777777" w:rsidTr="00940117">
        <w:trPr>
          <w:trHeight w:val="601"/>
        </w:trPr>
        <w:tc>
          <w:tcPr>
            <w:tcW w:w="2422" w:type="pct"/>
            <w:shd w:val="clear" w:color="auto" w:fill="F2F2F2" w:themeFill="background1" w:themeFillShade="F2"/>
            <w:vAlign w:val="center"/>
          </w:tcPr>
          <w:p w14:paraId="466984F7" w14:textId="77777777" w:rsidR="002B6977" w:rsidRPr="002E218B" w:rsidRDefault="002B6977" w:rsidP="00A968CD">
            <w:pPr>
              <w:tabs>
                <w:tab w:val="left" w:pos="0"/>
              </w:tabs>
              <w:rPr>
                <w:rFonts w:asciiTheme="minorHAnsi" w:hAnsiTheme="minorHAnsi" w:cstheme="minorHAnsi"/>
              </w:rPr>
            </w:pPr>
            <w:r w:rsidRPr="002E218B">
              <w:rPr>
                <w:rFonts w:asciiTheme="minorHAnsi" w:hAnsiTheme="minorHAnsi" w:cstheme="minorHAnsi"/>
              </w:rPr>
              <w:t>Role na projektu</w:t>
            </w:r>
          </w:p>
        </w:tc>
        <w:tc>
          <w:tcPr>
            <w:tcW w:w="2578" w:type="pct"/>
            <w:shd w:val="clear" w:color="auto" w:fill="F2F2F2" w:themeFill="background1" w:themeFillShade="F2"/>
            <w:vAlign w:val="center"/>
          </w:tcPr>
          <w:p w14:paraId="591EC9ED" w14:textId="77777777" w:rsidR="002B6977" w:rsidRPr="002E218B" w:rsidRDefault="002B6977" w:rsidP="00A968CD">
            <w:pPr>
              <w:rPr>
                <w:rFonts w:asciiTheme="minorHAnsi" w:hAnsiTheme="minorHAnsi" w:cstheme="minorHAnsi"/>
              </w:rPr>
            </w:pPr>
            <w:r w:rsidRPr="002E218B">
              <w:rPr>
                <w:rFonts w:asciiTheme="minorHAnsi" w:hAnsiTheme="minorHAnsi" w:cstheme="minorHAnsi"/>
              </w:rPr>
              <w:t>Jméno</w:t>
            </w:r>
          </w:p>
        </w:tc>
      </w:tr>
      <w:tr w:rsidR="00484112" w:rsidRPr="002E218B" w14:paraId="4FF95541" w14:textId="77777777" w:rsidTr="00940117">
        <w:trPr>
          <w:trHeight w:val="601"/>
        </w:trPr>
        <w:tc>
          <w:tcPr>
            <w:tcW w:w="2422" w:type="pct"/>
            <w:vAlign w:val="center"/>
          </w:tcPr>
          <w:p w14:paraId="559FB1A8" w14:textId="77777777" w:rsidR="002B6977" w:rsidRPr="002E218B" w:rsidRDefault="0010703D" w:rsidP="00A968CD">
            <w:pPr>
              <w:tabs>
                <w:tab w:val="left" w:pos="0"/>
              </w:tabs>
              <w:rPr>
                <w:rFonts w:asciiTheme="minorHAnsi" w:hAnsiTheme="minorHAnsi" w:cstheme="minorHAnsi"/>
              </w:rPr>
            </w:pPr>
            <w:r w:rsidRPr="002E218B">
              <w:rPr>
                <w:rFonts w:asciiTheme="minorHAnsi" w:hAnsiTheme="minorHAnsi" w:cstheme="minorHAnsi"/>
              </w:rPr>
              <w:t>Koordinátor projektu</w:t>
            </w:r>
          </w:p>
        </w:tc>
        <w:tc>
          <w:tcPr>
            <w:tcW w:w="2578" w:type="pct"/>
            <w:vAlign w:val="center"/>
          </w:tcPr>
          <w:p w14:paraId="6A6F6EC4" w14:textId="77777777" w:rsidR="002B6977" w:rsidRPr="002E218B" w:rsidRDefault="002B6977" w:rsidP="00A968CD">
            <w:pPr>
              <w:rPr>
                <w:rFonts w:asciiTheme="minorHAnsi" w:hAnsiTheme="minorHAnsi" w:cstheme="minorHAnsi"/>
              </w:rPr>
            </w:pPr>
          </w:p>
        </w:tc>
      </w:tr>
      <w:tr w:rsidR="00484112" w:rsidRPr="002E218B" w14:paraId="6EE48639" w14:textId="77777777" w:rsidTr="00940117">
        <w:trPr>
          <w:trHeight w:val="601"/>
        </w:trPr>
        <w:tc>
          <w:tcPr>
            <w:tcW w:w="2422" w:type="pct"/>
            <w:vAlign w:val="center"/>
          </w:tcPr>
          <w:p w14:paraId="2B4888B7" w14:textId="057E1C28" w:rsidR="002B6977" w:rsidRPr="002E218B" w:rsidRDefault="0010703D" w:rsidP="00A968CD">
            <w:pPr>
              <w:tabs>
                <w:tab w:val="left" w:pos="0"/>
              </w:tabs>
              <w:rPr>
                <w:rFonts w:asciiTheme="minorHAnsi" w:hAnsiTheme="minorHAnsi" w:cstheme="minorHAnsi"/>
              </w:rPr>
            </w:pPr>
            <w:r w:rsidRPr="002E218B">
              <w:rPr>
                <w:rFonts w:asciiTheme="minorHAnsi" w:hAnsiTheme="minorHAnsi" w:cstheme="minorHAnsi"/>
              </w:rPr>
              <w:t xml:space="preserve">Garant </w:t>
            </w:r>
            <w:r w:rsidR="0082215E" w:rsidRPr="002E218B">
              <w:rPr>
                <w:rFonts w:asciiTheme="minorHAnsi" w:hAnsiTheme="minorHAnsi" w:cstheme="minorHAnsi"/>
              </w:rPr>
              <w:t xml:space="preserve">pro </w:t>
            </w:r>
            <w:r w:rsidR="00601A79" w:rsidRPr="002E218B">
              <w:rPr>
                <w:rFonts w:asciiTheme="minorHAnsi" w:hAnsiTheme="minorHAnsi" w:cstheme="minorHAnsi"/>
              </w:rPr>
              <w:t xml:space="preserve">technické řešení a </w:t>
            </w:r>
            <w:r w:rsidR="0082215E" w:rsidRPr="002E218B">
              <w:rPr>
                <w:rFonts w:asciiTheme="minorHAnsi" w:hAnsiTheme="minorHAnsi" w:cstheme="minorHAnsi"/>
              </w:rPr>
              <w:t>využití IS DTM</w:t>
            </w:r>
          </w:p>
        </w:tc>
        <w:tc>
          <w:tcPr>
            <w:tcW w:w="2578" w:type="pct"/>
            <w:vAlign w:val="center"/>
          </w:tcPr>
          <w:p w14:paraId="18B18FC0" w14:textId="77777777" w:rsidR="002B6977" w:rsidRPr="002E218B" w:rsidRDefault="002B6977" w:rsidP="00A968CD">
            <w:pPr>
              <w:rPr>
                <w:rFonts w:asciiTheme="minorHAnsi" w:hAnsiTheme="minorHAnsi" w:cstheme="minorHAnsi"/>
              </w:rPr>
            </w:pPr>
          </w:p>
        </w:tc>
      </w:tr>
      <w:tr w:rsidR="00484112" w:rsidRPr="002E218B" w14:paraId="59723EF6" w14:textId="77777777" w:rsidTr="00940117">
        <w:trPr>
          <w:trHeight w:val="601"/>
        </w:trPr>
        <w:tc>
          <w:tcPr>
            <w:tcW w:w="2422" w:type="pct"/>
            <w:vAlign w:val="center"/>
          </w:tcPr>
          <w:p w14:paraId="4FFE31DE" w14:textId="1102D3F7" w:rsidR="002B6977" w:rsidRPr="002E218B" w:rsidRDefault="0010703D" w:rsidP="00A968CD">
            <w:pPr>
              <w:tabs>
                <w:tab w:val="left" w:pos="0"/>
              </w:tabs>
              <w:rPr>
                <w:rFonts w:asciiTheme="minorHAnsi" w:hAnsiTheme="minorHAnsi" w:cstheme="minorHAnsi"/>
              </w:rPr>
            </w:pPr>
            <w:r w:rsidRPr="002E218B">
              <w:rPr>
                <w:rFonts w:asciiTheme="minorHAnsi" w:hAnsiTheme="minorHAnsi" w:cstheme="minorHAnsi"/>
              </w:rPr>
              <w:t xml:space="preserve">Garant rozsahu </w:t>
            </w:r>
            <w:r w:rsidR="00AC16DF" w:rsidRPr="002E218B">
              <w:rPr>
                <w:rFonts w:asciiTheme="minorHAnsi" w:hAnsiTheme="minorHAnsi" w:cstheme="minorHAnsi"/>
              </w:rPr>
              <w:t xml:space="preserve">a kvality </w:t>
            </w:r>
            <w:r w:rsidRPr="002E218B">
              <w:rPr>
                <w:rFonts w:asciiTheme="minorHAnsi" w:hAnsiTheme="minorHAnsi" w:cstheme="minorHAnsi"/>
              </w:rPr>
              <w:t>pořizovaných dat</w:t>
            </w:r>
          </w:p>
        </w:tc>
        <w:tc>
          <w:tcPr>
            <w:tcW w:w="2578" w:type="pct"/>
            <w:vAlign w:val="center"/>
          </w:tcPr>
          <w:p w14:paraId="65CBE08C" w14:textId="77777777" w:rsidR="002B6977" w:rsidRPr="002E218B" w:rsidRDefault="002B6977" w:rsidP="00A968CD">
            <w:pPr>
              <w:rPr>
                <w:rFonts w:asciiTheme="minorHAnsi" w:hAnsiTheme="minorHAnsi" w:cstheme="minorHAnsi"/>
              </w:rPr>
            </w:pPr>
          </w:p>
        </w:tc>
      </w:tr>
      <w:tr w:rsidR="00484112" w:rsidRPr="002E218B" w14:paraId="15E572E4" w14:textId="77777777" w:rsidTr="00940117">
        <w:trPr>
          <w:trHeight w:val="601"/>
        </w:trPr>
        <w:tc>
          <w:tcPr>
            <w:tcW w:w="2422" w:type="pct"/>
            <w:vAlign w:val="center"/>
          </w:tcPr>
          <w:p w14:paraId="5DB89B63" w14:textId="77777777" w:rsidR="0010703D" w:rsidRPr="002E218B" w:rsidRDefault="004A33E5" w:rsidP="00A968CD">
            <w:pPr>
              <w:tabs>
                <w:tab w:val="left" w:pos="0"/>
              </w:tabs>
              <w:rPr>
                <w:rFonts w:asciiTheme="minorHAnsi" w:hAnsiTheme="minorHAnsi" w:cstheme="minorHAnsi"/>
              </w:rPr>
            </w:pPr>
            <w:r w:rsidRPr="002E218B">
              <w:rPr>
                <w:rFonts w:asciiTheme="minorHAnsi" w:hAnsiTheme="minorHAnsi" w:cstheme="minorHAnsi"/>
              </w:rPr>
              <w:t>Ekonom projektu (</w:t>
            </w:r>
            <w:r w:rsidR="0010703D" w:rsidRPr="002E218B">
              <w:rPr>
                <w:rFonts w:asciiTheme="minorHAnsi" w:hAnsiTheme="minorHAnsi" w:cstheme="minorHAnsi"/>
              </w:rPr>
              <w:t>Finanční manaže</w:t>
            </w:r>
            <w:r w:rsidRPr="002E218B">
              <w:rPr>
                <w:rFonts w:asciiTheme="minorHAnsi" w:hAnsiTheme="minorHAnsi" w:cstheme="minorHAnsi"/>
              </w:rPr>
              <w:t>r)</w:t>
            </w:r>
          </w:p>
        </w:tc>
        <w:tc>
          <w:tcPr>
            <w:tcW w:w="2578" w:type="pct"/>
            <w:vAlign w:val="center"/>
          </w:tcPr>
          <w:p w14:paraId="0E2E00E8" w14:textId="77777777" w:rsidR="0010703D" w:rsidRPr="002E218B" w:rsidRDefault="0010703D" w:rsidP="00A968CD">
            <w:pPr>
              <w:rPr>
                <w:rFonts w:asciiTheme="minorHAnsi" w:hAnsiTheme="minorHAnsi" w:cstheme="minorHAnsi"/>
              </w:rPr>
            </w:pPr>
          </w:p>
        </w:tc>
      </w:tr>
      <w:tr w:rsidR="00484112" w:rsidRPr="002E218B" w14:paraId="7FBDC535" w14:textId="77777777" w:rsidTr="00940117">
        <w:trPr>
          <w:trHeight w:val="601"/>
        </w:trPr>
        <w:tc>
          <w:tcPr>
            <w:tcW w:w="2422" w:type="pct"/>
            <w:vAlign w:val="center"/>
          </w:tcPr>
          <w:p w14:paraId="1E75478F" w14:textId="77777777" w:rsidR="004A33E5" w:rsidRPr="002E218B" w:rsidRDefault="004A33E5" w:rsidP="00A968CD">
            <w:pPr>
              <w:tabs>
                <w:tab w:val="left" w:pos="0"/>
              </w:tabs>
              <w:rPr>
                <w:rFonts w:asciiTheme="minorHAnsi" w:hAnsiTheme="minorHAnsi" w:cstheme="minorHAnsi"/>
              </w:rPr>
            </w:pPr>
            <w:r w:rsidRPr="002E218B">
              <w:rPr>
                <w:rFonts w:asciiTheme="minorHAnsi" w:hAnsiTheme="minorHAnsi" w:cstheme="minorHAnsi"/>
              </w:rPr>
              <w:t>Administrátor dotace</w:t>
            </w:r>
          </w:p>
        </w:tc>
        <w:tc>
          <w:tcPr>
            <w:tcW w:w="2578" w:type="pct"/>
            <w:vAlign w:val="center"/>
          </w:tcPr>
          <w:p w14:paraId="1446EB4E" w14:textId="77777777" w:rsidR="004A33E5" w:rsidRPr="002E218B" w:rsidRDefault="004A33E5" w:rsidP="00A968CD">
            <w:pPr>
              <w:rPr>
                <w:rFonts w:asciiTheme="minorHAnsi" w:hAnsiTheme="minorHAnsi" w:cstheme="minorHAnsi"/>
              </w:rPr>
            </w:pPr>
          </w:p>
        </w:tc>
      </w:tr>
    </w:tbl>
    <w:p w14:paraId="6ED12CD4" w14:textId="77777777" w:rsidR="00C263EC" w:rsidRPr="002E218B" w:rsidRDefault="00C263EC">
      <w:pPr>
        <w:spacing w:after="200" w:line="276" w:lineRule="auto"/>
        <w:rPr>
          <w:rFonts w:asciiTheme="minorHAnsi" w:hAnsiTheme="minorHAnsi" w:cstheme="minorHAnsi"/>
        </w:rPr>
      </w:pPr>
      <w:r w:rsidRPr="002E218B">
        <w:rPr>
          <w:rFonts w:asciiTheme="minorHAnsi" w:hAnsiTheme="minorHAnsi" w:cstheme="minorHAnsi"/>
        </w:rPr>
        <w:br w:type="page"/>
      </w:r>
    </w:p>
    <w:p w14:paraId="69B1A125" w14:textId="77777777" w:rsidR="002311E2" w:rsidRPr="002E218B" w:rsidRDefault="002311E2" w:rsidP="002311E2">
      <w:pPr>
        <w:pStyle w:val="Nadpis1"/>
        <w:rPr>
          <w:rFonts w:asciiTheme="minorHAnsi" w:hAnsiTheme="minorHAnsi" w:cstheme="minorHAnsi"/>
          <w:color w:val="auto"/>
        </w:rPr>
      </w:pPr>
      <w:bookmarkStart w:id="27" w:name="_Toc132920098"/>
      <w:r w:rsidRPr="002E218B">
        <w:rPr>
          <w:rFonts w:asciiTheme="minorHAnsi" w:hAnsiTheme="minorHAnsi" w:cstheme="minorHAnsi"/>
          <w:color w:val="auto"/>
        </w:rPr>
        <w:lastRenderedPageBreak/>
        <w:t>Harmonogram projektu</w:t>
      </w:r>
      <w:bookmarkEnd w:id="27"/>
    </w:p>
    <w:p w14:paraId="181B8961" w14:textId="68AA768E" w:rsidR="00B13EEA" w:rsidRPr="002E218B" w:rsidRDefault="00B13EEA" w:rsidP="008B5F26">
      <w:pPr>
        <w:spacing w:after="60" w:line="276" w:lineRule="auto"/>
        <w:jc w:val="both"/>
        <w:rPr>
          <w:rFonts w:asciiTheme="minorHAnsi" w:hAnsiTheme="minorHAnsi" w:cstheme="minorHAnsi"/>
        </w:rPr>
      </w:pPr>
      <w:r w:rsidRPr="002E218B">
        <w:rPr>
          <w:rFonts w:asciiTheme="minorHAnsi" w:hAnsiTheme="minorHAnsi" w:cstheme="minorHAnsi"/>
        </w:rPr>
        <w:t xml:space="preserve">Cílem zpracování harmonogramu v uvedené míře detailu </w:t>
      </w:r>
      <w:r w:rsidR="00D41783" w:rsidRPr="002E218B">
        <w:rPr>
          <w:rFonts w:asciiTheme="minorHAnsi" w:hAnsiTheme="minorHAnsi" w:cstheme="minorHAnsi"/>
        </w:rPr>
        <w:t xml:space="preserve">je </w:t>
      </w:r>
      <w:r w:rsidRPr="002E218B">
        <w:rPr>
          <w:rFonts w:asciiTheme="minorHAnsi" w:hAnsiTheme="minorHAnsi" w:cstheme="minorHAnsi"/>
        </w:rPr>
        <w:t>co nejreálněji stanovit předpokládané časové možnosti žadatele, tj. přizpůsobit plán realizace jeho kapacitám, rozsahu navrženého projektu, časovým omezením daným dotačním titulem a dalším realizovaným projektům.</w:t>
      </w:r>
    </w:p>
    <w:p w14:paraId="4E6718B4" w14:textId="6A1360DA" w:rsidR="002304DD" w:rsidRPr="002E218B" w:rsidRDefault="008B5F26" w:rsidP="008B5F26">
      <w:pPr>
        <w:spacing w:after="120" w:line="276" w:lineRule="auto"/>
        <w:jc w:val="both"/>
        <w:rPr>
          <w:rFonts w:asciiTheme="minorHAnsi" w:hAnsiTheme="minorHAnsi" w:cstheme="minorHAnsi"/>
          <w:b/>
          <w:bCs/>
          <w:i/>
          <w:iCs/>
        </w:rPr>
      </w:pPr>
      <w:r w:rsidRPr="002E218B">
        <w:rPr>
          <w:rFonts w:asciiTheme="minorHAnsi" w:hAnsiTheme="minorHAnsi" w:cstheme="minorHAnsi"/>
          <w:i/>
          <w:iCs/>
        </w:rPr>
        <w:t>Poznámka: V tabulce je uveden reprezentativní výčet aktivit, žadatel finální podobu upraví dle potřeby.</w:t>
      </w:r>
      <w:r w:rsidR="002304DD" w:rsidRPr="002E218B">
        <w:rPr>
          <w:rFonts w:asciiTheme="minorHAnsi" w:hAnsiTheme="minorHAnsi" w:cstheme="minorHAnsi"/>
          <w:i/>
          <w:iCs/>
        </w:rPr>
        <w:br/>
      </w:r>
      <w:r w:rsidR="007F4831" w:rsidRPr="002E218B">
        <w:rPr>
          <w:rFonts w:asciiTheme="minorHAnsi" w:hAnsiTheme="minorHAnsi" w:cstheme="minorHAnsi"/>
          <w:b/>
          <w:bCs/>
          <w:i/>
          <w:iCs/>
        </w:rPr>
        <w:t xml:space="preserve">Harmonogram </w:t>
      </w:r>
      <w:r w:rsidR="005D255B" w:rsidRPr="002E218B">
        <w:rPr>
          <w:rFonts w:asciiTheme="minorHAnsi" w:hAnsiTheme="minorHAnsi" w:cstheme="minorHAnsi"/>
          <w:b/>
          <w:bCs/>
          <w:i/>
          <w:iCs/>
        </w:rPr>
        <w:t>musí m</w:t>
      </w:r>
      <w:r w:rsidR="002304DD" w:rsidRPr="002E218B">
        <w:rPr>
          <w:rFonts w:asciiTheme="minorHAnsi" w:hAnsiTheme="minorHAnsi" w:cstheme="minorHAnsi"/>
          <w:b/>
          <w:bCs/>
          <w:i/>
          <w:iCs/>
        </w:rPr>
        <w:t>inimálně být členě</w:t>
      </w:r>
      <w:r w:rsidR="007F32AB" w:rsidRPr="002E218B">
        <w:rPr>
          <w:rFonts w:asciiTheme="minorHAnsi" w:hAnsiTheme="minorHAnsi" w:cstheme="minorHAnsi"/>
          <w:b/>
          <w:bCs/>
          <w:i/>
          <w:iCs/>
        </w:rPr>
        <w:t>n</w:t>
      </w:r>
      <w:r w:rsidR="002304DD" w:rsidRPr="002E218B">
        <w:rPr>
          <w:rFonts w:asciiTheme="minorHAnsi" w:hAnsiTheme="minorHAnsi" w:cstheme="minorHAnsi"/>
          <w:b/>
          <w:bCs/>
          <w:i/>
          <w:iCs/>
        </w:rPr>
        <w:t xml:space="preserve"> po etapách </w:t>
      </w:r>
      <w:r w:rsidR="007F32AB" w:rsidRPr="002E218B">
        <w:rPr>
          <w:rFonts w:asciiTheme="minorHAnsi" w:hAnsiTheme="minorHAnsi" w:cstheme="minorHAnsi"/>
          <w:b/>
          <w:bCs/>
          <w:i/>
          <w:iCs/>
        </w:rPr>
        <w:t xml:space="preserve">uvedených </w:t>
      </w:r>
      <w:r w:rsidR="002304DD" w:rsidRPr="002E218B">
        <w:rPr>
          <w:rFonts w:asciiTheme="minorHAnsi" w:hAnsiTheme="minorHAnsi" w:cstheme="minorHAnsi"/>
          <w:b/>
          <w:bCs/>
          <w:i/>
          <w:iCs/>
        </w:rPr>
        <w:t>v</w:t>
      </w:r>
      <w:r w:rsidR="00C7314F" w:rsidRPr="002E218B">
        <w:rPr>
          <w:rFonts w:asciiTheme="minorHAnsi" w:hAnsiTheme="minorHAnsi" w:cstheme="minorHAnsi"/>
          <w:b/>
          <w:bCs/>
          <w:i/>
          <w:iCs/>
        </w:rPr>
        <w:t> </w:t>
      </w:r>
      <w:r w:rsidR="002304DD" w:rsidRPr="002E218B">
        <w:rPr>
          <w:rFonts w:asciiTheme="minorHAnsi" w:hAnsiTheme="minorHAnsi" w:cstheme="minorHAnsi"/>
          <w:b/>
          <w:bCs/>
          <w:i/>
          <w:iCs/>
        </w:rPr>
        <w:t>Žádosti</w:t>
      </w:r>
      <w:r w:rsidR="00C7314F" w:rsidRPr="002E218B">
        <w:rPr>
          <w:rFonts w:asciiTheme="minorHAnsi" w:hAnsiTheme="minorHAnsi" w:cstheme="minorHAnsi"/>
          <w:b/>
          <w:bCs/>
          <w:i/>
          <w:iCs/>
        </w:rPr>
        <w:t xml:space="preserve"> s jejich popisem</w:t>
      </w:r>
      <w:r w:rsidR="005D255B" w:rsidRPr="002E218B">
        <w:rPr>
          <w:rFonts w:asciiTheme="minorHAnsi" w:hAnsiTheme="minorHAnsi" w:cstheme="minorHAnsi"/>
          <w:b/>
          <w:bCs/>
          <w:i/>
          <w:iCs/>
        </w:rPr>
        <w:t>.</w:t>
      </w:r>
    </w:p>
    <w:tbl>
      <w:tblPr>
        <w:tblStyle w:val="Mkatabulky"/>
        <w:tblW w:w="5000" w:type="pct"/>
        <w:tblLook w:val="04A0" w:firstRow="1" w:lastRow="0" w:firstColumn="1" w:lastColumn="0" w:noHBand="0" w:noVBand="1"/>
      </w:tblPr>
      <w:tblGrid>
        <w:gridCol w:w="6472"/>
        <w:gridCol w:w="3156"/>
      </w:tblGrid>
      <w:tr w:rsidR="00484112" w:rsidRPr="002E218B" w14:paraId="488CD122" w14:textId="77777777" w:rsidTr="00BB0661">
        <w:trPr>
          <w:trHeight w:val="601"/>
        </w:trPr>
        <w:tc>
          <w:tcPr>
            <w:tcW w:w="3361" w:type="pct"/>
            <w:shd w:val="clear" w:color="auto" w:fill="auto"/>
            <w:vAlign w:val="center"/>
          </w:tcPr>
          <w:p w14:paraId="117214CE" w14:textId="77777777" w:rsidR="002311E2" w:rsidRPr="002E218B" w:rsidRDefault="002311E2" w:rsidP="002D3266">
            <w:pPr>
              <w:tabs>
                <w:tab w:val="left" w:pos="0"/>
              </w:tabs>
              <w:rPr>
                <w:rFonts w:asciiTheme="minorHAnsi" w:hAnsiTheme="minorHAnsi" w:cstheme="minorHAnsi"/>
                <w:szCs w:val="22"/>
              </w:rPr>
            </w:pPr>
            <w:r w:rsidRPr="002E218B">
              <w:rPr>
                <w:rFonts w:asciiTheme="minorHAnsi" w:hAnsiTheme="minorHAnsi" w:cstheme="minorHAnsi"/>
                <w:szCs w:val="22"/>
              </w:rPr>
              <w:t>Aktivita</w:t>
            </w:r>
          </w:p>
        </w:tc>
        <w:tc>
          <w:tcPr>
            <w:tcW w:w="1639" w:type="pct"/>
            <w:shd w:val="clear" w:color="auto" w:fill="auto"/>
            <w:vAlign w:val="center"/>
          </w:tcPr>
          <w:p w14:paraId="6094D3C3" w14:textId="77777777" w:rsidR="002311E2" w:rsidRPr="002E218B" w:rsidRDefault="002311E2" w:rsidP="002D3266">
            <w:pPr>
              <w:rPr>
                <w:rFonts w:asciiTheme="minorHAnsi" w:hAnsiTheme="minorHAnsi" w:cstheme="minorHAnsi"/>
                <w:szCs w:val="22"/>
              </w:rPr>
            </w:pPr>
            <w:r w:rsidRPr="002E218B">
              <w:rPr>
                <w:rFonts w:asciiTheme="minorHAnsi" w:hAnsiTheme="minorHAnsi" w:cstheme="minorHAnsi"/>
                <w:szCs w:val="22"/>
              </w:rPr>
              <w:t>Období</w:t>
            </w:r>
          </w:p>
        </w:tc>
      </w:tr>
      <w:tr w:rsidR="00484112" w:rsidRPr="002E218B" w14:paraId="74514444" w14:textId="77777777" w:rsidTr="00BB0661">
        <w:trPr>
          <w:trHeight w:val="601"/>
        </w:trPr>
        <w:tc>
          <w:tcPr>
            <w:tcW w:w="5000" w:type="pct"/>
            <w:gridSpan w:val="2"/>
            <w:shd w:val="clear" w:color="auto" w:fill="F2F2F2" w:themeFill="background1" w:themeFillShade="F2"/>
            <w:vAlign w:val="center"/>
          </w:tcPr>
          <w:p w14:paraId="5D3FD167" w14:textId="77777777" w:rsidR="00BB0661" w:rsidRPr="002E218B" w:rsidRDefault="00BB0661" w:rsidP="002D3266">
            <w:pPr>
              <w:rPr>
                <w:rFonts w:asciiTheme="minorHAnsi" w:hAnsiTheme="minorHAnsi" w:cstheme="minorHAnsi"/>
                <w:i/>
                <w:iCs/>
                <w:szCs w:val="22"/>
              </w:rPr>
            </w:pPr>
            <w:r w:rsidRPr="002E218B">
              <w:rPr>
                <w:rFonts w:asciiTheme="minorHAnsi" w:hAnsiTheme="minorHAnsi" w:cstheme="minorHAnsi"/>
                <w:szCs w:val="22"/>
              </w:rPr>
              <w:t>Přípravná fáze</w:t>
            </w:r>
          </w:p>
        </w:tc>
      </w:tr>
      <w:tr w:rsidR="00484112" w:rsidRPr="002E218B" w14:paraId="474E50C1" w14:textId="77777777" w:rsidTr="002311E2">
        <w:trPr>
          <w:trHeight w:val="601"/>
        </w:trPr>
        <w:tc>
          <w:tcPr>
            <w:tcW w:w="3361" w:type="pct"/>
            <w:vAlign w:val="center"/>
          </w:tcPr>
          <w:p w14:paraId="6CB4DB76" w14:textId="77777777" w:rsidR="00BB0661" w:rsidRPr="002E218B" w:rsidRDefault="00BB0661" w:rsidP="002D3266">
            <w:pPr>
              <w:tabs>
                <w:tab w:val="left" w:pos="0"/>
              </w:tabs>
              <w:rPr>
                <w:rFonts w:asciiTheme="minorHAnsi" w:hAnsiTheme="minorHAnsi" w:cstheme="minorHAnsi"/>
                <w:szCs w:val="22"/>
              </w:rPr>
            </w:pPr>
            <w:r w:rsidRPr="002E218B">
              <w:rPr>
                <w:rFonts w:asciiTheme="minorHAnsi" w:hAnsiTheme="minorHAnsi" w:cstheme="minorHAnsi"/>
                <w:szCs w:val="22"/>
              </w:rPr>
              <w:t>Studie proveditelnosti</w:t>
            </w:r>
          </w:p>
        </w:tc>
        <w:tc>
          <w:tcPr>
            <w:tcW w:w="1639" w:type="pct"/>
            <w:vAlign w:val="center"/>
          </w:tcPr>
          <w:p w14:paraId="71543A52" w14:textId="76BA2F39" w:rsidR="00BB0661" w:rsidRPr="002E218B" w:rsidRDefault="00BB0661" w:rsidP="002D3266">
            <w:pPr>
              <w:rPr>
                <w:rFonts w:asciiTheme="minorHAnsi" w:hAnsiTheme="minorHAnsi" w:cstheme="minorHAnsi"/>
                <w:i/>
                <w:iCs/>
                <w:szCs w:val="22"/>
              </w:rPr>
            </w:pPr>
            <w:r w:rsidRPr="002E218B">
              <w:rPr>
                <w:rFonts w:asciiTheme="minorHAnsi" w:hAnsiTheme="minorHAnsi" w:cstheme="minorHAnsi"/>
                <w:i/>
                <w:iCs/>
                <w:szCs w:val="22"/>
              </w:rPr>
              <w:t>0</w:t>
            </w:r>
            <w:r w:rsidR="006229D9" w:rsidRPr="002E218B">
              <w:rPr>
                <w:rFonts w:asciiTheme="minorHAnsi" w:hAnsiTheme="minorHAnsi" w:cstheme="minorHAnsi"/>
                <w:i/>
                <w:iCs/>
                <w:szCs w:val="22"/>
              </w:rPr>
              <w:t>3</w:t>
            </w:r>
            <w:r w:rsidRPr="002E218B">
              <w:rPr>
                <w:rFonts w:asciiTheme="minorHAnsi" w:hAnsiTheme="minorHAnsi" w:cstheme="minorHAnsi"/>
                <w:i/>
                <w:iCs/>
                <w:szCs w:val="22"/>
              </w:rPr>
              <w:t>/202</w:t>
            </w:r>
            <w:r w:rsidR="00EE1783" w:rsidRPr="002E218B">
              <w:rPr>
                <w:rFonts w:asciiTheme="minorHAnsi" w:hAnsiTheme="minorHAnsi" w:cstheme="minorHAnsi"/>
                <w:i/>
                <w:iCs/>
                <w:szCs w:val="22"/>
              </w:rPr>
              <w:t>3</w:t>
            </w:r>
            <w:r w:rsidRPr="002E218B">
              <w:rPr>
                <w:rFonts w:asciiTheme="minorHAnsi" w:hAnsiTheme="minorHAnsi" w:cstheme="minorHAnsi"/>
                <w:i/>
                <w:iCs/>
                <w:szCs w:val="22"/>
              </w:rPr>
              <w:t xml:space="preserve"> – </w:t>
            </w:r>
          </w:p>
        </w:tc>
      </w:tr>
      <w:tr w:rsidR="00484112" w:rsidRPr="002E218B" w14:paraId="2A6C0FCA" w14:textId="77777777" w:rsidTr="002311E2">
        <w:trPr>
          <w:trHeight w:val="601"/>
        </w:trPr>
        <w:tc>
          <w:tcPr>
            <w:tcW w:w="3361" w:type="pct"/>
            <w:vAlign w:val="center"/>
          </w:tcPr>
          <w:p w14:paraId="4E1EB9EB" w14:textId="77777777" w:rsidR="002311E2" w:rsidRPr="002E218B" w:rsidRDefault="002311E2" w:rsidP="002D3266">
            <w:pPr>
              <w:tabs>
                <w:tab w:val="left" w:pos="0"/>
              </w:tabs>
              <w:rPr>
                <w:rFonts w:asciiTheme="minorHAnsi" w:hAnsiTheme="minorHAnsi" w:cstheme="minorHAnsi"/>
                <w:szCs w:val="22"/>
              </w:rPr>
            </w:pPr>
            <w:r w:rsidRPr="002E218B">
              <w:rPr>
                <w:rFonts w:asciiTheme="minorHAnsi" w:hAnsiTheme="minorHAnsi" w:cstheme="minorHAnsi"/>
                <w:szCs w:val="22"/>
              </w:rPr>
              <w:t>Schvá</w:t>
            </w:r>
            <w:r w:rsidR="009718FF" w:rsidRPr="002E218B">
              <w:rPr>
                <w:rFonts w:asciiTheme="minorHAnsi" w:hAnsiTheme="minorHAnsi" w:cstheme="minorHAnsi"/>
                <w:szCs w:val="22"/>
              </w:rPr>
              <w:t>l</w:t>
            </w:r>
            <w:r w:rsidRPr="002E218B">
              <w:rPr>
                <w:rFonts w:asciiTheme="minorHAnsi" w:hAnsiTheme="minorHAnsi" w:cstheme="minorHAnsi"/>
                <w:szCs w:val="22"/>
              </w:rPr>
              <w:t xml:space="preserve">ení projektu radou </w:t>
            </w:r>
            <w:r w:rsidR="009718FF" w:rsidRPr="002E218B">
              <w:rPr>
                <w:rFonts w:asciiTheme="minorHAnsi" w:hAnsiTheme="minorHAnsi" w:cstheme="minorHAnsi"/>
                <w:szCs w:val="22"/>
              </w:rPr>
              <w:t>/zastupitelstvem kraje</w:t>
            </w:r>
          </w:p>
        </w:tc>
        <w:tc>
          <w:tcPr>
            <w:tcW w:w="1639" w:type="pct"/>
            <w:vAlign w:val="center"/>
          </w:tcPr>
          <w:p w14:paraId="0BCF4A8F" w14:textId="77777777" w:rsidR="002311E2" w:rsidRPr="002E218B" w:rsidRDefault="002311E2" w:rsidP="002D3266">
            <w:pPr>
              <w:rPr>
                <w:rFonts w:asciiTheme="minorHAnsi" w:hAnsiTheme="minorHAnsi" w:cstheme="minorHAnsi"/>
                <w:szCs w:val="22"/>
              </w:rPr>
            </w:pPr>
          </w:p>
        </w:tc>
      </w:tr>
      <w:tr w:rsidR="00484112" w:rsidRPr="002E218B" w14:paraId="1BFD2630" w14:textId="77777777" w:rsidTr="002311E2">
        <w:trPr>
          <w:trHeight w:val="601"/>
        </w:trPr>
        <w:tc>
          <w:tcPr>
            <w:tcW w:w="3361" w:type="pct"/>
            <w:vAlign w:val="center"/>
          </w:tcPr>
          <w:p w14:paraId="0EA688EF" w14:textId="77777777" w:rsidR="002311E2" w:rsidRPr="002E218B" w:rsidRDefault="009718FF" w:rsidP="002D3266">
            <w:pPr>
              <w:tabs>
                <w:tab w:val="left" w:pos="0"/>
              </w:tabs>
              <w:rPr>
                <w:rFonts w:asciiTheme="minorHAnsi" w:hAnsiTheme="minorHAnsi" w:cstheme="minorHAnsi"/>
                <w:szCs w:val="22"/>
              </w:rPr>
            </w:pPr>
            <w:r w:rsidRPr="002E218B">
              <w:rPr>
                <w:rFonts w:asciiTheme="minorHAnsi" w:hAnsiTheme="minorHAnsi" w:cstheme="minorHAnsi"/>
                <w:szCs w:val="22"/>
              </w:rPr>
              <w:t>Podání žádosti o podporu</w:t>
            </w:r>
          </w:p>
        </w:tc>
        <w:tc>
          <w:tcPr>
            <w:tcW w:w="1639" w:type="pct"/>
            <w:vAlign w:val="center"/>
          </w:tcPr>
          <w:p w14:paraId="25DFF66B" w14:textId="77777777" w:rsidR="002311E2" w:rsidRPr="002E218B" w:rsidRDefault="002311E2" w:rsidP="002D3266">
            <w:pPr>
              <w:rPr>
                <w:rFonts w:asciiTheme="minorHAnsi" w:hAnsiTheme="minorHAnsi" w:cstheme="minorHAnsi"/>
                <w:szCs w:val="22"/>
              </w:rPr>
            </w:pPr>
          </w:p>
        </w:tc>
      </w:tr>
      <w:tr w:rsidR="00484112" w:rsidRPr="002E218B" w14:paraId="0B28C761" w14:textId="77777777" w:rsidTr="002311E2">
        <w:trPr>
          <w:trHeight w:val="601"/>
        </w:trPr>
        <w:tc>
          <w:tcPr>
            <w:tcW w:w="3361" w:type="pct"/>
            <w:vAlign w:val="center"/>
          </w:tcPr>
          <w:p w14:paraId="59AEC592" w14:textId="77777777" w:rsidR="002311E2" w:rsidRPr="002E218B" w:rsidRDefault="009718FF" w:rsidP="002D3266">
            <w:pPr>
              <w:tabs>
                <w:tab w:val="left" w:pos="0"/>
              </w:tabs>
              <w:rPr>
                <w:rFonts w:asciiTheme="minorHAnsi" w:hAnsiTheme="minorHAnsi" w:cstheme="minorHAnsi"/>
                <w:szCs w:val="22"/>
              </w:rPr>
            </w:pPr>
            <w:r w:rsidRPr="002E218B">
              <w:rPr>
                <w:rFonts w:asciiTheme="minorHAnsi" w:hAnsiTheme="minorHAnsi" w:cstheme="minorHAnsi"/>
                <w:szCs w:val="22"/>
              </w:rPr>
              <w:t>Zpracování zadávacích podmínek</w:t>
            </w:r>
          </w:p>
        </w:tc>
        <w:tc>
          <w:tcPr>
            <w:tcW w:w="1639" w:type="pct"/>
            <w:vAlign w:val="center"/>
          </w:tcPr>
          <w:p w14:paraId="20DE4C7B" w14:textId="77777777" w:rsidR="002311E2" w:rsidRPr="002E218B" w:rsidRDefault="002311E2" w:rsidP="002D3266">
            <w:pPr>
              <w:rPr>
                <w:rFonts w:asciiTheme="minorHAnsi" w:hAnsiTheme="minorHAnsi" w:cstheme="minorHAnsi"/>
                <w:szCs w:val="22"/>
              </w:rPr>
            </w:pPr>
          </w:p>
        </w:tc>
      </w:tr>
      <w:tr w:rsidR="00484112" w:rsidRPr="002E218B" w14:paraId="1FFE8358" w14:textId="77777777" w:rsidTr="002311E2">
        <w:trPr>
          <w:trHeight w:val="601"/>
        </w:trPr>
        <w:tc>
          <w:tcPr>
            <w:tcW w:w="3361" w:type="pct"/>
            <w:vAlign w:val="center"/>
          </w:tcPr>
          <w:p w14:paraId="36758CA9" w14:textId="77777777" w:rsidR="009718FF" w:rsidRPr="002E218B" w:rsidRDefault="009718FF" w:rsidP="002D3266">
            <w:pPr>
              <w:tabs>
                <w:tab w:val="left" w:pos="0"/>
              </w:tabs>
              <w:rPr>
                <w:rFonts w:asciiTheme="minorHAnsi" w:hAnsiTheme="minorHAnsi" w:cstheme="minorHAnsi"/>
                <w:szCs w:val="22"/>
              </w:rPr>
            </w:pPr>
            <w:r w:rsidRPr="002E218B">
              <w:rPr>
                <w:rFonts w:asciiTheme="minorHAnsi" w:hAnsiTheme="minorHAnsi" w:cstheme="minorHAnsi"/>
                <w:szCs w:val="22"/>
              </w:rPr>
              <w:t>Realizace zadávacích řízení</w:t>
            </w:r>
          </w:p>
        </w:tc>
        <w:tc>
          <w:tcPr>
            <w:tcW w:w="1639" w:type="pct"/>
            <w:vAlign w:val="center"/>
          </w:tcPr>
          <w:p w14:paraId="56A2009E" w14:textId="77777777" w:rsidR="009718FF" w:rsidRPr="002E218B" w:rsidRDefault="009718FF" w:rsidP="002D3266">
            <w:pPr>
              <w:rPr>
                <w:rFonts w:asciiTheme="minorHAnsi" w:hAnsiTheme="minorHAnsi" w:cstheme="minorHAnsi"/>
                <w:szCs w:val="22"/>
              </w:rPr>
            </w:pPr>
          </w:p>
        </w:tc>
      </w:tr>
      <w:tr w:rsidR="00484112" w:rsidRPr="002E218B" w14:paraId="0FBA4275" w14:textId="77777777" w:rsidTr="00BB0661">
        <w:trPr>
          <w:trHeight w:val="601"/>
        </w:trPr>
        <w:tc>
          <w:tcPr>
            <w:tcW w:w="5000" w:type="pct"/>
            <w:gridSpan w:val="2"/>
            <w:shd w:val="clear" w:color="auto" w:fill="F2F2F2" w:themeFill="background1" w:themeFillShade="F2"/>
            <w:vAlign w:val="center"/>
          </w:tcPr>
          <w:p w14:paraId="02018790" w14:textId="2349F973" w:rsidR="00BB0661" w:rsidRPr="002E218B" w:rsidRDefault="00BB0661" w:rsidP="002D3266">
            <w:pPr>
              <w:rPr>
                <w:rFonts w:asciiTheme="minorHAnsi" w:hAnsiTheme="minorHAnsi" w:cstheme="minorHAnsi"/>
                <w:szCs w:val="22"/>
              </w:rPr>
            </w:pPr>
            <w:r w:rsidRPr="002E218B">
              <w:rPr>
                <w:rFonts w:asciiTheme="minorHAnsi" w:hAnsiTheme="minorHAnsi" w:cstheme="minorHAnsi"/>
                <w:szCs w:val="22"/>
              </w:rPr>
              <w:t>Realizační fáze</w:t>
            </w:r>
            <w:r w:rsidR="0075147A" w:rsidRPr="002E218B">
              <w:rPr>
                <w:rFonts w:asciiTheme="minorHAnsi" w:hAnsiTheme="minorHAnsi" w:cstheme="minorHAnsi"/>
                <w:szCs w:val="22"/>
              </w:rPr>
              <w:t xml:space="preserve"> </w:t>
            </w:r>
          </w:p>
        </w:tc>
      </w:tr>
      <w:tr w:rsidR="00484112" w:rsidRPr="002E218B" w14:paraId="3D0A82FD" w14:textId="77777777" w:rsidTr="002311E2">
        <w:trPr>
          <w:trHeight w:val="601"/>
        </w:trPr>
        <w:tc>
          <w:tcPr>
            <w:tcW w:w="3361" w:type="pct"/>
            <w:vAlign w:val="center"/>
          </w:tcPr>
          <w:p w14:paraId="36808159" w14:textId="04BF4DC5" w:rsidR="009718FF" w:rsidRPr="002E218B" w:rsidRDefault="003C006D" w:rsidP="002D3266">
            <w:pPr>
              <w:tabs>
                <w:tab w:val="left" w:pos="0"/>
              </w:tabs>
              <w:rPr>
                <w:rFonts w:asciiTheme="minorHAnsi" w:hAnsiTheme="minorHAnsi" w:cstheme="minorHAnsi"/>
                <w:szCs w:val="22"/>
              </w:rPr>
            </w:pPr>
            <w:r w:rsidRPr="002E218B">
              <w:rPr>
                <w:rFonts w:asciiTheme="minorHAnsi" w:hAnsiTheme="minorHAnsi" w:cstheme="minorHAnsi"/>
                <w:szCs w:val="22"/>
              </w:rPr>
              <w:t>Mapování</w:t>
            </w:r>
            <w:r w:rsidR="009718FF" w:rsidRPr="002E218B">
              <w:rPr>
                <w:rFonts w:asciiTheme="minorHAnsi" w:hAnsiTheme="minorHAnsi" w:cstheme="minorHAnsi"/>
                <w:szCs w:val="22"/>
              </w:rPr>
              <w:t xml:space="preserve"> dat </w:t>
            </w:r>
            <w:r w:rsidR="0000689B" w:rsidRPr="002E218B">
              <w:rPr>
                <w:rFonts w:asciiTheme="minorHAnsi" w:hAnsiTheme="minorHAnsi" w:cstheme="minorHAnsi"/>
                <w:szCs w:val="22"/>
              </w:rPr>
              <w:t>(kde/jakých</w:t>
            </w:r>
            <w:r w:rsidR="00694228" w:rsidRPr="002E218B">
              <w:rPr>
                <w:rFonts w:asciiTheme="minorHAnsi" w:hAnsiTheme="minorHAnsi" w:cstheme="minorHAnsi"/>
                <w:szCs w:val="22"/>
              </w:rPr>
              <w:t>/</w:t>
            </w:r>
            <w:proofErr w:type="spellStart"/>
            <w:r w:rsidR="00694228" w:rsidRPr="002E218B">
              <w:rPr>
                <w:rFonts w:asciiTheme="minorHAnsi" w:hAnsiTheme="minorHAnsi" w:cstheme="minorHAnsi"/>
                <w:szCs w:val="22"/>
              </w:rPr>
              <w:t>apod</w:t>
            </w:r>
            <w:proofErr w:type="spellEnd"/>
            <w:r w:rsidR="00694228" w:rsidRPr="002E218B">
              <w:rPr>
                <w:rFonts w:asciiTheme="minorHAnsi" w:hAnsiTheme="minorHAnsi" w:cstheme="minorHAnsi"/>
                <w:szCs w:val="22"/>
              </w:rPr>
              <w:t xml:space="preserve">) </w:t>
            </w:r>
            <w:r w:rsidR="009718FF" w:rsidRPr="002E218B">
              <w:rPr>
                <w:rFonts w:asciiTheme="minorHAnsi" w:hAnsiTheme="minorHAnsi" w:cstheme="minorHAnsi"/>
                <w:szCs w:val="22"/>
              </w:rPr>
              <w:t>detailněji</w:t>
            </w:r>
          </w:p>
        </w:tc>
        <w:tc>
          <w:tcPr>
            <w:tcW w:w="1639" w:type="pct"/>
            <w:vAlign w:val="center"/>
          </w:tcPr>
          <w:p w14:paraId="7AEEFA70" w14:textId="77777777" w:rsidR="009718FF" w:rsidRPr="002E218B" w:rsidRDefault="009718FF" w:rsidP="002D3266">
            <w:pPr>
              <w:rPr>
                <w:rFonts w:asciiTheme="minorHAnsi" w:hAnsiTheme="minorHAnsi" w:cstheme="minorHAnsi"/>
                <w:szCs w:val="22"/>
              </w:rPr>
            </w:pPr>
          </w:p>
        </w:tc>
      </w:tr>
      <w:tr w:rsidR="00484112" w:rsidRPr="002E218B" w14:paraId="0E387160" w14:textId="77777777" w:rsidTr="002311E2">
        <w:trPr>
          <w:trHeight w:val="601"/>
        </w:trPr>
        <w:tc>
          <w:tcPr>
            <w:tcW w:w="3361" w:type="pct"/>
            <w:vAlign w:val="center"/>
          </w:tcPr>
          <w:p w14:paraId="574FF7C1" w14:textId="55A97F13" w:rsidR="00BB0661" w:rsidRPr="002E218B" w:rsidRDefault="00BB0661" w:rsidP="002D3266">
            <w:pPr>
              <w:tabs>
                <w:tab w:val="left" w:pos="0"/>
              </w:tabs>
              <w:rPr>
                <w:rFonts w:asciiTheme="minorHAnsi" w:hAnsiTheme="minorHAnsi" w:cstheme="minorHAnsi"/>
                <w:szCs w:val="22"/>
              </w:rPr>
            </w:pPr>
            <w:r w:rsidRPr="002E218B">
              <w:rPr>
                <w:rFonts w:asciiTheme="minorHAnsi" w:hAnsiTheme="minorHAnsi" w:cstheme="minorHAnsi"/>
                <w:szCs w:val="22"/>
              </w:rPr>
              <w:t>Konsolidace dat ZPS</w:t>
            </w:r>
            <w:r w:rsidR="00162463" w:rsidRPr="002E218B">
              <w:rPr>
                <w:rFonts w:asciiTheme="minorHAnsi" w:hAnsiTheme="minorHAnsi" w:cstheme="minorHAnsi"/>
                <w:szCs w:val="22"/>
              </w:rPr>
              <w:t xml:space="preserve"> (kde/jakých/</w:t>
            </w:r>
            <w:proofErr w:type="spellStart"/>
            <w:r w:rsidR="00162463" w:rsidRPr="002E218B">
              <w:rPr>
                <w:rFonts w:asciiTheme="minorHAnsi" w:hAnsiTheme="minorHAnsi" w:cstheme="minorHAnsi"/>
                <w:szCs w:val="22"/>
              </w:rPr>
              <w:t>apod</w:t>
            </w:r>
            <w:proofErr w:type="spellEnd"/>
            <w:r w:rsidR="00162463" w:rsidRPr="002E218B">
              <w:rPr>
                <w:rFonts w:asciiTheme="minorHAnsi" w:hAnsiTheme="minorHAnsi" w:cstheme="minorHAnsi"/>
                <w:szCs w:val="22"/>
              </w:rPr>
              <w:t>) detailněji</w:t>
            </w:r>
          </w:p>
        </w:tc>
        <w:tc>
          <w:tcPr>
            <w:tcW w:w="1639" w:type="pct"/>
            <w:vAlign w:val="center"/>
          </w:tcPr>
          <w:p w14:paraId="31E08AC5" w14:textId="77777777" w:rsidR="00BB0661" w:rsidRPr="002E218B" w:rsidRDefault="00BB0661" w:rsidP="002D3266">
            <w:pPr>
              <w:rPr>
                <w:rFonts w:asciiTheme="minorHAnsi" w:hAnsiTheme="minorHAnsi" w:cstheme="minorHAnsi"/>
                <w:szCs w:val="22"/>
              </w:rPr>
            </w:pPr>
          </w:p>
        </w:tc>
      </w:tr>
      <w:tr w:rsidR="00484112" w:rsidRPr="002E218B" w14:paraId="094DF73E" w14:textId="77777777" w:rsidTr="002311E2">
        <w:trPr>
          <w:trHeight w:val="601"/>
        </w:trPr>
        <w:tc>
          <w:tcPr>
            <w:tcW w:w="3361" w:type="pct"/>
            <w:vAlign w:val="center"/>
          </w:tcPr>
          <w:p w14:paraId="26622021" w14:textId="20DBF622" w:rsidR="00BB0661" w:rsidRPr="002E218B" w:rsidRDefault="00BB0661" w:rsidP="002D3266">
            <w:pPr>
              <w:tabs>
                <w:tab w:val="left" w:pos="0"/>
              </w:tabs>
              <w:rPr>
                <w:rFonts w:asciiTheme="minorHAnsi" w:hAnsiTheme="minorHAnsi" w:cstheme="minorHAnsi"/>
                <w:szCs w:val="22"/>
              </w:rPr>
            </w:pPr>
            <w:r w:rsidRPr="002E218B">
              <w:rPr>
                <w:rFonts w:asciiTheme="minorHAnsi" w:hAnsiTheme="minorHAnsi" w:cstheme="minorHAnsi"/>
                <w:szCs w:val="22"/>
              </w:rPr>
              <w:t>Konsolidace dat TI</w:t>
            </w:r>
            <w:r w:rsidR="00162463" w:rsidRPr="002E218B">
              <w:rPr>
                <w:rFonts w:asciiTheme="minorHAnsi" w:hAnsiTheme="minorHAnsi" w:cstheme="minorHAnsi"/>
                <w:szCs w:val="22"/>
              </w:rPr>
              <w:t xml:space="preserve"> (kde/jakých/</w:t>
            </w:r>
            <w:proofErr w:type="spellStart"/>
            <w:r w:rsidR="00162463" w:rsidRPr="002E218B">
              <w:rPr>
                <w:rFonts w:asciiTheme="minorHAnsi" w:hAnsiTheme="minorHAnsi" w:cstheme="minorHAnsi"/>
                <w:szCs w:val="22"/>
              </w:rPr>
              <w:t>apod</w:t>
            </w:r>
            <w:proofErr w:type="spellEnd"/>
            <w:r w:rsidR="00162463" w:rsidRPr="002E218B">
              <w:rPr>
                <w:rFonts w:asciiTheme="minorHAnsi" w:hAnsiTheme="minorHAnsi" w:cstheme="minorHAnsi"/>
                <w:szCs w:val="22"/>
              </w:rPr>
              <w:t>) detailněji</w:t>
            </w:r>
          </w:p>
        </w:tc>
        <w:tc>
          <w:tcPr>
            <w:tcW w:w="1639" w:type="pct"/>
            <w:vAlign w:val="center"/>
          </w:tcPr>
          <w:p w14:paraId="1D776AEE" w14:textId="77777777" w:rsidR="00BB0661" w:rsidRPr="002E218B" w:rsidRDefault="00BB0661" w:rsidP="002D3266">
            <w:pPr>
              <w:rPr>
                <w:rFonts w:asciiTheme="minorHAnsi" w:hAnsiTheme="minorHAnsi" w:cstheme="minorHAnsi"/>
                <w:szCs w:val="22"/>
              </w:rPr>
            </w:pPr>
          </w:p>
        </w:tc>
      </w:tr>
      <w:tr w:rsidR="00484112" w:rsidRPr="002E218B" w14:paraId="302B8A59" w14:textId="77777777" w:rsidTr="002311E2">
        <w:trPr>
          <w:trHeight w:val="601"/>
        </w:trPr>
        <w:tc>
          <w:tcPr>
            <w:tcW w:w="3361" w:type="pct"/>
            <w:vAlign w:val="center"/>
          </w:tcPr>
          <w:p w14:paraId="0F12C3A4" w14:textId="77777777" w:rsidR="00BB0661" w:rsidRPr="002E218B" w:rsidRDefault="00BB0661" w:rsidP="002D3266">
            <w:pPr>
              <w:tabs>
                <w:tab w:val="left" w:pos="0"/>
              </w:tabs>
              <w:rPr>
                <w:rFonts w:asciiTheme="minorHAnsi" w:hAnsiTheme="minorHAnsi" w:cstheme="minorHAnsi"/>
                <w:szCs w:val="22"/>
              </w:rPr>
            </w:pPr>
            <w:r w:rsidRPr="002E218B">
              <w:rPr>
                <w:rFonts w:asciiTheme="minorHAnsi" w:hAnsiTheme="minorHAnsi" w:cstheme="minorHAnsi"/>
                <w:szCs w:val="22"/>
              </w:rPr>
              <w:t>Kontrola pořízených / konsolidovaných dat</w:t>
            </w:r>
          </w:p>
        </w:tc>
        <w:tc>
          <w:tcPr>
            <w:tcW w:w="1639" w:type="pct"/>
            <w:vAlign w:val="center"/>
          </w:tcPr>
          <w:p w14:paraId="5DE8344E" w14:textId="77777777" w:rsidR="00BB0661" w:rsidRPr="002E218B" w:rsidRDefault="00BB0661" w:rsidP="002D3266">
            <w:pPr>
              <w:rPr>
                <w:rFonts w:asciiTheme="minorHAnsi" w:hAnsiTheme="minorHAnsi" w:cstheme="minorHAnsi"/>
                <w:szCs w:val="22"/>
              </w:rPr>
            </w:pPr>
          </w:p>
        </w:tc>
      </w:tr>
      <w:tr w:rsidR="00484112" w:rsidRPr="002E218B" w14:paraId="784656B7" w14:textId="77777777" w:rsidTr="002311E2">
        <w:trPr>
          <w:trHeight w:val="601"/>
        </w:trPr>
        <w:tc>
          <w:tcPr>
            <w:tcW w:w="3361" w:type="pct"/>
            <w:vAlign w:val="center"/>
          </w:tcPr>
          <w:p w14:paraId="11675565" w14:textId="2AD6DB93" w:rsidR="00BB0661" w:rsidRPr="002E218B" w:rsidRDefault="00200659" w:rsidP="002D3266">
            <w:pPr>
              <w:tabs>
                <w:tab w:val="left" w:pos="0"/>
              </w:tabs>
              <w:rPr>
                <w:rFonts w:asciiTheme="minorHAnsi" w:hAnsiTheme="minorHAnsi" w:cstheme="minorHAnsi"/>
                <w:szCs w:val="22"/>
              </w:rPr>
            </w:pPr>
            <w:r w:rsidRPr="002E218B">
              <w:rPr>
                <w:rFonts w:asciiTheme="minorHAnsi" w:hAnsiTheme="minorHAnsi" w:cstheme="minorHAnsi"/>
                <w:szCs w:val="22"/>
              </w:rPr>
              <w:t xml:space="preserve">Vložení dat do DTM – konec 1. etapy </w:t>
            </w:r>
          </w:p>
        </w:tc>
        <w:tc>
          <w:tcPr>
            <w:tcW w:w="1639" w:type="pct"/>
            <w:vAlign w:val="center"/>
          </w:tcPr>
          <w:p w14:paraId="4443CE18" w14:textId="77777777" w:rsidR="00BB0661" w:rsidRPr="002E218B" w:rsidRDefault="00BB0661" w:rsidP="002D3266">
            <w:pPr>
              <w:rPr>
                <w:rFonts w:asciiTheme="minorHAnsi" w:hAnsiTheme="minorHAnsi" w:cstheme="minorHAnsi"/>
                <w:szCs w:val="22"/>
              </w:rPr>
            </w:pPr>
          </w:p>
        </w:tc>
      </w:tr>
      <w:tr w:rsidR="00484112" w:rsidRPr="002E218B" w14:paraId="09737497" w14:textId="77777777" w:rsidTr="002311E2">
        <w:trPr>
          <w:trHeight w:val="601"/>
        </w:trPr>
        <w:tc>
          <w:tcPr>
            <w:tcW w:w="3361" w:type="pct"/>
            <w:vAlign w:val="center"/>
          </w:tcPr>
          <w:p w14:paraId="3D79AF2E" w14:textId="43A7A3F4" w:rsidR="00BB0661" w:rsidRPr="002E218B" w:rsidRDefault="00162463" w:rsidP="002D3266">
            <w:pPr>
              <w:tabs>
                <w:tab w:val="left" w:pos="0"/>
              </w:tabs>
              <w:rPr>
                <w:rFonts w:asciiTheme="minorHAnsi" w:hAnsiTheme="minorHAnsi" w:cstheme="minorHAnsi"/>
                <w:szCs w:val="22"/>
              </w:rPr>
            </w:pPr>
            <w:r w:rsidRPr="002E218B">
              <w:rPr>
                <w:rFonts w:asciiTheme="minorHAnsi" w:hAnsiTheme="minorHAnsi" w:cstheme="minorHAnsi"/>
                <w:szCs w:val="22"/>
              </w:rPr>
              <w:t>…</w:t>
            </w:r>
          </w:p>
        </w:tc>
        <w:tc>
          <w:tcPr>
            <w:tcW w:w="1639" w:type="pct"/>
            <w:vAlign w:val="center"/>
          </w:tcPr>
          <w:p w14:paraId="00424591" w14:textId="77777777" w:rsidR="00BB0661" w:rsidRPr="002E218B" w:rsidRDefault="00BB0661" w:rsidP="002D3266">
            <w:pPr>
              <w:rPr>
                <w:rFonts w:asciiTheme="minorHAnsi" w:hAnsiTheme="minorHAnsi" w:cstheme="minorHAnsi"/>
                <w:szCs w:val="22"/>
              </w:rPr>
            </w:pPr>
          </w:p>
        </w:tc>
      </w:tr>
      <w:tr w:rsidR="00484112" w:rsidRPr="002E218B" w14:paraId="13098DF8" w14:textId="77777777" w:rsidTr="002311E2">
        <w:trPr>
          <w:trHeight w:val="601"/>
        </w:trPr>
        <w:tc>
          <w:tcPr>
            <w:tcW w:w="3361" w:type="pct"/>
            <w:vAlign w:val="center"/>
          </w:tcPr>
          <w:p w14:paraId="2D4C7F14" w14:textId="77B74DB4" w:rsidR="005E1562" w:rsidRPr="002E218B" w:rsidRDefault="00694228" w:rsidP="002D3266">
            <w:pPr>
              <w:tabs>
                <w:tab w:val="left" w:pos="0"/>
              </w:tabs>
              <w:rPr>
                <w:rFonts w:asciiTheme="minorHAnsi" w:hAnsiTheme="minorHAnsi" w:cstheme="minorHAnsi"/>
                <w:szCs w:val="22"/>
              </w:rPr>
            </w:pPr>
            <w:r w:rsidRPr="002E218B">
              <w:rPr>
                <w:rFonts w:asciiTheme="minorHAnsi" w:hAnsiTheme="minorHAnsi" w:cstheme="minorHAnsi"/>
                <w:szCs w:val="22"/>
              </w:rPr>
              <w:t>Vložení dat do DTM – konec 2. etapy</w:t>
            </w:r>
          </w:p>
        </w:tc>
        <w:tc>
          <w:tcPr>
            <w:tcW w:w="1639" w:type="pct"/>
            <w:vAlign w:val="center"/>
          </w:tcPr>
          <w:p w14:paraId="6AB3E949" w14:textId="77777777" w:rsidR="005E1562" w:rsidRPr="002E218B" w:rsidRDefault="005E1562" w:rsidP="002D3266">
            <w:pPr>
              <w:rPr>
                <w:rFonts w:asciiTheme="minorHAnsi" w:hAnsiTheme="minorHAnsi" w:cstheme="minorHAnsi"/>
                <w:szCs w:val="22"/>
              </w:rPr>
            </w:pPr>
          </w:p>
        </w:tc>
      </w:tr>
      <w:tr w:rsidR="00484112" w:rsidRPr="002E218B" w14:paraId="22C135D2" w14:textId="77777777" w:rsidTr="002311E2">
        <w:trPr>
          <w:trHeight w:val="601"/>
        </w:trPr>
        <w:tc>
          <w:tcPr>
            <w:tcW w:w="3361" w:type="pct"/>
            <w:vAlign w:val="center"/>
          </w:tcPr>
          <w:p w14:paraId="025A9ED1" w14:textId="77777777" w:rsidR="009718FF" w:rsidRPr="002E218B" w:rsidRDefault="00BB0661" w:rsidP="002D3266">
            <w:pPr>
              <w:tabs>
                <w:tab w:val="left" w:pos="0"/>
              </w:tabs>
              <w:rPr>
                <w:rFonts w:asciiTheme="minorHAnsi" w:hAnsiTheme="minorHAnsi" w:cstheme="minorHAnsi"/>
                <w:szCs w:val="22"/>
              </w:rPr>
            </w:pPr>
            <w:r w:rsidRPr="002E218B">
              <w:rPr>
                <w:rFonts w:asciiTheme="minorHAnsi" w:hAnsiTheme="minorHAnsi" w:cstheme="minorHAnsi"/>
                <w:szCs w:val="22"/>
              </w:rPr>
              <w:t>Ukončení realizační fáze projektu</w:t>
            </w:r>
          </w:p>
        </w:tc>
        <w:tc>
          <w:tcPr>
            <w:tcW w:w="1639" w:type="pct"/>
            <w:vAlign w:val="center"/>
          </w:tcPr>
          <w:p w14:paraId="698B5ED0" w14:textId="14202C57" w:rsidR="009718FF" w:rsidRPr="002E218B" w:rsidRDefault="008B5F26" w:rsidP="002D3266">
            <w:pPr>
              <w:rPr>
                <w:rFonts w:asciiTheme="minorHAnsi" w:hAnsiTheme="minorHAnsi" w:cstheme="minorHAnsi"/>
                <w:i/>
                <w:iCs/>
                <w:szCs w:val="22"/>
              </w:rPr>
            </w:pPr>
            <w:r w:rsidRPr="002E218B">
              <w:rPr>
                <w:rFonts w:asciiTheme="minorHAnsi" w:hAnsiTheme="minorHAnsi" w:cstheme="minorHAnsi"/>
                <w:i/>
                <w:iCs/>
                <w:szCs w:val="22"/>
              </w:rPr>
              <w:t>d</w:t>
            </w:r>
            <w:r w:rsidR="00484112" w:rsidRPr="002E218B">
              <w:rPr>
                <w:rFonts w:asciiTheme="minorHAnsi" w:hAnsiTheme="minorHAnsi" w:cstheme="minorHAnsi"/>
                <w:i/>
                <w:iCs/>
                <w:szCs w:val="22"/>
              </w:rPr>
              <w:t xml:space="preserve">o 31. </w:t>
            </w:r>
            <w:r w:rsidR="00E32980" w:rsidRPr="002E218B">
              <w:rPr>
                <w:rFonts w:asciiTheme="minorHAnsi" w:hAnsiTheme="minorHAnsi" w:cstheme="minorHAnsi"/>
                <w:i/>
                <w:iCs/>
                <w:szCs w:val="22"/>
              </w:rPr>
              <w:t>12</w:t>
            </w:r>
            <w:r w:rsidR="00BB0661" w:rsidRPr="002E218B">
              <w:rPr>
                <w:rFonts w:asciiTheme="minorHAnsi" w:hAnsiTheme="minorHAnsi" w:cstheme="minorHAnsi"/>
                <w:i/>
                <w:iCs/>
                <w:szCs w:val="22"/>
              </w:rPr>
              <w:t>.</w:t>
            </w:r>
            <w:r w:rsidR="00484112" w:rsidRPr="002E218B">
              <w:rPr>
                <w:rFonts w:asciiTheme="minorHAnsi" w:hAnsiTheme="minorHAnsi" w:cstheme="minorHAnsi"/>
                <w:i/>
                <w:iCs/>
                <w:szCs w:val="22"/>
              </w:rPr>
              <w:t xml:space="preserve"> </w:t>
            </w:r>
            <w:r w:rsidR="00BB0661" w:rsidRPr="002E218B">
              <w:rPr>
                <w:rFonts w:asciiTheme="minorHAnsi" w:hAnsiTheme="minorHAnsi" w:cstheme="minorHAnsi"/>
                <w:i/>
                <w:iCs/>
                <w:szCs w:val="22"/>
              </w:rPr>
              <w:t>202</w:t>
            </w:r>
            <w:r w:rsidR="00E32980" w:rsidRPr="002E218B">
              <w:rPr>
                <w:rFonts w:asciiTheme="minorHAnsi" w:hAnsiTheme="minorHAnsi" w:cstheme="minorHAnsi"/>
                <w:i/>
                <w:iCs/>
                <w:szCs w:val="22"/>
              </w:rPr>
              <w:t>5</w:t>
            </w:r>
          </w:p>
        </w:tc>
      </w:tr>
    </w:tbl>
    <w:p w14:paraId="693A851D" w14:textId="77777777" w:rsidR="002B6977" w:rsidRPr="002E218B" w:rsidRDefault="002B6977" w:rsidP="002B6977">
      <w:pPr>
        <w:pStyle w:val="Nadpis1"/>
        <w:spacing w:after="200"/>
        <w:jc w:val="both"/>
        <w:rPr>
          <w:rFonts w:asciiTheme="minorHAnsi" w:hAnsiTheme="minorHAnsi" w:cstheme="minorHAnsi"/>
          <w:color w:val="auto"/>
        </w:rPr>
      </w:pPr>
      <w:bookmarkStart w:id="28" w:name="_Toc132920099"/>
      <w:r w:rsidRPr="002E218B">
        <w:rPr>
          <w:rFonts w:asciiTheme="minorHAnsi" w:hAnsiTheme="minorHAnsi" w:cstheme="minorHAnsi"/>
          <w:color w:val="auto"/>
        </w:rPr>
        <w:lastRenderedPageBreak/>
        <w:t>Analýza rizik</w:t>
      </w:r>
      <w:bookmarkEnd w:id="28"/>
      <w:r w:rsidRPr="002E218B">
        <w:rPr>
          <w:rFonts w:asciiTheme="minorHAnsi" w:hAnsiTheme="minorHAnsi" w:cstheme="minorHAnsi"/>
          <w:color w:val="auto"/>
        </w:rPr>
        <w:t xml:space="preserve"> </w:t>
      </w:r>
    </w:p>
    <w:tbl>
      <w:tblPr>
        <w:tblStyle w:val="Mkatabulky"/>
        <w:tblW w:w="0" w:type="auto"/>
        <w:tblLook w:val="04A0" w:firstRow="1" w:lastRow="0" w:firstColumn="1" w:lastColumn="0" w:noHBand="0" w:noVBand="1"/>
      </w:tblPr>
      <w:tblGrid>
        <w:gridCol w:w="2830"/>
        <w:gridCol w:w="1698"/>
        <w:gridCol w:w="1735"/>
        <w:gridCol w:w="2799"/>
      </w:tblGrid>
      <w:tr w:rsidR="00484112" w:rsidRPr="002E218B" w14:paraId="61A247FC" w14:textId="77777777" w:rsidTr="007A5989">
        <w:tc>
          <w:tcPr>
            <w:tcW w:w="2830" w:type="dxa"/>
            <w:vAlign w:val="center"/>
          </w:tcPr>
          <w:p w14:paraId="10A1153C" w14:textId="77777777" w:rsidR="004C6D53"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Kategorie a název rizika, fáze projektu</w:t>
            </w:r>
          </w:p>
        </w:tc>
        <w:tc>
          <w:tcPr>
            <w:tcW w:w="1698" w:type="dxa"/>
            <w:vAlign w:val="center"/>
          </w:tcPr>
          <w:p w14:paraId="0EB84D55" w14:textId="77777777" w:rsidR="00554C8C"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Závažnost,</w:t>
            </w:r>
          </w:p>
          <w:p w14:paraId="4F7B61A3" w14:textId="77777777" w:rsidR="004C6D53"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dopad rizika</w:t>
            </w:r>
          </w:p>
        </w:tc>
        <w:tc>
          <w:tcPr>
            <w:tcW w:w="1735" w:type="dxa"/>
            <w:vAlign w:val="center"/>
          </w:tcPr>
          <w:p w14:paraId="4B5D870D" w14:textId="77777777" w:rsidR="00554C8C"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Pravděpodobnost</w:t>
            </w:r>
          </w:p>
          <w:p w14:paraId="5E12D995" w14:textId="77777777" w:rsidR="004C6D53"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výskytu</w:t>
            </w:r>
          </w:p>
        </w:tc>
        <w:tc>
          <w:tcPr>
            <w:tcW w:w="2799" w:type="dxa"/>
            <w:vAlign w:val="center"/>
          </w:tcPr>
          <w:p w14:paraId="14321D7F" w14:textId="77777777" w:rsidR="004C6D53" w:rsidRPr="002E218B" w:rsidRDefault="00554C8C" w:rsidP="00990E41">
            <w:pPr>
              <w:autoSpaceDE w:val="0"/>
              <w:autoSpaceDN w:val="0"/>
              <w:adjustRightInd w:val="0"/>
              <w:spacing w:before="120" w:after="120"/>
              <w:rPr>
                <w:rFonts w:asciiTheme="minorHAnsi" w:hAnsiTheme="minorHAnsi" w:cstheme="minorHAnsi"/>
                <w:sz w:val="20"/>
                <w:szCs w:val="20"/>
              </w:rPr>
            </w:pPr>
            <w:r w:rsidRPr="002E218B">
              <w:rPr>
                <w:rFonts w:asciiTheme="minorHAnsi" w:hAnsiTheme="minorHAnsi" w:cstheme="minorHAnsi"/>
                <w:sz w:val="20"/>
                <w:szCs w:val="20"/>
              </w:rPr>
              <w:t>Eliminace vzniku, případně minimalizace dopadu rizika</w:t>
            </w:r>
          </w:p>
        </w:tc>
      </w:tr>
      <w:tr w:rsidR="00484112" w:rsidRPr="002E218B" w14:paraId="6F67F238" w14:textId="77777777" w:rsidTr="004C6D53">
        <w:tc>
          <w:tcPr>
            <w:tcW w:w="9062" w:type="dxa"/>
            <w:gridSpan w:val="4"/>
            <w:shd w:val="clear" w:color="auto" w:fill="F2F2F2" w:themeFill="background1" w:themeFillShade="F2"/>
            <w:vAlign w:val="center"/>
          </w:tcPr>
          <w:p w14:paraId="29B066E4"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Legislativní a právní rizika</w:t>
            </w:r>
          </w:p>
        </w:tc>
      </w:tr>
      <w:tr w:rsidR="00484112" w:rsidRPr="002E218B" w14:paraId="1B6C6F54" w14:textId="77777777" w:rsidTr="007A5989">
        <w:tc>
          <w:tcPr>
            <w:tcW w:w="2830" w:type="dxa"/>
            <w:vAlign w:val="center"/>
          </w:tcPr>
          <w:p w14:paraId="01C453CC"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63CF598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24AB6904"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5EE8936C"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1B236FE3" w14:textId="77777777" w:rsidTr="004C6D53">
        <w:tc>
          <w:tcPr>
            <w:tcW w:w="9062" w:type="dxa"/>
            <w:gridSpan w:val="4"/>
            <w:shd w:val="clear" w:color="auto" w:fill="F2F2F2" w:themeFill="background1" w:themeFillShade="F2"/>
            <w:vAlign w:val="center"/>
          </w:tcPr>
          <w:p w14:paraId="29F79BDE"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Finanční rizika</w:t>
            </w:r>
          </w:p>
        </w:tc>
      </w:tr>
      <w:tr w:rsidR="00484112" w:rsidRPr="002E218B" w14:paraId="364E7ABC" w14:textId="77777777" w:rsidTr="007A5989">
        <w:tc>
          <w:tcPr>
            <w:tcW w:w="2830" w:type="dxa"/>
            <w:vAlign w:val="center"/>
          </w:tcPr>
          <w:p w14:paraId="398821F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368B0985"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0EF90D89"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0388E88F"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28175933" w14:textId="77777777" w:rsidTr="004C6D53">
        <w:tc>
          <w:tcPr>
            <w:tcW w:w="9062" w:type="dxa"/>
            <w:gridSpan w:val="4"/>
            <w:shd w:val="clear" w:color="auto" w:fill="F2F2F2" w:themeFill="background1" w:themeFillShade="F2"/>
            <w:vAlign w:val="center"/>
          </w:tcPr>
          <w:p w14:paraId="7BC74E64"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Personální / organizační rizika</w:t>
            </w:r>
          </w:p>
        </w:tc>
      </w:tr>
      <w:tr w:rsidR="00484112" w:rsidRPr="002E218B" w14:paraId="678C7F95" w14:textId="77777777" w:rsidTr="007A5989">
        <w:tc>
          <w:tcPr>
            <w:tcW w:w="2830" w:type="dxa"/>
            <w:vAlign w:val="center"/>
          </w:tcPr>
          <w:p w14:paraId="22C5D19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1A0591E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62BBFA4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607E4791"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7AC508B7" w14:textId="77777777" w:rsidTr="004C6D53">
        <w:tc>
          <w:tcPr>
            <w:tcW w:w="9062" w:type="dxa"/>
            <w:gridSpan w:val="4"/>
            <w:shd w:val="clear" w:color="auto" w:fill="F2F2F2" w:themeFill="background1" w:themeFillShade="F2"/>
            <w:vAlign w:val="center"/>
          </w:tcPr>
          <w:p w14:paraId="14076547"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Administrativní rizika</w:t>
            </w:r>
          </w:p>
        </w:tc>
      </w:tr>
      <w:tr w:rsidR="00484112" w:rsidRPr="002E218B" w14:paraId="7C694436" w14:textId="77777777" w:rsidTr="007A5989">
        <w:tc>
          <w:tcPr>
            <w:tcW w:w="2830" w:type="dxa"/>
            <w:vAlign w:val="center"/>
          </w:tcPr>
          <w:p w14:paraId="73EC4FF6"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4BC47765"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4B252E3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6C6BBE1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3228EAEC" w14:textId="77777777" w:rsidTr="004C6D53">
        <w:tc>
          <w:tcPr>
            <w:tcW w:w="9062" w:type="dxa"/>
            <w:gridSpan w:val="4"/>
            <w:shd w:val="clear" w:color="auto" w:fill="F2F2F2" w:themeFill="background1" w:themeFillShade="F2"/>
            <w:vAlign w:val="center"/>
          </w:tcPr>
          <w:p w14:paraId="6D6AB830"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Projektová</w:t>
            </w:r>
          </w:p>
        </w:tc>
      </w:tr>
      <w:tr w:rsidR="00484112" w:rsidRPr="002E218B" w14:paraId="34C00190" w14:textId="77777777" w:rsidTr="007A5989">
        <w:tc>
          <w:tcPr>
            <w:tcW w:w="2830" w:type="dxa"/>
            <w:vAlign w:val="center"/>
          </w:tcPr>
          <w:p w14:paraId="66C91F59"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4CC47B56"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28BC8290"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62E98C80"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34A3EACD" w14:textId="77777777" w:rsidTr="007A5989">
        <w:tc>
          <w:tcPr>
            <w:tcW w:w="2830" w:type="dxa"/>
            <w:vAlign w:val="center"/>
          </w:tcPr>
          <w:p w14:paraId="4508BCD7"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7B41618A"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1647D86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5D44D4C8"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601ED1F5" w14:textId="77777777" w:rsidTr="004C6D53">
        <w:tc>
          <w:tcPr>
            <w:tcW w:w="9062" w:type="dxa"/>
            <w:gridSpan w:val="4"/>
            <w:shd w:val="clear" w:color="auto" w:fill="F2F2F2" w:themeFill="background1" w:themeFillShade="F2"/>
            <w:vAlign w:val="center"/>
          </w:tcPr>
          <w:p w14:paraId="0F7394C4"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Časová rizika</w:t>
            </w:r>
          </w:p>
        </w:tc>
      </w:tr>
      <w:tr w:rsidR="00484112" w:rsidRPr="002E218B" w14:paraId="46AA107C" w14:textId="77777777" w:rsidTr="007A5989">
        <w:tc>
          <w:tcPr>
            <w:tcW w:w="2830" w:type="dxa"/>
            <w:vAlign w:val="center"/>
          </w:tcPr>
          <w:p w14:paraId="19698B08"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0107826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1821A03A"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5D0C9481"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2F5F24A4" w14:textId="77777777" w:rsidTr="007A5989">
        <w:tc>
          <w:tcPr>
            <w:tcW w:w="2830" w:type="dxa"/>
            <w:vAlign w:val="center"/>
          </w:tcPr>
          <w:p w14:paraId="054751B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1C15DBAE"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0D9956AA"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4E9E70ED"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5028032E" w14:textId="77777777" w:rsidTr="004C6D53">
        <w:tc>
          <w:tcPr>
            <w:tcW w:w="9062" w:type="dxa"/>
            <w:gridSpan w:val="4"/>
            <w:shd w:val="clear" w:color="auto" w:fill="F2F2F2" w:themeFill="background1" w:themeFillShade="F2"/>
            <w:vAlign w:val="center"/>
          </w:tcPr>
          <w:p w14:paraId="700D7AAC" w14:textId="77777777" w:rsidR="004C6D53" w:rsidRPr="002E218B" w:rsidRDefault="004C6D53" w:rsidP="002806B2">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Technická rizika</w:t>
            </w:r>
          </w:p>
        </w:tc>
      </w:tr>
      <w:tr w:rsidR="00484112" w:rsidRPr="002E218B" w14:paraId="51970DCB" w14:textId="77777777" w:rsidTr="007A5989">
        <w:tc>
          <w:tcPr>
            <w:tcW w:w="2830" w:type="dxa"/>
            <w:vAlign w:val="center"/>
          </w:tcPr>
          <w:p w14:paraId="2A0EEEBA"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19E92872"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20C14CD9"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32ADD37C"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5273B243" w14:textId="77777777" w:rsidTr="007A5989">
        <w:tc>
          <w:tcPr>
            <w:tcW w:w="2830" w:type="dxa"/>
            <w:vAlign w:val="center"/>
          </w:tcPr>
          <w:p w14:paraId="2AF9051B"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2E45A6EA"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41212B23"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3080A62C" w14:textId="77777777" w:rsidR="004C6D53" w:rsidRPr="002E218B" w:rsidRDefault="004C6D53" w:rsidP="004C6D53">
            <w:pPr>
              <w:autoSpaceDE w:val="0"/>
              <w:autoSpaceDN w:val="0"/>
              <w:adjustRightInd w:val="0"/>
              <w:spacing w:before="100" w:after="100"/>
              <w:jc w:val="both"/>
              <w:rPr>
                <w:rFonts w:asciiTheme="minorHAnsi" w:hAnsiTheme="minorHAnsi" w:cstheme="minorHAnsi"/>
                <w:szCs w:val="22"/>
              </w:rPr>
            </w:pPr>
          </w:p>
        </w:tc>
      </w:tr>
      <w:tr w:rsidR="00484112" w:rsidRPr="002E218B" w14:paraId="5DBD6C17" w14:textId="77777777" w:rsidTr="007B363C">
        <w:tc>
          <w:tcPr>
            <w:tcW w:w="9062" w:type="dxa"/>
            <w:gridSpan w:val="4"/>
            <w:shd w:val="clear" w:color="auto" w:fill="F2F2F2" w:themeFill="background1" w:themeFillShade="F2"/>
            <w:vAlign w:val="center"/>
          </w:tcPr>
          <w:p w14:paraId="6289DBAD" w14:textId="178919A9" w:rsidR="00E006FA" w:rsidRPr="002E218B" w:rsidRDefault="00E006FA" w:rsidP="007B363C">
            <w:pPr>
              <w:autoSpaceDE w:val="0"/>
              <w:autoSpaceDN w:val="0"/>
              <w:adjustRightInd w:val="0"/>
              <w:spacing w:before="120" w:after="120"/>
              <w:jc w:val="both"/>
              <w:rPr>
                <w:rFonts w:asciiTheme="minorHAnsi" w:hAnsiTheme="minorHAnsi" w:cstheme="minorHAnsi"/>
                <w:szCs w:val="22"/>
              </w:rPr>
            </w:pPr>
            <w:r w:rsidRPr="002E218B">
              <w:rPr>
                <w:rFonts w:asciiTheme="minorHAnsi" w:hAnsiTheme="minorHAnsi" w:cstheme="minorHAnsi"/>
                <w:szCs w:val="22"/>
              </w:rPr>
              <w:t>Zpracování dat</w:t>
            </w:r>
          </w:p>
        </w:tc>
      </w:tr>
      <w:tr w:rsidR="00484112" w:rsidRPr="002E218B" w14:paraId="2DA1ADF8" w14:textId="77777777" w:rsidTr="0065252D">
        <w:tc>
          <w:tcPr>
            <w:tcW w:w="2830" w:type="dxa"/>
            <w:vAlign w:val="center"/>
          </w:tcPr>
          <w:p w14:paraId="46E88BF1"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624D715E"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500314AA"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213C9EB8"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r>
      <w:tr w:rsidR="00E006FA" w:rsidRPr="002E218B" w14:paraId="011A74DD" w14:textId="77777777" w:rsidTr="0065252D">
        <w:tc>
          <w:tcPr>
            <w:tcW w:w="2830" w:type="dxa"/>
            <w:vAlign w:val="center"/>
          </w:tcPr>
          <w:p w14:paraId="2E9BD49E"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1698" w:type="dxa"/>
            <w:vAlign w:val="center"/>
          </w:tcPr>
          <w:p w14:paraId="2B387CDA"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1735" w:type="dxa"/>
            <w:vAlign w:val="center"/>
          </w:tcPr>
          <w:p w14:paraId="311A8DAA"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c>
          <w:tcPr>
            <w:tcW w:w="2799" w:type="dxa"/>
            <w:vAlign w:val="center"/>
          </w:tcPr>
          <w:p w14:paraId="62B97DC2" w14:textId="77777777" w:rsidR="00E006FA" w:rsidRPr="002E218B" w:rsidRDefault="00E006FA" w:rsidP="007B363C">
            <w:pPr>
              <w:autoSpaceDE w:val="0"/>
              <w:autoSpaceDN w:val="0"/>
              <w:adjustRightInd w:val="0"/>
              <w:spacing w:before="100" w:after="100"/>
              <w:jc w:val="both"/>
              <w:rPr>
                <w:rFonts w:asciiTheme="minorHAnsi" w:hAnsiTheme="minorHAnsi" w:cstheme="minorHAnsi"/>
                <w:szCs w:val="22"/>
              </w:rPr>
            </w:pPr>
          </w:p>
        </w:tc>
      </w:tr>
    </w:tbl>
    <w:p w14:paraId="3B8A8ABC" w14:textId="3F972B8F" w:rsidR="00B02184" w:rsidRPr="002E218B" w:rsidRDefault="00B02184">
      <w:pPr>
        <w:spacing w:after="200" w:line="276" w:lineRule="auto"/>
        <w:rPr>
          <w:rFonts w:asciiTheme="minorHAnsi" w:hAnsiTheme="minorHAnsi" w:cstheme="minorHAnsi"/>
        </w:rPr>
      </w:pPr>
    </w:p>
    <w:p w14:paraId="4CF91255" w14:textId="77777777" w:rsidR="00B02184" w:rsidRPr="002E218B" w:rsidRDefault="00B02184">
      <w:pPr>
        <w:spacing w:after="200" w:line="276" w:lineRule="auto"/>
        <w:rPr>
          <w:rFonts w:asciiTheme="minorHAnsi" w:hAnsiTheme="minorHAnsi" w:cstheme="minorHAnsi"/>
        </w:rPr>
      </w:pPr>
      <w:r w:rsidRPr="002E218B">
        <w:rPr>
          <w:rFonts w:asciiTheme="minorHAnsi" w:hAnsiTheme="minorHAnsi" w:cstheme="minorHAnsi"/>
        </w:rPr>
        <w:br w:type="page"/>
      </w:r>
    </w:p>
    <w:p w14:paraId="0A411E06" w14:textId="77777777" w:rsidR="00B02184" w:rsidRPr="002E218B" w:rsidRDefault="00B02184" w:rsidP="00B02184">
      <w:pPr>
        <w:pStyle w:val="Nadpis1"/>
        <w:rPr>
          <w:rFonts w:asciiTheme="minorHAnsi" w:hAnsiTheme="minorHAnsi" w:cstheme="minorHAnsi"/>
          <w:color w:val="auto"/>
        </w:rPr>
      </w:pPr>
      <w:bookmarkStart w:id="29" w:name="_Toc132920100"/>
      <w:r w:rsidRPr="002E218B">
        <w:rPr>
          <w:rFonts w:asciiTheme="minorHAnsi" w:hAnsiTheme="minorHAnsi" w:cstheme="minorHAnsi"/>
          <w:color w:val="auto"/>
        </w:rPr>
        <w:lastRenderedPageBreak/>
        <w:t>Majetek</w:t>
      </w:r>
      <w:bookmarkEnd w:id="29"/>
    </w:p>
    <w:p w14:paraId="7F29892B" w14:textId="77777777" w:rsidR="00B02184" w:rsidRPr="002E218B" w:rsidRDefault="00B02184" w:rsidP="00B02184">
      <w:pPr>
        <w:spacing w:after="60" w:line="276" w:lineRule="auto"/>
        <w:rPr>
          <w:rFonts w:asciiTheme="minorHAnsi" w:hAnsiTheme="minorHAnsi" w:cstheme="minorHAnsi"/>
        </w:rPr>
      </w:pPr>
      <w:r w:rsidRPr="002E218B">
        <w:rPr>
          <w:rFonts w:asciiTheme="minorHAnsi" w:hAnsiTheme="minorHAnsi" w:cstheme="minorHAnsi"/>
        </w:rPr>
        <w:t xml:space="preserve">Dlouhodobý majetek </w:t>
      </w:r>
    </w:p>
    <w:p w14:paraId="77803147" w14:textId="77777777" w:rsidR="007340FB" w:rsidRPr="002E218B" w:rsidRDefault="00B02184" w:rsidP="00B02184">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Popis dlouhodobého investičního majetku, vlastnické právo k majetku, vstupujícího do projektu:</w:t>
      </w:r>
    </w:p>
    <w:p w14:paraId="64A6407A" w14:textId="77777777" w:rsidR="00B02184" w:rsidRPr="002E218B" w:rsidRDefault="00B02184" w:rsidP="00B02184">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 xml:space="preserve">majetek nehmotný, </w:t>
      </w:r>
    </w:p>
    <w:p w14:paraId="59046EBF" w14:textId="1AB498B4" w:rsidR="007340FB" w:rsidRPr="002E218B" w:rsidRDefault="00B02184" w:rsidP="00B02184">
      <w:pPr>
        <w:pStyle w:val="Odstavecseseznamem"/>
        <w:numPr>
          <w:ilvl w:val="0"/>
          <w:numId w:val="24"/>
        </w:numPr>
        <w:spacing w:after="60" w:line="276" w:lineRule="auto"/>
        <w:jc w:val="both"/>
        <w:rPr>
          <w:rFonts w:asciiTheme="minorHAnsi" w:hAnsiTheme="minorHAnsi" w:cstheme="minorHAnsi"/>
        </w:rPr>
      </w:pPr>
      <w:r w:rsidRPr="002E218B">
        <w:rPr>
          <w:rFonts w:asciiTheme="minorHAnsi" w:hAnsiTheme="minorHAnsi" w:cstheme="minorHAnsi"/>
        </w:rPr>
        <w:t>Plán investičních výdajů v realizační fázi projektu:</w:t>
      </w:r>
    </w:p>
    <w:p w14:paraId="1A197AD8" w14:textId="56D93081" w:rsidR="007340FB" w:rsidRPr="002E218B" w:rsidRDefault="00B02184" w:rsidP="00B02184">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 xml:space="preserve">dlouhodobý investiční majetek, </w:t>
      </w:r>
      <w:r w:rsidR="00FD0C43" w:rsidRPr="002E218B">
        <w:rPr>
          <w:rFonts w:asciiTheme="minorHAnsi" w:hAnsiTheme="minorHAnsi" w:cstheme="minorHAnsi"/>
        </w:rPr>
        <w:t>zejm.</w:t>
      </w:r>
      <w:r w:rsidRPr="002E218B">
        <w:rPr>
          <w:rFonts w:asciiTheme="minorHAnsi" w:hAnsiTheme="minorHAnsi" w:cstheme="minorHAnsi"/>
        </w:rPr>
        <w:t xml:space="preserve"> dlouhodobý nehmotný majetek,</w:t>
      </w:r>
    </w:p>
    <w:p w14:paraId="7DD2D076" w14:textId="77777777" w:rsidR="007340FB" w:rsidRPr="002E218B" w:rsidRDefault="00B02184" w:rsidP="00B02184">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životnost majetku a stanovení zůstatkové hodnoty,</w:t>
      </w:r>
    </w:p>
    <w:p w14:paraId="227AD952" w14:textId="77777777" w:rsidR="00B02184" w:rsidRPr="002E218B" w:rsidRDefault="00B02184" w:rsidP="00B02184">
      <w:pPr>
        <w:pStyle w:val="Odstavecseseznamem"/>
        <w:numPr>
          <w:ilvl w:val="1"/>
          <w:numId w:val="24"/>
        </w:numPr>
        <w:spacing w:after="60" w:line="276" w:lineRule="auto"/>
        <w:jc w:val="both"/>
        <w:rPr>
          <w:rFonts w:asciiTheme="minorHAnsi" w:hAnsiTheme="minorHAnsi" w:cstheme="minorHAnsi"/>
        </w:rPr>
      </w:pPr>
      <w:r w:rsidRPr="002E218B">
        <w:rPr>
          <w:rFonts w:asciiTheme="minorHAnsi" w:hAnsiTheme="minorHAnsi" w:cstheme="minorHAnsi"/>
        </w:rPr>
        <w:t>pronájem majetku třetím osobám, předpokládané termíny změn.</w:t>
      </w:r>
    </w:p>
    <w:p w14:paraId="5DEFE811" w14:textId="77777777" w:rsidR="002B6977" w:rsidRPr="002E218B" w:rsidRDefault="002B6977" w:rsidP="002B6977">
      <w:pPr>
        <w:pStyle w:val="Nadpis1"/>
        <w:rPr>
          <w:rFonts w:asciiTheme="minorHAnsi" w:hAnsiTheme="minorHAnsi" w:cstheme="minorHAnsi"/>
          <w:caps/>
          <w:color w:val="auto"/>
        </w:rPr>
      </w:pPr>
      <w:bookmarkStart w:id="30" w:name="_Toc132920101"/>
      <w:r w:rsidRPr="002E218B">
        <w:rPr>
          <w:rFonts w:asciiTheme="minorHAnsi" w:hAnsiTheme="minorHAnsi" w:cstheme="minorHAnsi"/>
          <w:color w:val="auto"/>
        </w:rPr>
        <w:t>Způsob stanovení cen do rozpočtu projektu (průzkum trhu)</w:t>
      </w:r>
      <w:bookmarkEnd w:id="30"/>
    </w:p>
    <w:p w14:paraId="34233673" w14:textId="4B378A49" w:rsidR="00F81A70" w:rsidRPr="002E218B" w:rsidRDefault="00F81A70" w:rsidP="1B4BE369">
      <w:pPr>
        <w:pStyle w:val="Odstavecseseznamem"/>
        <w:numPr>
          <w:ilvl w:val="0"/>
          <w:numId w:val="35"/>
        </w:numPr>
        <w:spacing w:after="60" w:line="276" w:lineRule="auto"/>
        <w:jc w:val="both"/>
        <w:rPr>
          <w:rFonts w:asciiTheme="minorHAnsi" w:hAnsiTheme="minorHAnsi" w:cstheme="minorHAnsi"/>
        </w:rPr>
      </w:pPr>
      <w:r w:rsidRPr="002E218B">
        <w:rPr>
          <w:rFonts w:asciiTheme="minorHAnsi" w:hAnsiTheme="minorHAnsi" w:cstheme="minorHAnsi"/>
        </w:rPr>
        <w:t xml:space="preserve">stanovení cenové náročnosti na pořízení dat </w:t>
      </w:r>
      <w:r w:rsidR="0064782B" w:rsidRPr="002E218B">
        <w:rPr>
          <w:rFonts w:asciiTheme="minorHAnsi" w:hAnsiTheme="minorHAnsi" w:cstheme="minorHAnsi"/>
        </w:rPr>
        <w:t>na základě tří indikativních nabídek</w:t>
      </w:r>
      <w:r w:rsidRPr="002E218B">
        <w:rPr>
          <w:rFonts w:asciiTheme="minorHAnsi" w:hAnsiTheme="minorHAnsi" w:cstheme="minorHAnsi"/>
          <w:vertAlign w:val="superscript"/>
        </w:rPr>
        <w:footnoteReference w:id="4"/>
      </w:r>
      <w:r w:rsidR="005A6490" w:rsidRPr="002E218B">
        <w:rPr>
          <w:rFonts w:asciiTheme="minorHAnsi" w:hAnsiTheme="minorHAnsi" w:cstheme="minorHAnsi"/>
        </w:rPr>
        <w:t>:</w:t>
      </w:r>
    </w:p>
    <w:p w14:paraId="0635AE26" w14:textId="13ADC6C4" w:rsidR="005A6490" w:rsidRPr="002E218B" w:rsidRDefault="005A6490" w:rsidP="005A6490">
      <w:pPr>
        <w:pStyle w:val="Odstavecseseznamem"/>
        <w:numPr>
          <w:ilvl w:val="1"/>
          <w:numId w:val="35"/>
        </w:numPr>
        <w:spacing w:after="60" w:line="276" w:lineRule="auto"/>
        <w:jc w:val="both"/>
        <w:rPr>
          <w:rFonts w:asciiTheme="minorHAnsi" w:hAnsiTheme="minorHAnsi" w:cstheme="minorHAnsi"/>
        </w:rPr>
      </w:pPr>
      <w:r w:rsidRPr="002E218B">
        <w:rPr>
          <w:rFonts w:asciiTheme="minorHAnsi" w:hAnsiTheme="minorHAnsi" w:cstheme="minorHAnsi"/>
        </w:rPr>
        <w:t>pro základní rozsah</w:t>
      </w:r>
    </w:p>
    <w:p w14:paraId="61A0B999" w14:textId="6E364895" w:rsidR="00AA77E1" w:rsidRPr="002E218B" w:rsidRDefault="00D136C5" w:rsidP="005A6490">
      <w:pPr>
        <w:pStyle w:val="Odstavecseseznamem"/>
        <w:numPr>
          <w:ilvl w:val="1"/>
          <w:numId w:val="35"/>
        </w:numPr>
        <w:spacing w:after="60" w:line="276" w:lineRule="auto"/>
        <w:jc w:val="both"/>
        <w:rPr>
          <w:rFonts w:asciiTheme="minorHAnsi" w:hAnsiTheme="minorHAnsi" w:cstheme="minorHAnsi"/>
        </w:rPr>
      </w:pPr>
      <w:r w:rsidRPr="002E218B">
        <w:rPr>
          <w:rFonts w:asciiTheme="minorHAnsi" w:hAnsiTheme="minorHAnsi" w:cstheme="minorHAnsi"/>
        </w:rPr>
        <w:t xml:space="preserve">pro dodatečný rozsah, vč. určení </w:t>
      </w:r>
      <w:r w:rsidR="00C7771B" w:rsidRPr="002E218B">
        <w:rPr>
          <w:rFonts w:asciiTheme="minorHAnsi" w:hAnsiTheme="minorHAnsi" w:cstheme="minorHAnsi"/>
          <w:b/>
          <w:bCs/>
        </w:rPr>
        <w:t>jednotkov</w:t>
      </w:r>
      <w:r w:rsidR="00065F23" w:rsidRPr="002E218B">
        <w:rPr>
          <w:rFonts w:asciiTheme="minorHAnsi" w:hAnsiTheme="minorHAnsi" w:cstheme="minorHAnsi"/>
          <w:b/>
          <w:bCs/>
        </w:rPr>
        <w:t>é</w:t>
      </w:r>
      <w:r w:rsidR="00C7771B" w:rsidRPr="002E218B">
        <w:rPr>
          <w:rFonts w:asciiTheme="minorHAnsi" w:hAnsiTheme="minorHAnsi" w:cstheme="minorHAnsi"/>
          <w:b/>
          <w:bCs/>
        </w:rPr>
        <w:t xml:space="preserve"> ceny pro dodatečný rozsah</w:t>
      </w:r>
      <w:r w:rsidR="00AA77E1" w:rsidRPr="002E218B">
        <w:rPr>
          <w:rFonts w:asciiTheme="minorHAnsi" w:hAnsiTheme="minorHAnsi" w:cstheme="minorHAnsi"/>
        </w:rPr>
        <w:t>:</w:t>
      </w:r>
    </w:p>
    <w:tbl>
      <w:tblPr>
        <w:tblStyle w:val="Mkatabulky"/>
        <w:tblW w:w="0" w:type="auto"/>
        <w:tblInd w:w="1696" w:type="dxa"/>
        <w:tblLook w:val="04A0" w:firstRow="1" w:lastRow="0" w:firstColumn="1" w:lastColumn="0" w:noHBand="0" w:noVBand="1"/>
      </w:tblPr>
      <w:tblGrid>
        <w:gridCol w:w="1876"/>
        <w:gridCol w:w="1841"/>
        <w:gridCol w:w="1841"/>
      </w:tblGrid>
      <w:tr w:rsidR="00AA77E1" w:rsidRPr="002E218B" w14:paraId="39DA275D" w14:textId="77777777" w:rsidTr="0085275A">
        <w:trPr>
          <w:trHeight w:val="20"/>
        </w:trPr>
        <w:tc>
          <w:tcPr>
            <w:tcW w:w="0" w:type="auto"/>
          </w:tcPr>
          <w:p w14:paraId="4C6E0BAF" w14:textId="77777777" w:rsidR="00AA77E1" w:rsidRPr="002E218B" w:rsidRDefault="00AA77E1" w:rsidP="0085275A">
            <w:pPr>
              <w:pStyle w:val="Odstavecseseznamem"/>
              <w:spacing w:after="60"/>
              <w:ind w:left="0"/>
              <w:jc w:val="both"/>
              <w:rPr>
                <w:rFonts w:asciiTheme="minorHAnsi" w:hAnsiTheme="minorHAnsi" w:cstheme="minorHAnsi"/>
              </w:rPr>
            </w:pPr>
          </w:p>
        </w:tc>
        <w:tc>
          <w:tcPr>
            <w:tcW w:w="0" w:type="auto"/>
            <w:gridSpan w:val="2"/>
          </w:tcPr>
          <w:p w14:paraId="34C30D18" w14:textId="64704820" w:rsidR="00AA77E1" w:rsidRPr="002E218B" w:rsidRDefault="00D37A2D"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jednotková cena pro dodatečný rozsah</w:t>
            </w:r>
            <w:r w:rsidR="00D07EBB" w:rsidRPr="002E218B">
              <w:rPr>
                <w:rFonts w:asciiTheme="minorHAnsi" w:hAnsiTheme="minorHAnsi" w:cstheme="minorHAnsi"/>
              </w:rPr>
              <w:t xml:space="preserve"> </w:t>
            </w:r>
          </w:p>
        </w:tc>
      </w:tr>
      <w:tr w:rsidR="00B04940" w:rsidRPr="002E218B" w14:paraId="75E7102F" w14:textId="77777777" w:rsidTr="0085275A">
        <w:trPr>
          <w:trHeight w:val="20"/>
        </w:trPr>
        <w:tc>
          <w:tcPr>
            <w:tcW w:w="0" w:type="auto"/>
          </w:tcPr>
          <w:p w14:paraId="4B8A7A18" w14:textId="77777777" w:rsidR="00B04940" w:rsidRPr="002E218B" w:rsidRDefault="00B04940" w:rsidP="0085275A">
            <w:pPr>
              <w:pStyle w:val="Odstavecseseznamem"/>
              <w:spacing w:after="60"/>
              <w:ind w:left="0"/>
              <w:jc w:val="both"/>
              <w:rPr>
                <w:rFonts w:asciiTheme="minorHAnsi" w:hAnsiTheme="minorHAnsi" w:cstheme="minorHAnsi"/>
              </w:rPr>
            </w:pPr>
          </w:p>
        </w:tc>
        <w:tc>
          <w:tcPr>
            <w:tcW w:w="0" w:type="auto"/>
          </w:tcPr>
          <w:p w14:paraId="2A5126C9" w14:textId="428BD9D4"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bez DPH</w:t>
            </w:r>
          </w:p>
        </w:tc>
        <w:tc>
          <w:tcPr>
            <w:tcW w:w="0" w:type="auto"/>
          </w:tcPr>
          <w:p w14:paraId="1A7AD917" w14:textId="5C53EF2C" w:rsidR="00B04940" w:rsidRPr="002E218B" w:rsidRDefault="006E375A"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s</w:t>
            </w:r>
            <w:r w:rsidR="00B04940" w:rsidRPr="002E218B">
              <w:rPr>
                <w:rFonts w:asciiTheme="minorHAnsi" w:hAnsiTheme="minorHAnsi" w:cstheme="minorHAnsi"/>
              </w:rPr>
              <w:t xml:space="preserve"> DPH</w:t>
            </w:r>
          </w:p>
        </w:tc>
      </w:tr>
      <w:tr w:rsidR="00B04940" w:rsidRPr="002E218B" w14:paraId="4BA3420A" w14:textId="77777777" w:rsidTr="0085275A">
        <w:trPr>
          <w:trHeight w:val="20"/>
        </w:trPr>
        <w:tc>
          <w:tcPr>
            <w:tcW w:w="0" w:type="auto"/>
          </w:tcPr>
          <w:p w14:paraId="0124E5DE" w14:textId="06BD84AE"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Pro digitalizaci ZPS</w:t>
            </w:r>
          </w:p>
        </w:tc>
        <w:tc>
          <w:tcPr>
            <w:tcW w:w="0" w:type="auto"/>
          </w:tcPr>
          <w:p w14:paraId="53327AB6" w14:textId="77777777"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 Kč/ha</w:t>
            </w:r>
          </w:p>
        </w:tc>
        <w:tc>
          <w:tcPr>
            <w:tcW w:w="0" w:type="auto"/>
          </w:tcPr>
          <w:p w14:paraId="7F932945" w14:textId="7359C4F8"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 Kč/ha</w:t>
            </w:r>
          </w:p>
        </w:tc>
      </w:tr>
      <w:tr w:rsidR="00B04940" w:rsidRPr="002E218B" w14:paraId="76AD90B9" w14:textId="77777777" w:rsidTr="0085275A">
        <w:trPr>
          <w:trHeight w:val="20"/>
        </w:trPr>
        <w:tc>
          <w:tcPr>
            <w:tcW w:w="0" w:type="auto"/>
          </w:tcPr>
          <w:p w14:paraId="68B61D0E" w14:textId="449223B5"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Pro digitalizaci DTI</w:t>
            </w:r>
          </w:p>
        </w:tc>
        <w:tc>
          <w:tcPr>
            <w:tcW w:w="0" w:type="auto"/>
          </w:tcPr>
          <w:p w14:paraId="4AC1886A" w14:textId="77777777"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 Kč/km</w:t>
            </w:r>
          </w:p>
        </w:tc>
        <w:tc>
          <w:tcPr>
            <w:tcW w:w="0" w:type="auto"/>
          </w:tcPr>
          <w:p w14:paraId="2D85878A" w14:textId="0035E9F1" w:rsidR="00B04940" w:rsidRPr="002E218B" w:rsidRDefault="00B04940" w:rsidP="0085275A">
            <w:pPr>
              <w:pStyle w:val="Odstavecseseznamem"/>
              <w:spacing w:after="60"/>
              <w:ind w:left="0"/>
              <w:jc w:val="both"/>
              <w:rPr>
                <w:rFonts w:asciiTheme="minorHAnsi" w:hAnsiTheme="minorHAnsi" w:cstheme="minorHAnsi"/>
              </w:rPr>
            </w:pPr>
            <w:r w:rsidRPr="002E218B">
              <w:rPr>
                <w:rFonts w:asciiTheme="minorHAnsi" w:hAnsiTheme="minorHAnsi" w:cstheme="minorHAnsi"/>
              </w:rPr>
              <w:t>… Kč/km</w:t>
            </w:r>
          </w:p>
        </w:tc>
      </w:tr>
    </w:tbl>
    <w:p w14:paraId="556015D4" w14:textId="5E1E0E20" w:rsidR="001E365A" w:rsidRPr="002E218B" w:rsidRDefault="001E365A" w:rsidP="001E365A">
      <w:pPr>
        <w:pStyle w:val="Odstavecseseznamem"/>
        <w:spacing w:after="60" w:line="276" w:lineRule="auto"/>
        <w:ind w:left="1800"/>
        <w:jc w:val="both"/>
        <w:rPr>
          <w:rFonts w:asciiTheme="minorHAnsi" w:hAnsiTheme="minorHAnsi" w:cstheme="minorHAnsi"/>
        </w:rPr>
      </w:pPr>
      <w:r w:rsidRPr="002E218B">
        <w:rPr>
          <w:rFonts w:asciiTheme="minorHAnsi" w:hAnsiTheme="minorHAnsi" w:cstheme="minorHAnsi"/>
        </w:rPr>
        <w:t xml:space="preserve">Uvedená </w:t>
      </w:r>
      <w:r w:rsidR="006C199B" w:rsidRPr="002E218B">
        <w:rPr>
          <w:rFonts w:asciiTheme="minorHAnsi" w:hAnsiTheme="minorHAnsi" w:cstheme="minorHAnsi"/>
        </w:rPr>
        <w:t>jednotková cena pro dodatečný rozsah musí zahrnovat veškeré položky nutné pro realizaci</w:t>
      </w:r>
      <w:r w:rsidR="000A14FC" w:rsidRPr="002E218B">
        <w:rPr>
          <w:rFonts w:asciiTheme="minorHAnsi" w:hAnsiTheme="minorHAnsi" w:cstheme="minorHAnsi"/>
        </w:rPr>
        <w:t xml:space="preserve"> dodatečné jednotky</w:t>
      </w:r>
      <w:r w:rsidR="0044394B" w:rsidRPr="002E218B">
        <w:rPr>
          <w:rFonts w:asciiTheme="minorHAnsi" w:hAnsiTheme="minorHAnsi" w:cstheme="minorHAnsi"/>
        </w:rPr>
        <w:t xml:space="preserve"> zahrnuté v</w:t>
      </w:r>
      <w:r w:rsidR="005047EB" w:rsidRPr="002E218B">
        <w:rPr>
          <w:rFonts w:asciiTheme="minorHAnsi" w:hAnsiTheme="minorHAnsi" w:cstheme="minorHAnsi"/>
        </w:rPr>
        <w:t> </w:t>
      </w:r>
      <w:proofErr w:type="spellStart"/>
      <w:r w:rsidR="005047EB" w:rsidRPr="002E218B">
        <w:rPr>
          <w:rFonts w:asciiTheme="minorHAnsi" w:hAnsiTheme="minorHAnsi" w:cstheme="minorHAnsi"/>
        </w:rPr>
        <w:t>Příl</w:t>
      </w:r>
      <w:proofErr w:type="spellEnd"/>
      <w:r w:rsidR="005047EB" w:rsidRPr="002E218B">
        <w:rPr>
          <w:rFonts w:asciiTheme="minorHAnsi" w:hAnsiTheme="minorHAnsi" w:cstheme="minorHAnsi"/>
        </w:rPr>
        <w:t xml:space="preserve">. 1 Výzvy </w:t>
      </w:r>
      <w:r w:rsidR="009E2775" w:rsidRPr="002E218B">
        <w:rPr>
          <w:rFonts w:asciiTheme="minorHAnsi" w:hAnsiTheme="minorHAnsi" w:cstheme="minorHAnsi"/>
        </w:rPr>
        <w:t xml:space="preserve">jako I. </w:t>
      </w:r>
      <w:r w:rsidR="009469CA" w:rsidRPr="002E218B">
        <w:rPr>
          <w:rFonts w:asciiTheme="minorHAnsi" w:hAnsiTheme="minorHAnsi" w:cstheme="minorHAnsi"/>
        </w:rPr>
        <w:t>DNM – data.</w:t>
      </w:r>
    </w:p>
    <w:p w14:paraId="63CFC738" w14:textId="09325056" w:rsidR="001E365A" w:rsidRPr="002E218B" w:rsidRDefault="006C199B" w:rsidP="001E365A">
      <w:pPr>
        <w:pStyle w:val="Odstavecseseznamem"/>
        <w:spacing w:after="60" w:line="276" w:lineRule="auto"/>
        <w:ind w:left="1800"/>
        <w:jc w:val="both"/>
        <w:rPr>
          <w:rFonts w:asciiTheme="minorHAnsi" w:hAnsiTheme="minorHAnsi" w:cstheme="minorHAnsi"/>
        </w:rPr>
      </w:pPr>
      <w:r w:rsidRPr="002E218B">
        <w:rPr>
          <w:rFonts w:asciiTheme="minorHAnsi" w:hAnsiTheme="minorHAnsi" w:cstheme="minorHAnsi"/>
        </w:rPr>
        <w:t>Jednotková</w:t>
      </w:r>
      <w:r w:rsidR="00A612EC" w:rsidRPr="002E218B">
        <w:rPr>
          <w:rFonts w:asciiTheme="minorHAnsi" w:hAnsiTheme="minorHAnsi" w:cstheme="minorHAnsi"/>
        </w:rPr>
        <w:t xml:space="preserve"> cena pro dodatečný rozsah musí být stanovena za podmínek rámcové smlouvy, </w:t>
      </w:r>
      <w:r w:rsidR="003D2A68" w:rsidRPr="002E218B">
        <w:rPr>
          <w:rFonts w:asciiTheme="minorHAnsi" w:hAnsiTheme="minorHAnsi" w:cstheme="minorHAnsi"/>
        </w:rPr>
        <w:t xml:space="preserve">která umožní příjemci </w:t>
      </w:r>
      <w:r w:rsidR="00F26DC3" w:rsidRPr="002E218B">
        <w:rPr>
          <w:rFonts w:asciiTheme="minorHAnsi" w:hAnsiTheme="minorHAnsi" w:cstheme="minorHAnsi"/>
        </w:rPr>
        <w:t xml:space="preserve">realizovat digitalizaci </w:t>
      </w:r>
      <w:r w:rsidR="003D2A68" w:rsidRPr="002E218B">
        <w:rPr>
          <w:rFonts w:asciiTheme="minorHAnsi" w:hAnsiTheme="minorHAnsi" w:cstheme="minorHAnsi"/>
          <w:u w:val="single"/>
        </w:rPr>
        <w:t>až do</w:t>
      </w:r>
      <w:r w:rsidR="003D2A68" w:rsidRPr="002E218B">
        <w:rPr>
          <w:rFonts w:asciiTheme="minorHAnsi" w:hAnsiTheme="minorHAnsi" w:cstheme="minorHAnsi"/>
        </w:rPr>
        <w:t xml:space="preserve"> maximálního rozsahu</w:t>
      </w:r>
      <w:r w:rsidR="00F26DC3" w:rsidRPr="002E218B">
        <w:rPr>
          <w:rFonts w:asciiTheme="minorHAnsi" w:hAnsiTheme="minorHAnsi" w:cstheme="minorHAnsi"/>
        </w:rPr>
        <w:t>, ale ta</w:t>
      </w:r>
      <w:r w:rsidR="006B220F" w:rsidRPr="002E218B">
        <w:rPr>
          <w:rFonts w:asciiTheme="minorHAnsi" w:hAnsiTheme="minorHAnsi" w:cstheme="minorHAnsi"/>
        </w:rPr>
        <w:t>ké vůbec nebo jen z části, podle přiděleného</w:t>
      </w:r>
      <w:r w:rsidR="00EA25D3" w:rsidRPr="002E218B">
        <w:rPr>
          <w:rFonts w:asciiTheme="minorHAnsi" w:hAnsiTheme="minorHAnsi" w:cstheme="minorHAnsi"/>
        </w:rPr>
        <w:t xml:space="preserve"> dodatečného</w:t>
      </w:r>
      <w:r w:rsidR="006B220F" w:rsidRPr="002E218B">
        <w:rPr>
          <w:rFonts w:asciiTheme="minorHAnsi" w:hAnsiTheme="minorHAnsi" w:cstheme="minorHAnsi"/>
        </w:rPr>
        <w:t xml:space="preserve"> rozsahu. </w:t>
      </w:r>
    </w:p>
    <w:p w14:paraId="220D2498" w14:textId="515699E7" w:rsidR="00F81A70" w:rsidRPr="002E218B" w:rsidRDefault="00F81A70" w:rsidP="00484112">
      <w:pPr>
        <w:pStyle w:val="Odstavecseseznamem"/>
        <w:numPr>
          <w:ilvl w:val="0"/>
          <w:numId w:val="35"/>
        </w:numPr>
        <w:spacing w:after="60" w:line="276" w:lineRule="auto"/>
        <w:jc w:val="both"/>
        <w:rPr>
          <w:rFonts w:asciiTheme="minorHAnsi" w:hAnsiTheme="minorHAnsi" w:cstheme="minorHAnsi"/>
        </w:rPr>
      </w:pPr>
      <w:r w:rsidRPr="002E218B">
        <w:rPr>
          <w:rFonts w:asciiTheme="minorHAnsi" w:hAnsiTheme="minorHAnsi" w:cstheme="minorHAnsi"/>
        </w:rPr>
        <w:t>ostatní služby</w:t>
      </w:r>
      <w:r w:rsidR="0064782B" w:rsidRPr="002E218B">
        <w:rPr>
          <w:rFonts w:asciiTheme="minorHAnsi" w:hAnsiTheme="minorHAnsi" w:cstheme="minorHAnsi"/>
        </w:rPr>
        <w:t xml:space="preserve"> na základě dvou indikativních nabídek</w:t>
      </w:r>
    </w:p>
    <w:p w14:paraId="13D5CE3A" w14:textId="77777777" w:rsidR="002B6977" w:rsidRPr="002E218B" w:rsidRDefault="002B6977" w:rsidP="002B6977">
      <w:pPr>
        <w:pStyle w:val="Nadpis1"/>
        <w:spacing w:after="200"/>
        <w:jc w:val="both"/>
        <w:rPr>
          <w:rFonts w:asciiTheme="minorHAnsi" w:hAnsiTheme="minorHAnsi" w:cstheme="minorHAnsi"/>
          <w:color w:val="auto"/>
        </w:rPr>
      </w:pPr>
      <w:bookmarkStart w:id="31" w:name="_Toc132920102"/>
      <w:r w:rsidRPr="002E218B">
        <w:rPr>
          <w:rFonts w:asciiTheme="minorHAnsi" w:hAnsiTheme="minorHAnsi" w:cstheme="minorHAnsi"/>
          <w:color w:val="auto"/>
        </w:rPr>
        <w:t>Finanční analýza</w:t>
      </w:r>
      <w:bookmarkEnd w:id="31"/>
    </w:p>
    <w:p w14:paraId="2942E2C4" w14:textId="547F2DD8" w:rsidR="00043830" w:rsidRPr="002E218B" w:rsidRDefault="00B62ADE" w:rsidP="00043830">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Rozpis investi</w:t>
      </w:r>
      <w:r w:rsidR="00043830" w:rsidRPr="002E218B">
        <w:rPr>
          <w:rFonts w:asciiTheme="minorHAnsi" w:hAnsiTheme="minorHAnsi" w:cstheme="minorHAnsi"/>
        </w:rPr>
        <w:t>čních výdajů</w:t>
      </w:r>
      <w:r w:rsidRPr="002E218B">
        <w:rPr>
          <w:rFonts w:asciiTheme="minorHAnsi" w:hAnsiTheme="minorHAnsi" w:cstheme="minorHAnsi"/>
        </w:rPr>
        <w:t xml:space="preserve"> </w:t>
      </w:r>
      <w:r w:rsidR="00043830" w:rsidRPr="002E218B">
        <w:rPr>
          <w:rFonts w:asciiTheme="minorHAnsi" w:hAnsiTheme="minorHAnsi" w:cstheme="minorHAnsi"/>
        </w:rPr>
        <w:t>na pořízení</w:t>
      </w:r>
      <w:r w:rsidRPr="002E218B">
        <w:rPr>
          <w:rFonts w:asciiTheme="minorHAnsi" w:hAnsiTheme="minorHAnsi" w:cstheme="minorHAnsi"/>
        </w:rPr>
        <w:t xml:space="preserve"> dlouhodobého nehmotného majetku </w:t>
      </w:r>
      <w:r w:rsidR="00043830" w:rsidRPr="002E218B">
        <w:rPr>
          <w:rFonts w:asciiTheme="minorHAnsi" w:hAnsiTheme="minorHAnsi" w:cstheme="minorHAnsi"/>
        </w:rPr>
        <w:t>– dat v </w:t>
      </w:r>
      <w:r w:rsidR="00873CF8" w:rsidRPr="002E218B">
        <w:rPr>
          <w:rFonts w:asciiTheme="minorHAnsi" w:hAnsiTheme="minorHAnsi" w:cstheme="minorHAnsi"/>
          <w:b/>
          <w:bCs/>
        </w:rPr>
        <w:t>základním</w:t>
      </w:r>
      <w:r w:rsidR="00043830" w:rsidRPr="002E218B">
        <w:rPr>
          <w:rFonts w:asciiTheme="minorHAnsi" w:hAnsiTheme="minorHAnsi" w:cstheme="minorHAnsi"/>
          <w:b/>
          <w:bCs/>
        </w:rPr>
        <w:t xml:space="preserve"> rozsahu</w:t>
      </w:r>
      <w:r w:rsidR="00043830" w:rsidRPr="002E218B">
        <w:rPr>
          <w:rFonts w:asciiTheme="minorHAnsi" w:hAnsiTheme="minorHAnsi" w:cstheme="minorHAnsi"/>
        </w:rPr>
        <w:t xml:space="preserve"> předloženého projektu v členění podle jednotlivých výstupů projektu:</w:t>
      </w:r>
    </w:p>
    <w:tbl>
      <w:tblPr>
        <w:tblW w:w="8222"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76"/>
        <w:gridCol w:w="1984"/>
        <w:gridCol w:w="1418"/>
        <w:gridCol w:w="2268"/>
      </w:tblGrid>
      <w:tr w:rsidR="0070703B" w:rsidRPr="002E218B" w14:paraId="70399069" w14:textId="77777777" w:rsidTr="00C13744">
        <w:trPr>
          <w:trHeight w:val="20"/>
        </w:trPr>
        <w:tc>
          <w:tcPr>
            <w:tcW w:w="1276" w:type="dxa"/>
            <w:tcBorders>
              <w:top w:val="single" w:sz="6" w:space="0" w:color="auto"/>
              <w:left w:val="single" w:sz="6" w:space="0" w:color="auto"/>
              <w:bottom w:val="single" w:sz="6" w:space="0" w:color="auto"/>
              <w:right w:val="single" w:sz="4" w:space="0" w:color="auto"/>
            </w:tcBorders>
            <w:shd w:val="clear" w:color="auto" w:fill="auto"/>
            <w:hideMark/>
          </w:tcPr>
          <w:p w14:paraId="06024BC7"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 </w:t>
            </w:r>
          </w:p>
        </w:tc>
        <w:tc>
          <w:tcPr>
            <w:tcW w:w="1276" w:type="dxa"/>
            <w:tcBorders>
              <w:top w:val="single" w:sz="4" w:space="0" w:color="auto"/>
              <w:left w:val="single" w:sz="4" w:space="0" w:color="auto"/>
              <w:bottom w:val="single" w:sz="4" w:space="0" w:color="auto"/>
              <w:right w:val="single" w:sz="4" w:space="0" w:color="auto"/>
            </w:tcBorders>
          </w:tcPr>
          <w:p w14:paraId="2121CB37" w14:textId="6177977C" w:rsidR="00043830" w:rsidRPr="002E218B" w:rsidRDefault="006A62D3">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 xml:space="preserve">NZV na </w:t>
            </w:r>
            <w:r w:rsidR="00873CF8" w:rsidRPr="002E218B">
              <w:rPr>
                <w:rFonts w:asciiTheme="minorHAnsi" w:hAnsiTheme="minorHAnsi" w:cstheme="minorHAnsi"/>
                <w:i/>
                <w:iCs/>
                <w:szCs w:val="22"/>
              </w:rPr>
              <w:t>základní</w:t>
            </w:r>
            <w:r w:rsidRPr="002E218B">
              <w:rPr>
                <w:rFonts w:asciiTheme="minorHAnsi" w:hAnsiTheme="minorHAnsi" w:cstheme="minorHAnsi"/>
                <w:i/>
                <w:iCs/>
                <w:szCs w:val="22"/>
              </w:rPr>
              <w:t xml:space="preserve"> výstupy</w:t>
            </w:r>
            <w:r w:rsidR="00043830" w:rsidRPr="002E218B">
              <w:rPr>
                <w:rFonts w:asciiTheme="minorHAnsi" w:hAnsiTheme="minorHAnsi" w:cstheme="minorHAnsi"/>
                <w:i/>
                <w:iCs/>
                <w:szCs w:val="22"/>
              </w:rPr>
              <w:t xml:space="preserve"> [Kč]</w:t>
            </w:r>
            <w:r w:rsidR="00043830" w:rsidRPr="002E218B">
              <w:rPr>
                <w:rFonts w:asciiTheme="minorHAnsi" w:hAnsiTheme="minorHAnsi" w:cstheme="minorHAnsi"/>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87DC01E" w14:textId="6C2F9E45"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 xml:space="preserve">ZV na dosažení </w:t>
            </w:r>
            <w:r w:rsidR="00873CF8" w:rsidRPr="002E218B">
              <w:rPr>
                <w:rFonts w:asciiTheme="minorHAnsi" w:hAnsiTheme="minorHAnsi" w:cstheme="minorHAnsi"/>
                <w:i/>
                <w:iCs/>
                <w:szCs w:val="22"/>
              </w:rPr>
              <w:t>základních</w:t>
            </w:r>
            <w:r w:rsidRPr="002E218B">
              <w:rPr>
                <w:rFonts w:asciiTheme="minorHAnsi" w:hAnsiTheme="minorHAnsi" w:cstheme="minorHAnsi"/>
                <w:i/>
                <w:iCs/>
                <w:szCs w:val="22"/>
              </w:rPr>
              <w:t xml:space="preserve"> výstupů projektu [Kč]</w:t>
            </w:r>
            <w:r w:rsidRPr="002E218B">
              <w:rPr>
                <w:rFonts w:asciiTheme="minorHAnsi" w:hAnsiTheme="minorHAnsi" w:cstheme="minorHAnsi"/>
                <w:szCs w:val="22"/>
              </w:rPr>
              <w:t> </w:t>
            </w:r>
          </w:p>
        </w:tc>
        <w:tc>
          <w:tcPr>
            <w:tcW w:w="1418" w:type="dxa"/>
            <w:tcBorders>
              <w:top w:val="single" w:sz="6" w:space="0" w:color="auto"/>
              <w:left w:val="single" w:sz="4" w:space="0" w:color="auto"/>
              <w:bottom w:val="single" w:sz="6" w:space="0" w:color="auto"/>
              <w:right w:val="single" w:sz="6" w:space="0" w:color="auto"/>
            </w:tcBorders>
            <w:shd w:val="clear" w:color="auto" w:fill="auto"/>
            <w:hideMark/>
          </w:tcPr>
          <w:p w14:paraId="7B400F25" w14:textId="2E3C7D78"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V členění dle metody</w:t>
            </w:r>
          </w:p>
        </w:tc>
        <w:tc>
          <w:tcPr>
            <w:tcW w:w="2268" w:type="dxa"/>
            <w:tcBorders>
              <w:top w:val="single" w:sz="6" w:space="0" w:color="auto"/>
              <w:left w:val="nil"/>
              <w:bottom w:val="single" w:sz="4" w:space="0" w:color="auto"/>
              <w:right w:val="single" w:sz="6" w:space="0" w:color="auto"/>
            </w:tcBorders>
            <w:shd w:val="clear" w:color="auto" w:fill="auto"/>
            <w:hideMark/>
          </w:tcPr>
          <w:p w14:paraId="6391ECE2" w14:textId="0C2213B0"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shd w:val="clear" w:color="auto" w:fill="FFFFFF"/>
              </w:rPr>
              <w:t xml:space="preserve">Celkem ZV na dosažení </w:t>
            </w:r>
            <w:r w:rsidR="00873CF8" w:rsidRPr="002E218B">
              <w:rPr>
                <w:rFonts w:asciiTheme="minorHAnsi" w:hAnsiTheme="minorHAnsi" w:cstheme="minorHAnsi"/>
                <w:i/>
                <w:iCs/>
                <w:szCs w:val="22"/>
                <w:shd w:val="clear" w:color="auto" w:fill="FFFFFF"/>
              </w:rPr>
              <w:t>základních</w:t>
            </w:r>
            <w:r w:rsidRPr="002E218B">
              <w:rPr>
                <w:rFonts w:asciiTheme="minorHAnsi" w:hAnsiTheme="minorHAnsi" w:cstheme="minorHAnsi"/>
                <w:i/>
                <w:iCs/>
                <w:szCs w:val="22"/>
                <w:shd w:val="clear" w:color="auto" w:fill="FFFFFF"/>
              </w:rPr>
              <w:t xml:space="preserve"> výstupů projektu </w:t>
            </w:r>
            <w:r w:rsidRPr="002E218B">
              <w:rPr>
                <w:rFonts w:asciiTheme="minorHAnsi" w:hAnsiTheme="minorHAnsi" w:cstheme="minorHAnsi"/>
                <w:i/>
                <w:iCs/>
                <w:szCs w:val="22"/>
              </w:rPr>
              <w:t>[Kč]</w:t>
            </w:r>
            <w:r w:rsidRPr="002E218B">
              <w:rPr>
                <w:rFonts w:asciiTheme="minorHAnsi" w:hAnsiTheme="minorHAnsi" w:cstheme="minorHAnsi"/>
                <w:szCs w:val="22"/>
              </w:rPr>
              <w:t> </w:t>
            </w:r>
          </w:p>
        </w:tc>
      </w:tr>
      <w:tr w:rsidR="00613E40" w:rsidRPr="002E218B" w14:paraId="1C1B7531"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6B660514" w14:textId="3EF09963"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ZPS</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vAlign w:val="center"/>
          </w:tcPr>
          <w:p w14:paraId="43DDB0B3" w14:textId="26255699"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A</w:t>
            </w:r>
            <w:proofErr w:type="gramStart"/>
            <w:r w:rsidRPr="002E218B">
              <w:rPr>
                <w:rFonts w:asciiTheme="minorHAnsi" w:hAnsiTheme="minorHAnsi" w:cstheme="minorHAnsi"/>
                <w:szCs w:val="22"/>
                <w:vertAlign w:val="subscript"/>
              </w:rPr>
              <w:t>2,B</w:t>
            </w:r>
            <w:proofErr w:type="gramEnd"/>
            <w:r w:rsidRPr="002E218B">
              <w:rPr>
                <w:rFonts w:asciiTheme="minorHAnsi" w:hAnsiTheme="minorHAnsi" w:cstheme="minorHAnsi"/>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AD0942D" w14:textId="7BD4DA5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A2</w:t>
            </w:r>
          </w:p>
        </w:tc>
        <w:tc>
          <w:tcPr>
            <w:tcW w:w="1418" w:type="dxa"/>
            <w:tcBorders>
              <w:top w:val="nil"/>
              <w:left w:val="single" w:sz="4" w:space="0" w:color="auto"/>
              <w:bottom w:val="single" w:sz="6" w:space="0" w:color="auto"/>
              <w:right w:val="single" w:sz="4" w:space="0" w:color="auto"/>
            </w:tcBorders>
            <w:shd w:val="clear" w:color="auto" w:fill="auto"/>
            <w:hideMark/>
          </w:tcPr>
          <w:p w14:paraId="1ED15153" w14:textId="7777777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9A1DC" w14:textId="785B4AC0"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C2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A2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B2</w:t>
            </w:r>
          </w:p>
        </w:tc>
      </w:tr>
      <w:tr w:rsidR="00613E40" w:rsidRPr="002E218B" w14:paraId="26FE472F" w14:textId="77777777" w:rsidTr="00C13744">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5DA01B23" w14:textId="77777777" w:rsidR="00043830" w:rsidRPr="002E218B" w:rsidRDefault="00043830" w:rsidP="004C39B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623DE561" w14:textId="77777777" w:rsidR="00043830" w:rsidRPr="002E218B" w:rsidRDefault="00043830" w:rsidP="004C39B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B95A801" w14:textId="1FAC2084"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B2</w:t>
            </w:r>
          </w:p>
        </w:tc>
        <w:tc>
          <w:tcPr>
            <w:tcW w:w="1418" w:type="dxa"/>
            <w:tcBorders>
              <w:top w:val="nil"/>
              <w:left w:val="single" w:sz="4" w:space="0" w:color="auto"/>
              <w:bottom w:val="single" w:sz="6" w:space="0" w:color="auto"/>
              <w:right w:val="single" w:sz="4" w:space="0" w:color="auto"/>
            </w:tcBorders>
            <w:shd w:val="clear" w:color="auto" w:fill="auto"/>
            <w:hideMark/>
          </w:tcPr>
          <w:p w14:paraId="375B328A" w14:textId="5D40A9FB" w:rsidR="00043830" w:rsidRPr="002E218B" w:rsidRDefault="00C13744"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E9B7E" w14:textId="77777777" w:rsidR="00043830" w:rsidRPr="002E218B" w:rsidRDefault="00043830" w:rsidP="004C39B0">
            <w:pPr>
              <w:jc w:val="center"/>
              <w:rPr>
                <w:rFonts w:asciiTheme="minorHAnsi" w:hAnsiTheme="minorHAnsi" w:cstheme="minorHAnsi"/>
                <w:szCs w:val="22"/>
              </w:rPr>
            </w:pPr>
          </w:p>
        </w:tc>
      </w:tr>
      <w:tr w:rsidR="00613E40" w:rsidRPr="002E218B" w14:paraId="71ECA32C"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03A6072F" w14:textId="708A9F5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Objekty sítí TI</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136E40A3" w14:textId="15146ED9"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D</w:t>
            </w:r>
            <w:proofErr w:type="gramStart"/>
            <w:r w:rsidRPr="002E218B">
              <w:rPr>
                <w:rFonts w:asciiTheme="minorHAnsi" w:hAnsiTheme="minorHAnsi" w:cstheme="minorHAnsi"/>
                <w:szCs w:val="22"/>
                <w:vertAlign w:val="subscript"/>
              </w:rPr>
              <w:t>2,E</w:t>
            </w:r>
            <w:proofErr w:type="gramEnd"/>
            <w:r w:rsidRPr="002E218B">
              <w:rPr>
                <w:rFonts w:asciiTheme="minorHAnsi" w:hAnsiTheme="minorHAnsi" w:cstheme="minorHAnsi"/>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7B2674A" w14:textId="7AFD8E9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 ZV</w:t>
            </w:r>
            <w:r w:rsidRPr="002E218B">
              <w:rPr>
                <w:rFonts w:asciiTheme="minorHAnsi" w:hAnsiTheme="minorHAnsi" w:cstheme="minorHAnsi"/>
                <w:szCs w:val="22"/>
                <w:vertAlign w:val="subscript"/>
              </w:rPr>
              <w:t>D2</w:t>
            </w:r>
          </w:p>
        </w:tc>
        <w:tc>
          <w:tcPr>
            <w:tcW w:w="1418" w:type="dxa"/>
            <w:tcBorders>
              <w:top w:val="nil"/>
              <w:left w:val="single" w:sz="4" w:space="0" w:color="auto"/>
              <w:bottom w:val="single" w:sz="6" w:space="0" w:color="auto"/>
              <w:right w:val="single" w:sz="4" w:space="0" w:color="auto"/>
            </w:tcBorders>
            <w:shd w:val="clear" w:color="auto" w:fill="auto"/>
            <w:hideMark/>
          </w:tcPr>
          <w:p w14:paraId="62312C97" w14:textId="7777777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888B3A" w14:textId="6323D973"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F2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D2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E2</w:t>
            </w:r>
          </w:p>
        </w:tc>
      </w:tr>
      <w:tr w:rsidR="00613E40" w:rsidRPr="002E218B" w14:paraId="038FC508" w14:textId="77777777" w:rsidTr="00C13744">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7BC67EAC" w14:textId="77777777" w:rsidR="00043830" w:rsidRPr="002E218B" w:rsidRDefault="00043830" w:rsidP="004C39B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08F674B7" w14:textId="77777777" w:rsidR="00043830" w:rsidRPr="002E218B" w:rsidRDefault="00043830" w:rsidP="004C39B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1E83711" w14:textId="5940E79D"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E2</w:t>
            </w:r>
          </w:p>
        </w:tc>
        <w:tc>
          <w:tcPr>
            <w:tcW w:w="1418" w:type="dxa"/>
            <w:tcBorders>
              <w:top w:val="nil"/>
              <w:left w:val="single" w:sz="4" w:space="0" w:color="auto"/>
              <w:bottom w:val="single" w:sz="6" w:space="0" w:color="auto"/>
              <w:right w:val="single" w:sz="4" w:space="0" w:color="auto"/>
            </w:tcBorders>
            <w:shd w:val="clear" w:color="auto" w:fill="auto"/>
            <w:hideMark/>
          </w:tcPr>
          <w:p w14:paraId="749575EB" w14:textId="7316A72C" w:rsidR="00043830" w:rsidRPr="002E218B" w:rsidRDefault="00C13744"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9A432" w14:textId="77777777" w:rsidR="00043830" w:rsidRPr="002E218B" w:rsidRDefault="00043830" w:rsidP="004C39B0">
            <w:pPr>
              <w:jc w:val="center"/>
              <w:rPr>
                <w:rFonts w:asciiTheme="minorHAnsi" w:hAnsiTheme="minorHAnsi" w:cstheme="minorHAnsi"/>
                <w:szCs w:val="22"/>
              </w:rPr>
            </w:pPr>
          </w:p>
        </w:tc>
      </w:tr>
      <w:tr w:rsidR="00613E40" w:rsidRPr="002E218B" w14:paraId="02910DCB"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6BEA5CE6" w14:textId="7B6B4A96"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Objekty sítí DI</w:t>
            </w:r>
          </w:p>
        </w:tc>
        <w:tc>
          <w:tcPr>
            <w:tcW w:w="1276" w:type="dxa"/>
            <w:vMerge w:val="restart"/>
            <w:tcBorders>
              <w:top w:val="single" w:sz="4" w:space="0" w:color="auto"/>
              <w:left w:val="single" w:sz="4" w:space="0" w:color="auto"/>
              <w:right w:val="single" w:sz="4" w:space="0" w:color="auto"/>
            </w:tcBorders>
          </w:tcPr>
          <w:p w14:paraId="18FAE136" w14:textId="79E61005"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G</w:t>
            </w:r>
            <w:proofErr w:type="gramStart"/>
            <w:r w:rsidRPr="002E218B">
              <w:rPr>
                <w:rFonts w:asciiTheme="minorHAnsi" w:hAnsiTheme="minorHAnsi" w:cstheme="minorHAnsi"/>
                <w:szCs w:val="22"/>
                <w:vertAlign w:val="subscript"/>
              </w:rPr>
              <w:t>2,H</w:t>
            </w:r>
            <w:proofErr w:type="gramEnd"/>
            <w:r w:rsidRPr="002E218B">
              <w:rPr>
                <w:rFonts w:asciiTheme="minorHAnsi" w:hAnsiTheme="minorHAnsi" w:cstheme="minorHAnsi"/>
                <w:szCs w:val="22"/>
                <w:vertAlign w:val="sub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B9E9F9E" w14:textId="2C6EC0C0"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 ZV</w:t>
            </w:r>
            <w:r w:rsidRPr="002E218B">
              <w:rPr>
                <w:rFonts w:asciiTheme="minorHAnsi" w:hAnsiTheme="minorHAnsi" w:cstheme="minorHAnsi"/>
                <w:szCs w:val="22"/>
                <w:vertAlign w:val="subscript"/>
              </w:rPr>
              <w:t>G2</w:t>
            </w:r>
          </w:p>
        </w:tc>
        <w:tc>
          <w:tcPr>
            <w:tcW w:w="1418" w:type="dxa"/>
            <w:tcBorders>
              <w:top w:val="nil"/>
              <w:left w:val="single" w:sz="4" w:space="0" w:color="auto"/>
              <w:bottom w:val="single" w:sz="6" w:space="0" w:color="auto"/>
              <w:right w:val="single" w:sz="4" w:space="0" w:color="auto"/>
            </w:tcBorders>
            <w:shd w:val="clear" w:color="auto" w:fill="auto"/>
            <w:hideMark/>
          </w:tcPr>
          <w:p w14:paraId="3F5E69C8" w14:textId="77777777"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0D0163" w14:textId="72DFA670"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I2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G2</w:t>
            </w:r>
            <w:r w:rsidRPr="002E218B">
              <w:rPr>
                <w:rFonts w:asciiTheme="minorHAnsi" w:hAnsiTheme="minorHAnsi" w:cstheme="minorHAnsi"/>
                <w:szCs w:val="22"/>
              </w:rPr>
              <w:t xml:space="preserve"> + ZV</w:t>
            </w:r>
            <w:r w:rsidRPr="002E218B">
              <w:rPr>
                <w:rFonts w:asciiTheme="minorHAnsi" w:hAnsiTheme="minorHAnsi" w:cstheme="minorHAnsi"/>
                <w:szCs w:val="22"/>
                <w:vertAlign w:val="subscript"/>
              </w:rPr>
              <w:t>H2</w:t>
            </w:r>
          </w:p>
        </w:tc>
      </w:tr>
      <w:tr w:rsidR="00613E40" w:rsidRPr="002E218B" w14:paraId="15BB4C52" w14:textId="77777777" w:rsidTr="00C13744">
        <w:trPr>
          <w:trHeight w:val="20"/>
        </w:trPr>
        <w:tc>
          <w:tcPr>
            <w:tcW w:w="1276" w:type="dxa"/>
            <w:vMerge/>
            <w:tcBorders>
              <w:top w:val="nil"/>
              <w:left w:val="single" w:sz="6" w:space="0" w:color="auto"/>
              <w:bottom w:val="single" w:sz="4" w:space="0" w:color="auto"/>
              <w:right w:val="single" w:sz="4" w:space="0" w:color="auto"/>
            </w:tcBorders>
            <w:shd w:val="clear" w:color="auto" w:fill="auto"/>
            <w:vAlign w:val="center"/>
            <w:hideMark/>
          </w:tcPr>
          <w:p w14:paraId="35CB3C28" w14:textId="77777777" w:rsidR="00043830" w:rsidRPr="002E218B" w:rsidRDefault="00043830" w:rsidP="004C39B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50CFA3D8" w14:textId="77777777" w:rsidR="00043830" w:rsidRPr="002E218B" w:rsidRDefault="00043830" w:rsidP="004C39B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8CD8317" w14:textId="39A8B14C" w:rsidR="00043830" w:rsidRPr="002E218B" w:rsidRDefault="00043830" w:rsidP="004C39B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H2</w:t>
            </w:r>
          </w:p>
        </w:tc>
        <w:tc>
          <w:tcPr>
            <w:tcW w:w="1418" w:type="dxa"/>
            <w:tcBorders>
              <w:top w:val="nil"/>
              <w:left w:val="single" w:sz="4" w:space="0" w:color="auto"/>
              <w:bottom w:val="single" w:sz="4" w:space="0" w:color="auto"/>
              <w:right w:val="single" w:sz="4" w:space="0" w:color="auto"/>
            </w:tcBorders>
            <w:shd w:val="clear" w:color="auto" w:fill="auto"/>
            <w:hideMark/>
          </w:tcPr>
          <w:p w14:paraId="0F2AD93B" w14:textId="798BE7AE" w:rsidR="00043830" w:rsidRPr="002E218B" w:rsidRDefault="00C13744" w:rsidP="004C39B0">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C7808" w14:textId="77777777" w:rsidR="00043830" w:rsidRPr="002E218B" w:rsidRDefault="00043830" w:rsidP="004C39B0">
            <w:pPr>
              <w:jc w:val="center"/>
              <w:rPr>
                <w:rFonts w:asciiTheme="minorHAnsi" w:hAnsiTheme="minorHAnsi" w:cstheme="minorHAnsi"/>
                <w:szCs w:val="22"/>
              </w:rPr>
            </w:pPr>
          </w:p>
        </w:tc>
      </w:tr>
    </w:tbl>
    <w:p w14:paraId="1E7F0236" w14:textId="77777777" w:rsidR="00043830" w:rsidRPr="002E218B" w:rsidRDefault="00043830" w:rsidP="00043830">
      <w:pPr>
        <w:ind w:left="2410" w:hanging="1276"/>
        <w:textAlignment w:val="baseline"/>
        <w:rPr>
          <w:rFonts w:asciiTheme="minorHAnsi" w:hAnsiTheme="minorHAnsi" w:cstheme="minorHAnsi"/>
          <w:szCs w:val="22"/>
        </w:rPr>
      </w:pPr>
    </w:p>
    <w:p w14:paraId="68C0BD95" w14:textId="574F9B05" w:rsidR="00043830" w:rsidRPr="002E218B" w:rsidRDefault="00083214" w:rsidP="00613E40">
      <w:pPr>
        <w:ind w:left="2410" w:hanging="1276"/>
        <w:textAlignment w:val="baseline"/>
        <w:rPr>
          <w:rFonts w:asciiTheme="minorHAnsi" w:hAnsiTheme="minorHAnsi" w:cstheme="minorHAnsi"/>
        </w:rPr>
      </w:pPr>
      <w:r w:rsidRPr="002E218B">
        <w:rPr>
          <w:rFonts w:asciiTheme="minorHAnsi" w:hAnsiTheme="minorHAnsi" w:cstheme="minorHAnsi"/>
          <w:szCs w:val="22"/>
        </w:rPr>
        <w:lastRenderedPageBreak/>
        <w:t>NZV</w:t>
      </w:r>
      <w:r w:rsidRPr="002E218B">
        <w:rPr>
          <w:rFonts w:asciiTheme="minorHAnsi" w:hAnsiTheme="minorHAnsi" w:cstheme="minorHAnsi"/>
          <w:szCs w:val="22"/>
          <w:vertAlign w:val="subscript"/>
        </w:rPr>
        <w:t>A</w:t>
      </w:r>
      <w:proofErr w:type="gramStart"/>
      <w:r w:rsidRPr="002E218B">
        <w:rPr>
          <w:rFonts w:asciiTheme="minorHAnsi" w:hAnsiTheme="minorHAnsi" w:cstheme="minorHAnsi"/>
          <w:szCs w:val="22"/>
          <w:vertAlign w:val="subscript"/>
        </w:rPr>
        <w:t>2,B</w:t>
      </w:r>
      <w:proofErr w:type="gramEnd"/>
      <w:r w:rsidRPr="002E218B">
        <w:rPr>
          <w:rFonts w:asciiTheme="minorHAnsi" w:hAnsiTheme="minorHAnsi" w:cstheme="minorHAnsi"/>
          <w:szCs w:val="22"/>
          <w:vertAlign w:val="subscript"/>
        </w:rPr>
        <w:t>2</w:t>
      </w:r>
      <w:r w:rsidR="00043830" w:rsidRPr="002E218B">
        <w:rPr>
          <w:rFonts w:asciiTheme="minorHAnsi" w:hAnsiTheme="minorHAnsi" w:cstheme="minorHAnsi"/>
          <w:szCs w:val="22"/>
        </w:rPr>
        <w:tab/>
      </w:r>
      <w:r w:rsidRPr="002E218B">
        <w:rPr>
          <w:rFonts w:asciiTheme="minorHAnsi" w:hAnsiTheme="minorHAnsi" w:cstheme="minorHAnsi"/>
          <w:szCs w:val="22"/>
        </w:rPr>
        <w:t xml:space="preserve">Nezpůsobilé výdaje na </w:t>
      </w:r>
      <w:r w:rsidR="00043830" w:rsidRPr="002E218B">
        <w:rPr>
          <w:rFonts w:asciiTheme="minorHAnsi" w:hAnsiTheme="minorHAnsi" w:cstheme="minorHAnsi"/>
          <w:szCs w:val="22"/>
        </w:rPr>
        <w:t>dosažen</w:t>
      </w:r>
      <w:r w:rsidRPr="002E218B">
        <w:rPr>
          <w:rFonts w:asciiTheme="minorHAnsi" w:hAnsiTheme="minorHAnsi" w:cstheme="minorHAnsi"/>
          <w:szCs w:val="22"/>
        </w:rPr>
        <w:t xml:space="preserve">í </w:t>
      </w:r>
      <w:r w:rsidR="00873CF8" w:rsidRPr="002E218B">
        <w:rPr>
          <w:rFonts w:asciiTheme="minorHAnsi" w:hAnsiTheme="minorHAnsi" w:cstheme="minorHAnsi"/>
          <w:szCs w:val="22"/>
        </w:rPr>
        <w:t>základních</w:t>
      </w:r>
      <w:r w:rsidR="00FB4A37" w:rsidRPr="002E218B">
        <w:rPr>
          <w:rFonts w:asciiTheme="minorHAnsi" w:hAnsiTheme="minorHAnsi" w:cstheme="minorHAnsi"/>
          <w:szCs w:val="22"/>
        </w:rPr>
        <w:t xml:space="preserve"> výstupů digitalizace ZPS</w:t>
      </w:r>
      <w:r w:rsidR="00043830" w:rsidRPr="002E218B">
        <w:rPr>
          <w:rFonts w:asciiTheme="minorHAnsi" w:hAnsiTheme="minorHAnsi" w:cstheme="minorHAnsi"/>
          <w:szCs w:val="22"/>
        </w:rPr>
        <w:t xml:space="preserve"> </w:t>
      </w:r>
      <w:r w:rsidR="00FB4A37" w:rsidRPr="002E218B">
        <w:rPr>
          <w:rFonts w:asciiTheme="minorHAnsi" w:hAnsiTheme="minorHAnsi" w:cstheme="minorHAnsi"/>
          <w:szCs w:val="22"/>
        </w:rPr>
        <w:t>uvedených v kap. 6.4 jako A2 a B2</w:t>
      </w:r>
    </w:p>
    <w:p w14:paraId="211BE151" w14:textId="49856FF8" w:rsidR="00FB4A37" w:rsidRPr="002E218B" w:rsidRDefault="00FB4A37" w:rsidP="00FB4A37">
      <w:pPr>
        <w:ind w:left="2410" w:hanging="1276"/>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D</w:t>
      </w:r>
      <w:proofErr w:type="gramStart"/>
      <w:r w:rsidRPr="002E218B">
        <w:rPr>
          <w:rFonts w:asciiTheme="minorHAnsi" w:hAnsiTheme="minorHAnsi" w:cstheme="minorHAnsi"/>
          <w:szCs w:val="22"/>
          <w:vertAlign w:val="subscript"/>
        </w:rPr>
        <w:t>2,E</w:t>
      </w:r>
      <w:proofErr w:type="gramEnd"/>
      <w:r w:rsidRPr="002E218B">
        <w:rPr>
          <w:rFonts w:asciiTheme="minorHAnsi" w:hAnsiTheme="minorHAnsi" w:cstheme="minorHAnsi"/>
          <w:szCs w:val="22"/>
          <w:vertAlign w:val="subscript"/>
        </w:rPr>
        <w:t>2</w:t>
      </w:r>
      <w:r w:rsidRPr="002E218B">
        <w:rPr>
          <w:rFonts w:asciiTheme="minorHAnsi" w:hAnsiTheme="minorHAnsi" w:cstheme="minorHAnsi"/>
          <w:szCs w:val="22"/>
        </w:rPr>
        <w:t>, NZV</w:t>
      </w:r>
      <w:r w:rsidRPr="002E218B">
        <w:rPr>
          <w:rFonts w:asciiTheme="minorHAnsi" w:hAnsiTheme="minorHAnsi" w:cstheme="minorHAnsi"/>
          <w:szCs w:val="22"/>
          <w:vertAlign w:val="subscript"/>
        </w:rPr>
        <w:t>G2,H2</w:t>
      </w:r>
      <w:r w:rsidRPr="002E218B">
        <w:rPr>
          <w:rFonts w:asciiTheme="minorHAnsi" w:hAnsiTheme="minorHAnsi" w:cstheme="minorHAnsi"/>
          <w:szCs w:val="22"/>
        </w:rPr>
        <w:tab/>
        <w:t xml:space="preserve">Nezpůsobilé výdaje na dosažení </w:t>
      </w:r>
      <w:r w:rsidR="00873CF8" w:rsidRPr="002E218B">
        <w:rPr>
          <w:rFonts w:asciiTheme="minorHAnsi" w:hAnsiTheme="minorHAnsi" w:cstheme="minorHAnsi"/>
          <w:szCs w:val="22"/>
        </w:rPr>
        <w:t>základních</w:t>
      </w:r>
      <w:r w:rsidRPr="002E218B">
        <w:rPr>
          <w:rFonts w:asciiTheme="minorHAnsi" w:hAnsiTheme="minorHAnsi" w:cstheme="minorHAnsi"/>
          <w:szCs w:val="22"/>
        </w:rPr>
        <w:t xml:space="preserve"> výstupů digitalizace DTI uvedených v kap. 6.4 jako D2 a E2, resp. jako G2 a H2</w:t>
      </w:r>
    </w:p>
    <w:p w14:paraId="49070043" w14:textId="354BFE72" w:rsidR="00FB4A37" w:rsidRPr="002E218B" w:rsidRDefault="00FB4A37" w:rsidP="00FB4A37">
      <w:pPr>
        <w:ind w:left="2410" w:hanging="1276"/>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A2</w:t>
      </w:r>
      <w:r w:rsidRPr="002E218B">
        <w:rPr>
          <w:rFonts w:asciiTheme="minorHAnsi" w:hAnsiTheme="minorHAnsi" w:cstheme="minorHAnsi"/>
          <w:szCs w:val="22"/>
        </w:rPr>
        <w:t>, ZV</w:t>
      </w:r>
      <w:r w:rsidRPr="002E218B">
        <w:rPr>
          <w:rFonts w:asciiTheme="minorHAnsi" w:hAnsiTheme="minorHAnsi" w:cstheme="minorHAnsi"/>
          <w:szCs w:val="22"/>
          <w:vertAlign w:val="subscript"/>
        </w:rPr>
        <w:t>B2</w:t>
      </w:r>
      <w:r w:rsidRPr="002E218B">
        <w:rPr>
          <w:rFonts w:asciiTheme="minorHAnsi" w:hAnsiTheme="minorHAnsi" w:cstheme="minorHAnsi"/>
          <w:szCs w:val="22"/>
        </w:rPr>
        <w:tab/>
        <w:t xml:space="preserve">Způsobilé výdaje na dosažení </w:t>
      </w:r>
      <w:r w:rsidR="00873CF8" w:rsidRPr="002E218B">
        <w:rPr>
          <w:rFonts w:asciiTheme="minorHAnsi" w:hAnsiTheme="minorHAnsi" w:cstheme="minorHAnsi"/>
          <w:szCs w:val="22"/>
        </w:rPr>
        <w:t>základních</w:t>
      </w:r>
      <w:r w:rsidRPr="002E218B">
        <w:rPr>
          <w:rFonts w:asciiTheme="minorHAnsi" w:hAnsiTheme="minorHAnsi" w:cstheme="minorHAnsi"/>
          <w:szCs w:val="22"/>
        </w:rPr>
        <w:t xml:space="preserve"> výstupů digitalizace ZPS konsolidací uvedených v kap. 6.4 jako A2, resp. jako B2</w:t>
      </w:r>
    </w:p>
    <w:p w14:paraId="7A1B1A6F" w14:textId="313D5424" w:rsidR="00FB4A37" w:rsidRPr="002E218B" w:rsidRDefault="00FB4A37" w:rsidP="00FB4A37">
      <w:pPr>
        <w:ind w:left="2410" w:hanging="1276"/>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D2</w:t>
      </w:r>
      <w:r w:rsidRPr="002E218B">
        <w:rPr>
          <w:rFonts w:asciiTheme="minorHAnsi" w:hAnsiTheme="minorHAnsi" w:cstheme="minorHAnsi"/>
          <w:szCs w:val="22"/>
        </w:rPr>
        <w:t>, ZV</w:t>
      </w:r>
      <w:r w:rsidRPr="002E218B">
        <w:rPr>
          <w:rFonts w:asciiTheme="minorHAnsi" w:hAnsiTheme="minorHAnsi" w:cstheme="minorHAnsi"/>
          <w:szCs w:val="22"/>
          <w:vertAlign w:val="subscript"/>
        </w:rPr>
        <w:t>E2</w:t>
      </w:r>
      <w:r w:rsidRPr="002E218B">
        <w:rPr>
          <w:rFonts w:asciiTheme="minorHAnsi" w:hAnsiTheme="minorHAnsi" w:cstheme="minorHAnsi"/>
          <w:szCs w:val="22"/>
        </w:rPr>
        <w:t>, ZV</w:t>
      </w:r>
      <w:r w:rsidRPr="002E218B">
        <w:rPr>
          <w:rFonts w:asciiTheme="minorHAnsi" w:hAnsiTheme="minorHAnsi" w:cstheme="minorHAnsi"/>
          <w:szCs w:val="22"/>
          <w:vertAlign w:val="subscript"/>
        </w:rPr>
        <w:t>G2</w:t>
      </w:r>
      <w:r w:rsidRPr="002E218B">
        <w:rPr>
          <w:rFonts w:asciiTheme="minorHAnsi" w:hAnsiTheme="minorHAnsi" w:cstheme="minorHAnsi"/>
          <w:szCs w:val="22"/>
        </w:rPr>
        <w:t>, ZV</w:t>
      </w:r>
      <w:r w:rsidRPr="002E218B">
        <w:rPr>
          <w:rFonts w:asciiTheme="minorHAnsi" w:hAnsiTheme="minorHAnsi" w:cstheme="minorHAnsi"/>
          <w:szCs w:val="22"/>
          <w:vertAlign w:val="subscript"/>
        </w:rPr>
        <w:t>H2</w:t>
      </w:r>
      <w:r w:rsidRPr="002E218B">
        <w:rPr>
          <w:rFonts w:asciiTheme="minorHAnsi" w:hAnsiTheme="minorHAnsi" w:cstheme="minorHAnsi"/>
          <w:szCs w:val="22"/>
        </w:rPr>
        <w:tab/>
        <w:t xml:space="preserve">Způsobilé výdaje na dosažení </w:t>
      </w:r>
      <w:r w:rsidR="00873CF8" w:rsidRPr="002E218B">
        <w:rPr>
          <w:rFonts w:asciiTheme="minorHAnsi" w:hAnsiTheme="minorHAnsi" w:cstheme="minorHAnsi"/>
          <w:szCs w:val="22"/>
        </w:rPr>
        <w:t xml:space="preserve">základních </w:t>
      </w:r>
      <w:r w:rsidRPr="002E218B">
        <w:rPr>
          <w:rFonts w:asciiTheme="minorHAnsi" w:hAnsiTheme="minorHAnsi" w:cstheme="minorHAnsi"/>
          <w:szCs w:val="22"/>
        </w:rPr>
        <w:t>výstupů digitalizace DTI uvedených v kap. 6.4 jako D2, E2, G2, resp. H2</w:t>
      </w:r>
    </w:p>
    <w:p w14:paraId="7E13F7BE" w14:textId="77777777" w:rsidR="00FB4A37" w:rsidRPr="002E218B" w:rsidRDefault="00FB4A37" w:rsidP="00613E40">
      <w:pPr>
        <w:ind w:left="2410" w:hanging="1276"/>
        <w:textAlignment w:val="baseline"/>
        <w:rPr>
          <w:rFonts w:asciiTheme="minorHAnsi" w:hAnsiTheme="minorHAnsi" w:cstheme="minorHAnsi"/>
          <w:highlight w:val="yellow"/>
        </w:rPr>
      </w:pPr>
    </w:p>
    <w:p w14:paraId="619A3C61" w14:textId="77777777" w:rsidR="00FB4A37" w:rsidRPr="002E218B" w:rsidRDefault="00FB4A37" w:rsidP="00613E40">
      <w:pPr>
        <w:pStyle w:val="Odstavecseseznamem"/>
        <w:spacing w:after="60" w:line="276" w:lineRule="auto"/>
        <w:ind w:left="1080"/>
        <w:jc w:val="both"/>
        <w:rPr>
          <w:rFonts w:asciiTheme="minorHAnsi" w:hAnsiTheme="minorHAnsi" w:cstheme="minorHAnsi"/>
          <w:highlight w:val="yellow"/>
        </w:rPr>
      </w:pPr>
    </w:p>
    <w:p w14:paraId="3E90DA9D" w14:textId="592D3095" w:rsidR="00043830" w:rsidRPr="002E218B" w:rsidRDefault="00043830" w:rsidP="00043830">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 xml:space="preserve">Rozpis investičních výdajů na pořízení dlouhodobého nehmotného majetku – dat </w:t>
      </w:r>
      <w:r w:rsidR="007E39E0" w:rsidRPr="002E218B">
        <w:rPr>
          <w:rFonts w:asciiTheme="minorHAnsi" w:hAnsiTheme="minorHAnsi" w:cstheme="minorHAnsi"/>
        </w:rPr>
        <w:t>na</w:t>
      </w:r>
      <w:r w:rsidRPr="002E218B">
        <w:rPr>
          <w:rFonts w:asciiTheme="minorHAnsi" w:hAnsiTheme="minorHAnsi" w:cstheme="minorHAnsi"/>
        </w:rPr>
        <w:t> </w:t>
      </w:r>
      <w:r w:rsidR="008615CB" w:rsidRPr="002E218B">
        <w:rPr>
          <w:rFonts w:asciiTheme="minorHAnsi" w:hAnsiTheme="minorHAnsi" w:cstheme="minorHAnsi"/>
          <w:b/>
          <w:bCs/>
        </w:rPr>
        <w:t>dodatečný</w:t>
      </w:r>
      <w:r w:rsidR="007E39E0" w:rsidRPr="002E218B">
        <w:rPr>
          <w:rFonts w:asciiTheme="minorHAnsi" w:hAnsiTheme="minorHAnsi" w:cstheme="minorHAnsi"/>
          <w:b/>
          <w:bCs/>
        </w:rPr>
        <w:t xml:space="preserve"> </w:t>
      </w:r>
      <w:r w:rsidRPr="002E218B">
        <w:rPr>
          <w:rFonts w:asciiTheme="minorHAnsi" w:hAnsiTheme="minorHAnsi" w:cstheme="minorHAnsi"/>
          <w:b/>
          <w:bCs/>
        </w:rPr>
        <w:t>rozsah</w:t>
      </w:r>
      <w:r w:rsidRPr="002E218B">
        <w:rPr>
          <w:rFonts w:asciiTheme="minorHAnsi" w:hAnsiTheme="minorHAnsi" w:cstheme="minorHAnsi"/>
        </w:rPr>
        <w:t xml:space="preserve"> předloženého projektu v členění podle jednotlivých výstupů projektu:</w:t>
      </w:r>
    </w:p>
    <w:tbl>
      <w:tblPr>
        <w:tblW w:w="8222"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76"/>
        <w:gridCol w:w="1984"/>
        <w:gridCol w:w="1418"/>
        <w:gridCol w:w="2268"/>
      </w:tblGrid>
      <w:tr w:rsidR="0070703B" w:rsidRPr="002E218B" w14:paraId="503DEB2E" w14:textId="77777777" w:rsidTr="00C13744">
        <w:trPr>
          <w:trHeight w:val="20"/>
        </w:trPr>
        <w:tc>
          <w:tcPr>
            <w:tcW w:w="1276" w:type="dxa"/>
            <w:tcBorders>
              <w:top w:val="single" w:sz="6" w:space="0" w:color="auto"/>
              <w:left w:val="single" w:sz="6" w:space="0" w:color="auto"/>
              <w:bottom w:val="single" w:sz="6" w:space="0" w:color="auto"/>
              <w:right w:val="single" w:sz="4" w:space="0" w:color="auto"/>
            </w:tcBorders>
            <w:shd w:val="clear" w:color="auto" w:fill="auto"/>
            <w:hideMark/>
          </w:tcPr>
          <w:p w14:paraId="561F9B0A"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 </w:t>
            </w:r>
          </w:p>
        </w:tc>
        <w:tc>
          <w:tcPr>
            <w:tcW w:w="1276" w:type="dxa"/>
            <w:tcBorders>
              <w:top w:val="single" w:sz="4" w:space="0" w:color="auto"/>
              <w:left w:val="single" w:sz="4" w:space="0" w:color="auto"/>
              <w:bottom w:val="single" w:sz="4" w:space="0" w:color="auto"/>
              <w:right w:val="single" w:sz="4" w:space="0" w:color="auto"/>
            </w:tcBorders>
          </w:tcPr>
          <w:p w14:paraId="158BBEF4" w14:textId="342026F1" w:rsidR="00043830" w:rsidRPr="002E218B" w:rsidRDefault="006A62D3">
            <w:pPr>
              <w:jc w:val="center"/>
              <w:textAlignment w:val="baseline"/>
              <w:rPr>
                <w:rFonts w:asciiTheme="minorHAnsi" w:hAnsiTheme="minorHAnsi" w:cstheme="minorHAnsi"/>
                <w:i/>
                <w:iCs/>
                <w:szCs w:val="22"/>
              </w:rPr>
            </w:pPr>
            <w:r w:rsidRPr="002E218B">
              <w:rPr>
                <w:rFonts w:asciiTheme="minorHAnsi" w:hAnsiTheme="minorHAnsi" w:cstheme="minorHAnsi"/>
                <w:i/>
                <w:iCs/>
                <w:szCs w:val="22"/>
              </w:rPr>
              <w:t>NZV na dodatečné výstupy</w:t>
            </w:r>
            <w:r w:rsidR="00043830" w:rsidRPr="002E218B">
              <w:rPr>
                <w:rFonts w:asciiTheme="minorHAnsi" w:hAnsiTheme="minorHAnsi" w:cstheme="minorHAnsi"/>
                <w:i/>
                <w:iCs/>
                <w:szCs w:val="22"/>
              </w:rPr>
              <w:t xml:space="preserve"> [Kč]</w:t>
            </w:r>
            <w:r w:rsidR="00043830" w:rsidRPr="002E218B">
              <w:rPr>
                <w:rFonts w:asciiTheme="minorHAnsi" w:hAnsiTheme="minorHAnsi" w:cstheme="minorHAnsi"/>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D2954D5" w14:textId="43A50A11"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 xml:space="preserve">ZV na dosažení </w:t>
            </w:r>
            <w:r w:rsidR="006A62D3" w:rsidRPr="002E218B">
              <w:rPr>
                <w:rFonts w:asciiTheme="minorHAnsi" w:hAnsiTheme="minorHAnsi" w:cstheme="minorHAnsi"/>
                <w:i/>
                <w:iCs/>
                <w:szCs w:val="22"/>
              </w:rPr>
              <w:t>dodatečných</w:t>
            </w:r>
            <w:r w:rsidRPr="002E218B">
              <w:rPr>
                <w:rFonts w:asciiTheme="minorHAnsi" w:hAnsiTheme="minorHAnsi" w:cstheme="minorHAnsi"/>
                <w:i/>
                <w:iCs/>
                <w:szCs w:val="22"/>
              </w:rPr>
              <w:t xml:space="preserve"> výstupů projektu [Kč]</w:t>
            </w:r>
            <w:r w:rsidRPr="002E218B">
              <w:rPr>
                <w:rFonts w:asciiTheme="minorHAnsi" w:hAnsiTheme="minorHAnsi" w:cstheme="minorHAnsi"/>
                <w:szCs w:val="22"/>
              </w:rPr>
              <w:t> </w:t>
            </w:r>
          </w:p>
        </w:tc>
        <w:tc>
          <w:tcPr>
            <w:tcW w:w="1418" w:type="dxa"/>
            <w:tcBorders>
              <w:top w:val="single" w:sz="6" w:space="0" w:color="auto"/>
              <w:left w:val="single" w:sz="4" w:space="0" w:color="auto"/>
              <w:bottom w:val="single" w:sz="6" w:space="0" w:color="auto"/>
              <w:right w:val="single" w:sz="6" w:space="0" w:color="auto"/>
            </w:tcBorders>
            <w:shd w:val="clear" w:color="auto" w:fill="auto"/>
            <w:hideMark/>
          </w:tcPr>
          <w:p w14:paraId="25A84014"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V členění dle metody</w:t>
            </w:r>
          </w:p>
        </w:tc>
        <w:tc>
          <w:tcPr>
            <w:tcW w:w="2268" w:type="dxa"/>
            <w:tcBorders>
              <w:top w:val="single" w:sz="6" w:space="0" w:color="auto"/>
              <w:left w:val="nil"/>
              <w:bottom w:val="single" w:sz="4" w:space="0" w:color="auto"/>
              <w:right w:val="single" w:sz="6" w:space="0" w:color="auto"/>
            </w:tcBorders>
            <w:shd w:val="clear" w:color="auto" w:fill="auto"/>
            <w:hideMark/>
          </w:tcPr>
          <w:p w14:paraId="42AF0ACB" w14:textId="43F3A0E9"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shd w:val="clear" w:color="auto" w:fill="FFFFFF"/>
              </w:rPr>
              <w:t xml:space="preserve">Celkem ZV na dosažení </w:t>
            </w:r>
            <w:r w:rsidR="006A62D3" w:rsidRPr="002E218B">
              <w:rPr>
                <w:rFonts w:asciiTheme="minorHAnsi" w:hAnsiTheme="minorHAnsi" w:cstheme="minorHAnsi"/>
                <w:i/>
                <w:iCs/>
                <w:szCs w:val="22"/>
                <w:shd w:val="clear" w:color="auto" w:fill="FFFFFF"/>
              </w:rPr>
              <w:t>maximálních</w:t>
            </w:r>
            <w:r w:rsidRPr="002E218B">
              <w:rPr>
                <w:rFonts w:asciiTheme="minorHAnsi" w:hAnsiTheme="minorHAnsi" w:cstheme="minorHAnsi"/>
                <w:i/>
                <w:iCs/>
                <w:szCs w:val="22"/>
                <w:shd w:val="clear" w:color="auto" w:fill="FFFFFF"/>
              </w:rPr>
              <w:t xml:space="preserve"> výstupů projektu </w:t>
            </w:r>
            <w:r w:rsidRPr="002E218B">
              <w:rPr>
                <w:rFonts w:asciiTheme="minorHAnsi" w:hAnsiTheme="minorHAnsi" w:cstheme="minorHAnsi"/>
                <w:i/>
                <w:iCs/>
                <w:szCs w:val="22"/>
              </w:rPr>
              <w:t>[Kč]</w:t>
            </w:r>
            <w:r w:rsidRPr="002E218B">
              <w:rPr>
                <w:rFonts w:asciiTheme="minorHAnsi" w:hAnsiTheme="minorHAnsi" w:cstheme="minorHAnsi"/>
                <w:szCs w:val="22"/>
              </w:rPr>
              <w:t> </w:t>
            </w:r>
          </w:p>
        </w:tc>
      </w:tr>
      <w:tr w:rsidR="00613E40" w:rsidRPr="002E218B" w14:paraId="0F458A91"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727430F4"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ZPS</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vAlign w:val="center"/>
          </w:tcPr>
          <w:p w14:paraId="6E86FA66" w14:textId="71B206DA"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A</w:t>
            </w:r>
            <w:proofErr w:type="gramStart"/>
            <w:r w:rsidR="006A62D3" w:rsidRPr="002E218B">
              <w:rPr>
                <w:rFonts w:asciiTheme="minorHAnsi" w:hAnsiTheme="minorHAnsi" w:cstheme="minorHAnsi"/>
                <w:szCs w:val="22"/>
                <w:vertAlign w:val="subscript"/>
              </w:rPr>
              <w:t>3</w:t>
            </w:r>
            <w:r w:rsidRPr="002E218B">
              <w:rPr>
                <w:rFonts w:asciiTheme="minorHAnsi" w:hAnsiTheme="minorHAnsi" w:cstheme="minorHAnsi"/>
                <w:szCs w:val="22"/>
                <w:vertAlign w:val="subscript"/>
              </w:rPr>
              <w:t>,B</w:t>
            </w:r>
            <w:proofErr w:type="gramEnd"/>
            <w:r w:rsidR="006A62D3" w:rsidRPr="002E218B">
              <w:rPr>
                <w:rFonts w:asciiTheme="minorHAnsi" w:hAnsiTheme="minorHAnsi" w:cstheme="minorHAnsi"/>
                <w:szCs w:val="22"/>
                <w:vertAlign w:val="sub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B40FB56" w14:textId="1813914F"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A</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6" w:space="0" w:color="auto"/>
              <w:right w:val="single" w:sz="4" w:space="0" w:color="auto"/>
            </w:tcBorders>
            <w:shd w:val="clear" w:color="auto" w:fill="auto"/>
            <w:hideMark/>
          </w:tcPr>
          <w:p w14:paraId="16F6FBD2"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75825" w14:textId="45340A85" w:rsidR="00043830" w:rsidRPr="002E218B" w:rsidRDefault="006A62D3">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C3</w:t>
            </w:r>
            <w:r w:rsidRPr="002E218B">
              <w:rPr>
                <w:rFonts w:asciiTheme="minorHAnsi" w:hAnsiTheme="minorHAnsi" w:cstheme="minorHAnsi"/>
                <w:szCs w:val="22"/>
              </w:rPr>
              <w:t xml:space="preserve"> = </w:t>
            </w:r>
            <w:r w:rsidR="00043830" w:rsidRPr="002E218B">
              <w:rPr>
                <w:rFonts w:asciiTheme="minorHAnsi" w:hAnsiTheme="minorHAnsi" w:cstheme="minorHAnsi"/>
                <w:szCs w:val="22"/>
              </w:rPr>
              <w:t>ZV</w:t>
            </w:r>
            <w:r w:rsidR="00043830" w:rsidRPr="002E218B">
              <w:rPr>
                <w:rFonts w:asciiTheme="minorHAnsi" w:hAnsiTheme="minorHAnsi" w:cstheme="minorHAnsi"/>
                <w:szCs w:val="22"/>
                <w:vertAlign w:val="subscript"/>
              </w:rPr>
              <w:t>C2</w:t>
            </w:r>
            <w:r w:rsidR="00043830" w:rsidRPr="002E218B">
              <w:rPr>
                <w:rFonts w:asciiTheme="minorHAnsi" w:hAnsiTheme="minorHAnsi" w:cstheme="minorHAnsi"/>
                <w:szCs w:val="22"/>
              </w:rPr>
              <w:t xml:space="preserve"> </w:t>
            </w:r>
            <w:r w:rsidRPr="002E218B">
              <w:rPr>
                <w:rFonts w:asciiTheme="minorHAnsi" w:hAnsiTheme="minorHAnsi" w:cstheme="minorHAnsi"/>
                <w:szCs w:val="22"/>
              </w:rPr>
              <w:t>+</w:t>
            </w:r>
            <w:r w:rsidR="00043830" w:rsidRPr="002E218B">
              <w:rPr>
                <w:rFonts w:asciiTheme="minorHAnsi" w:hAnsiTheme="minorHAnsi" w:cstheme="minorHAnsi"/>
                <w:szCs w:val="22"/>
              </w:rPr>
              <w:t xml:space="preserve"> ZV</w:t>
            </w:r>
            <w:r w:rsidR="00043830" w:rsidRPr="002E218B">
              <w:rPr>
                <w:rFonts w:asciiTheme="minorHAnsi" w:hAnsiTheme="minorHAnsi" w:cstheme="minorHAnsi"/>
                <w:szCs w:val="22"/>
                <w:vertAlign w:val="subscript"/>
              </w:rPr>
              <w:t>A</w:t>
            </w:r>
            <w:r w:rsidRPr="002E218B">
              <w:rPr>
                <w:rFonts w:asciiTheme="minorHAnsi" w:hAnsiTheme="minorHAnsi" w:cstheme="minorHAnsi"/>
                <w:szCs w:val="22"/>
                <w:vertAlign w:val="subscript"/>
              </w:rPr>
              <w:t>3</w:t>
            </w:r>
            <w:r w:rsidR="00043830" w:rsidRPr="002E218B">
              <w:rPr>
                <w:rFonts w:asciiTheme="minorHAnsi" w:hAnsiTheme="minorHAnsi" w:cstheme="minorHAnsi"/>
                <w:szCs w:val="22"/>
              </w:rPr>
              <w:t xml:space="preserve"> + ZV</w:t>
            </w:r>
            <w:r w:rsidR="00043830" w:rsidRPr="002E218B">
              <w:rPr>
                <w:rFonts w:asciiTheme="minorHAnsi" w:hAnsiTheme="minorHAnsi" w:cstheme="minorHAnsi"/>
                <w:szCs w:val="22"/>
                <w:vertAlign w:val="subscript"/>
              </w:rPr>
              <w:t>B</w:t>
            </w:r>
            <w:r w:rsidRPr="002E218B">
              <w:rPr>
                <w:rFonts w:asciiTheme="minorHAnsi" w:hAnsiTheme="minorHAnsi" w:cstheme="minorHAnsi"/>
                <w:szCs w:val="22"/>
                <w:vertAlign w:val="subscript"/>
              </w:rPr>
              <w:t>3</w:t>
            </w:r>
          </w:p>
        </w:tc>
      </w:tr>
      <w:tr w:rsidR="00613E40" w:rsidRPr="002E218B" w14:paraId="181180B4" w14:textId="77777777" w:rsidTr="00C13744">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77590A97" w14:textId="77777777" w:rsidR="00043830" w:rsidRPr="002E218B" w:rsidRDefault="0004383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2DF82A55" w14:textId="77777777" w:rsidR="00043830" w:rsidRPr="002E218B" w:rsidRDefault="0004383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47CD2E0" w14:textId="0A0539AB"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B</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6" w:space="0" w:color="auto"/>
              <w:right w:val="single" w:sz="4" w:space="0" w:color="auto"/>
            </w:tcBorders>
            <w:shd w:val="clear" w:color="auto" w:fill="auto"/>
            <w:hideMark/>
          </w:tcPr>
          <w:p w14:paraId="63B2A69A" w14:textId="1C000D44" w:rsidR="00043830"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E49DF" w14:textId="77777777" w:rsidR="00043830" w:rsidRPr="002E218B" w:rsidRDefault="00043830">
            <w:pPr>
              <w:jc w:val="center"/>
              <w:rPr>
                <w:rFonts w:asciiTheme="minorHAnsi" w:hAnsiTheme="minorHAnsi" w:cstheme="minorHAnsi"/>
                <w:szCs w:val="22"/>
              </w:rPr>
            </w:pPr>
          </w:p>
        </w:tc>
      </w:tr>
      <w:tr w:rsidR="00613E40" w:rsidRPr="002E218B" w14:paraId="7CEA9761"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5371A622"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Objekty sítí TI</w:t>
            </w:r>
            <w:r w:rsidRPr="002E218B">
              <w:rPr>
                <w:rFonts w:asciiTheme="minorHAnsi" w:hAnsiTheme="minorHAnsi" w:cstheme="minorHAnsi"/>
                <w:szCs w:val="22"/>
              </w:rPr>
              <w:t> </w:t>
            </w:r>
          </w:p>
        </w:tc>
        <w:tc>
          <w:tcPr>
            <w:tcW w:w="1276" w:type="dxa"/>
            <w:vMerge w:val="restart"/>
            <w:tcBorders>
              <w:top w:val="single" w:sz="4" w:space="0" w:color="auto"/>
              <w:left w:val="single" w:sz="4" w:space="0" w:color="auto"/>
              <w:right w:val="single" w:sz="4" w:space="0" w:color="auto"/>
            </w:tcBorders>
          </w:tcPr>
          <w:p w14:paraId="49FF54A5" w14:textId="49D0B49F"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D</w:t>
            </w:r>
            <w:proofErr w:type="gramStart"/>
            <w:r w:rsidR="006A62D3" w:rsidRPr="002E218B">
              <w:rPr>
                <w:rFonts w:asciiTheme="minorHAnsi" w:hAnsiTheme="minorHAnsi" w:cstheme="minorHAnsi"/>
                <w:szCs w:val="22"/>
                <w:vertAlign w:val="subscript"/>
              </w:rPr>
              <w:t>3</w:t>
            </w:r>
            <w:r w:rsidRPr="002E218B">
              <w:rPr>
                <w:rFonts w:asciiTheme="minorHAnsi" w:hAnsiTheme="minorHAnsi" w:cstheme="minorHAnsi"/>
                <w:szCs w:val="22"/>
                <w:vertAlign w:val="subscript"/>
              </w:rPr>
              <w:t>,E</w:t>
            </w:r>
            <w:proofErr w:type="gramEnd"/>
            <w:r w:rsidR="006A62D3" w:rsidRPr="002E218B">
              <w:rPr>
                <w:rFonts w:asciiTheme="minorHAnsi" w:hAnsiTheme="minorHAnsi" w:cstheme="minorHAnsi"/>
                <w:szCs w:val="22"/>
                <w:vertAlign w:val="sub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35F262A" w14:textId="5F408C4B"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 ZV</w:t>
            </w:r>
            <w:r w:rsidRPr="002E218B">
              <w:rPr>
                <w:rFonts w:asciiTheme="minorHAnsi" w:hAnsiTheme="minorHAnsi" w:cstheme="minorHAnsi"/>
                <w:szCs w:val="22"/>
                <w:vertAlign w:val="subscript"/>
              </w:rPr>
              <w:t>D</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6" w:space="0" w:color="auto"/>
              <w:right w:val="single" w:sz="4" w:space="0" w:color="auto"/>
            </w:tcBorders>
            <w:shd w:val="clear" w:color="auto" w:fill="auto"/>
            <w:hideMark/>
          </w:tcPr>
          <w:p w14:paraId="54480C7F"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144BE9" w14:textId="50CFA3B7" w:rsidR="00043830" w:rsidRPr="002E218B" w:rsidRDefault="006A62D3">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F3</w:t>
            </w:r>
            <w:r w:rsidRPr="002E218B">
              <w:rPr>
                <w:rFonts w:asciiTheme="minorHAnsi" w:hAnsiTheme="minorHAnsi" w:cstheme="minorHAnsi"/>
                <w:szCs w:val="22"/>
              </w:rPr>
              <w:t xml:space="preserve"> = </w:t>
            </w:r>
            <w:r w:rsidR="00043830" w:rsidRPr="002E218B">
              <w:rPr>
                <w:rFonts w:asciiTheme="minorHAnsi" w:hAnsiTheme="minorHAnsi" w:cstheme="minorHAnsi"/>
                <w:szCs w:val="22"/>
              </w:rPr>
              <w:t>ZV</w:t>
            </w:r>
            <w:r w:rsidR="00043830" w:rsidRPr="002E218B">
              <w:rPr>
                <w:rFonts w:asciiTheme="minorHAnsi" w:hAnsiTheme="minorHAnsi" w:cstheme="minorHAnsi"/>
                <w:szCs w:val="22"/>
                <w:vertAlign w:val="subscript"/>
              </w:rPr>
              <w:t>F2</w:t>
            </w:r>
            <w:r w:rsidR="00043830" w:rsidRPr="002E218B">
              <w:rPr>
                <w:rFonts w:asciiTheme="minorHAnsi" w:hAnsiTheme="minorHAnsi" w:cstheme="minorHAnsi"/>
                <w:szCs w:val="22"/>
              </w:rPr>
              <w:t xml:space="preserve"> </w:t>
            </w:r>
            <w:r w:rsidRPr="002E218B">
              <w:rPr>
                <w:rFonts w:asciiTheme="minorHAnsi" w:hAnsiTheme="minorHAnsi" w:cstheme="minorHAnsi"/>
                <w:szCs w:val="22"/>
              </w:rPr>
              <w:t>+</w:t>
            </w:r>
            <w:r w:rsidR="00043830" w:rsidRPr="002E218B">
              <w:rPr>
                <w:rFonts w:asciiTheme="minorHAnsi" w:hAnsiTheme="minorHAnsi" w:cstheme="minorHAnsi"/>
                <w:szCs w:val="22"/>
              </w:rPr>
              <w:t xml:space="preserve"> ZV</w:t>
            </w:r>
            <w:r w:rsidR="00043830" w:rsidRPr="002E218B">
              <w:rPr>
                <w:rFonts w:asciiTheme="minorHAnsi" w:hAnsiTheme="minorHAnsi" w:cstheme="minorHAnsi"/>
                <w:szCs w:val="22"/>
                <w:vertAlign w:val="subscript"/>
              </w:rPr>
              <w:t>D</w:t>
            </w:r>
            <w:r w:rsidRPr="002E218B">
              <w:rPr>
                <w:rFonts w:asciiTheme="minorHAnsi" w:hAnsiTheme="minorHAnsi" w:cstheme="minorHAnsi"/>
                <w:szCs w:val="22"/>
                <w:vertAlign w:val="subscript"/>
              </w:rPr>
              <w:t>3</w:t>
            </w:r>
            <w:r w:rsidR="00043830" w:rsidRPr="002E218B">
              <w:rPr>
                <w:rFonts w:asciiTheme="minorHAnsi" w:hAnsiTheme="minorHAnsi" w:cstheme="minorHAnsi"/>
                <w:szCs w:val="22"/>
              </w:rPr>
              <w:t xml:space="preserve"> + ZV</w:t>
            </w:r>
            <w:r w:rsidR="00043830" w:rsidRPr="002E218B">
              <w:rPr>
                <w:rFonts w:asciiTheme="minorHAnsi" w:hAnsiTheme="minorHAnsi" w:cstheme="minorHAnsi"/>
                <w:szCs w:val="22"/>
                <w:vertAlign w:val="subscript"/>
              </w:rPr>
              <w:t>E</w:t>
            </w:r>
            <w:r w:rsidRPr="002E218B">
              <w:rPr>
                <w:rFonts w:asciiTheme="minorHAnsi" w:hAnsiTheme="minorHAnsi" w:cstheme="minorHAnsi"/>
                <w:szCs w:val="22"/>
                <w:vertAlign w:val="subscript"/>
              </w:rPr>
              <w:t>3</w:t>
            </w:r>
          </w:p>
        </w:tc>
      </w:tr>
      <w:tr w:rsidR="00613E40" w:rsidRPr="002E218B" w14:paraId="1B1ADE4B" w14:textId="77777777" w:rsidTr="00C13744">
        <w:trPr>
          <w:trHeight w:val="20"/>
        </w:trPr>
        <w:tc>
          <w:tcPr>
            <w:tcW w:w="1276" w:type="dxa"/>
            <w:vMerge/>
            <w:tcBorders>
              <w:top w:val="nil"/>
              <w:left w:val="single" w:sz="6" w:space="0" w:color="auto"/>
              <w:bottom w:val="single" w:sz="6" w:space="0" w:color="auto"/>
              <w:right w:val="single" w:sz="4" w:space="0" w:color="auto"/>
            </w:tcBorders>
            <w:shd w:val="clear" w:color="auto" w:fill="auto"/>
            <w:vAlign w:val="center"/>
            <w:hideMark/>
          </w:tcPr>
          <w:p w14:paraId="1929B7D4" w14:textId="77777777" w:rsidR="00043830" w:rsidRPr="002E218B" w:rsidRDefault="0004383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707E0732" w14:textId="77777777" w:rsidR="00043830" w:rsidRPr="002E218B" w:rsidRDefault="0004383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DE6F86F" w14:textId="5ADE72FA"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E</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6" w:space="0" w:color="auto"/>
              <w:right w:val="single" w:sz="4" w:space="0" w:color="auto"/>
            </w:tcBorders>
            <w:shd w:val="clear" w:color="auto" w:fill="auto"/>
            <w:hideMark/>
          </w:tcPr>
          <w:p w14:paraId="10D58A20" w14:textId="7D59CCE2" w:rsidR="00043830"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0B242" w14:textId="77777777" w:rsidR="00043830" w:rsidRPr="002E218B" w:rsidRDefault="00043830">
            <w:pPr>
              <w:jc w:val="center"/>
              <w:rPr>
                <w:rFonts w:asciiTheme="minorHAnsi" w:hAnsiTheme="minorHAnsi" w:cstheme="minorHAnsi"/>
                <w:szCs w:val="22"/>
              </w:rPr>
            </w:pPr>
          </w:p>
        </w:tc>
      </w:tr>
      <w:tr w:rsidR="00613E40" w:rsidRPr="002E218B" w14:paraId="74E7B305" w14:textId="77777777" w:rsidTr="00C13744">
        <w:trPr>
          <w:trHeight w:val="20"/>
        </w:trPr>
        <w:tc>
          <w:tcPr>
            <w:tcW w:w="1276" w:type="dxa"/>
            <w:vMerge w:val="restart"/>
            <w:tcBorders>
              <w:top w:val="nil"/>
              <w:left w:val="single" w:sz="6" w:space="0" w:color="auto"/>
              <w:bottom w:val="single" w:sz="6" w:space="0" w:color="auto"/>
              <w:right w:val="single" w:sz="4" w:space="0" w:color="auto"/>
            </w:tcBorders>
            <w:shd w:val="clear" w:color="auto" w:fill="auto"/>
            <w:hideMark/>
          </w:tcPr>
          <w:p w14:paraId="62C5F553"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Objekty sítí DI</w:t>
            </w:r>
          </w:p>
        </w:tc>
        <w:tc>
          <w:tcPr>
            <w:tcW w:w="1276" w:type="dxa"/>
            <w:vMerge w:val="restart"/>
            <w:tcBorders>
              <w:top w:val="single" w:sz="4" w:space="0" w:color="auto"/>
              <w:left w:val="single" w:sz="4" w:space="0" w:color="auto"/>
              <w:right w:val="single" w:sz="4" w:space="0" w:color="auto"/>
            </w:tcBorders>
          </w:tcPr>
          <w:p w14:paraId="5F614F69" w14:textId="18139B69"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G</w:t>
            </w:r>
            <w:proofErr w:type="gramStart"/>
            <w:r w:rsidR="006A62D3" w:rsidRPr="002E218B">
              <w:rPr>
                <w:rFonts w:asciiTheme="minorHAnsi" w:hAnsiTheme="minorHAnsi" w:cstheme="minorHAnsi"/>
                <w:szCs w:val="22"/>
                <w:vertAlign w:val="subscript"/>
              </w:rPr>
              <w:t>3</w:t>
            </w:r>
            <w:r w:rsidRPr="002E218B">
              <w:rPr>
                <w:rFonts w:asciiTheme="minorHAnsi" w:hAnsiTheme="minorHAnsi" w:cstheme="minorHAnsi"/>
                <w:szCs w:val="22"/>
                <w:vertAlign w:val="subscript"/>
              </w:rPr>
              <w:t>,H</w:t>
            </w:r>
            <w:proofErr w:type="gramEnd"/>
            <w:r w:rsidR="006A62D3" w:rsidRPr="002E218B">
              <w:rPr>
                <w:rFonts w:asciiTheme="minorHAnsi" w:hAnsiTheme="minorHAnsi" w:cstheme="minorHAnsi"/>
                <w:szCs w:val="22"/>
                <w:vertAlign w:val="sub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3305C51" w14:textId="59C9A3B2"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 ZV</w:t>
            </w:r>
            <w:r w:rsidRPr="002E218B">
              <w:rPr>
                <w:rFonts w:asciiTheme="minorHAnsi" w:hAnsiTheme="minorHAnsi" w:cstheme="minorHAnsi"/>
                <w:szCs w:val="22"/>
                <w:vertAlign w:val="subscript"/>
              </w:rPr>
              <w:t>G</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6" w:space="0" w:color="auto"/>
              <w:right w:val="single" w:sz="4" w:space="0" w:color="auto"/>
            </w:tcBorders>
            <w:shd w:val="clear" w:color="auto" w:fill="auto"/>
            <w:hideMark/>
          </w:tcPr>
          <w:p w14:paraId="61525BDA" w14:textId="77777777"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i/>
                <w:iCs/>
                <w:szCs w:val="22"/>
              </w:rPr>
              <w:t>Konsolidace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9A9E87" w14:textId="61E3CAFB" w:rsidR="00043830" w:rsidRPr="002E218B" w:rsidRDefault="006A62D3">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I3</w:t>
            </w:r>
            <w:r w:rsidRPr="002E218B">
              <w:rPr>
                <w:rFonts w:asciiTheme="minorHAnsi" w:hAnsiTheme="minorHAnsi" w:cstheme="minorHAnsi"/>
                <w:szCs w:val="22"/>
              </w:rPr>
              <w:t xml:space="preserve"> = </w:t>
            </w:r>
            <w:r w:rsidR="00043830" w:rsidRPr="002E218B">
              <w:rPr>
                <w:rFonts w:asciiTheme="minorHAnsi" w:hAnsiTheme="minorHAnsi" w:cstheme="minorHAnsi"/>
                <w:szCs w:val="22"/>
              </w:rPr>
              <w:t>ZV</w:t>
            </w:r>
            <w:r w:rsidR="00043830" w:rsidRPr="002E218B">
              <w:rPr>
                <w:rFonts w:asciiTheme="minorHAnsi" w:hAnsiTheme="minorHAnsi" w:cstheme="minorHAnsi"/>
                <w:szCs w:val="22"/>
                <w:vertAlign w:val="subscript"/>
              </w:rPr>
              <w:t>I2</w:t>
            </w:r>
            <w:r w:rsidR="00043830" w:rsidRPr="002E218B">
              <w:rPr>
                <w:rFonts w:asciiTheme="minorHAnsi" w:hAnsiTheme="minorHAnsi" w:cstheme="minorHAnsi"/>
                <w:szCs w:val="22"/>
              </w:rPr>
              <w:t xml:space="preserve"> </w:t>
            </w:r>
            <w:r w:rsidRPr="002E218B">
              <w:rPr>
                <w:rFonts w:asciiTheme="minorHAnsi" w:hAnsiTheme="minorHAnsi" w:cstheme="minorHAnsi"/>
                <w:szCs w:val="22"/>
              </w:rPr>
              <w:t>+</w:t>
            </w:r>
            <w:r w:rsidR="00043830" w:rsidRPr="002E218B">
              <w:rPr>
                <w:rFonts w:asciiTheme="minorHAnsi" w:hAnsiTheme="minorHAnsi" w:cstheme="minorHAnsi"/>
                <w:szCs w:val="22"/>
              </w:rPr>
              <w:t xml:space="preserve"> ZV</w:t>
            </w:r>
            <w:r w:rsidR="00043830" w:rsidRPr="002E218B">
              <w:rPr>
                <w:rFonts w:asciiTheme="minorHAnsi" w:hAnsiTheme="minorHAnsi" w:cstheme="minorHAnsi"/>
                <w:szCs w:val="22"/>
                <w:vertAlign w:val="subscript"/>
              </w:rPr>
              <w:t>G</w:t>
            </w:r>
            <w:r w:rsidRPr="002E218B">
              <w:rPr>
                <w:rFonts w:asciiTheme="minorHAnsi" w:hAnsiTheme="minorHAnsi" w:cstheme="minorHAnsi"/>
                <w:szCs w:val="22"/>
                <w:vertAlign w:val="subscript"/>
              </w:rPr>
              <w:t>3</w:t>
            </w:r>
            <w:r w:rsidR="00043830" w:rsidRPr="002E218B">
              <w:rPr>
                <w:rFonts w:asciiTheme="minorHAnsi" w:hAnsiTheme="minorHAnsi" w:cstheme="minorHAnsi"/>
                <w:szCs w:val="22"/>
              </w:rPr>
              <w:t xml:space="preserve"> + ZV</w:t>
            </w:r>
            <w:r w:rsidR="00043830" w:rsidRPr="002E218B">
              <w:rPr>
                <w:rFonts w:asciiTheme="minorHAnsi" w:hAnsiTheme="minorHAnsi" w:cstheme="minorHAnsi"/>
                <w:szCs w:val="22"/>
                <w:vertAlign w:val="subscript"/>
              </w:rPr>
              <w:t>H</w:t>
            </w:r>
            <w:r w:rsidRPr="002E218B">
              <w:rPr>
                <w:rFonts w:asciiTheme="minorHAnsi" w:hAnsiTheme="minorHAnsi" w:cstheme="minorHAnsi"/>
                <w:szCs w:val="22"/>
                <w:vertAlign w:val="subscript"/>
              </w:rPr>
              <w:t>3</w:t>
            </w:r>
          </w:p>
        </w:tc>
      </w:tr>
      <w:tr w:rsidR="00613E40" w:rsidRPr="002E218B" w14:paraId="713DE606" w14:textId="77777777" w:rsidTr="00C13744">
        <w:trPr>
          <w:trHeight w:val="20"/>
        </w:trPr>
        <w:tc>
          <w:tcPr>
            <w:tcW w:w="1276" w:type="dxa"/>
            <w:vMerge/>
            <w:tcBorders>
              <w:top w:val="nil"/>
              <w:left w:val="single" w:sz="6" w:space="0" w:color="auto"/>
              <w:bottom w:val="single" w:sz="4" w:space="0" w:color="auto"/>
              <w:right w:val="single" w:sz="4" w:space="0" w:color="auto"/>
            </w:tcBorders>
            <w:shd w:val="clear" w:color="auto" w:fill="auto"/>
            <w:vAlign w:val="center"/>
            <w:hideMark/>
          </w:tcPr>
          <w:p w14:paraId="43B655A2" w14:textId="77777777" w:rsidR="00043830" w:rsidRPr="002E218B" w:rsidRDefault="00043830">
            <w:pPr>
              <w:jc w:val="center"/>
              <w:rPr>
                <w:rFonts w:asciiTheme="minorHAnsi" w:hAnsiTheme="minorHAnsi" w:cstheme="minorHAnsi"/>
                <w:szCs w:val="22"/>
              </w:rPr>
            </w:pPr>
          </w:p>
        </w:tc>
        <w:tc>
          <w:tcPr>
            <w:tcW w:w="1276" w:type="dxa"/>
            <w:vMerge/>
            <w:tcBorders>
              <w:left w:val="single" w:sz="4" w:space="0" w:color="auto"/>
              <w:bottom w:val="single" w:sz="4" w:space="0" w:color="auto"/>
              <w:right w:val="single" w:sz="4" w:space="0" w:color="auto"/>
            </w:tcBorders>
          </w:tcPr>
          <w:p w14:paraId="4500042A" w14:textId="77777777" w:rsidR="00043830" w:rsidRPr="002E218B" w:rsidRDefault="00043830">
            <w:pPr>
              <w:jc w:val="center"/>
              <w:textAlignment w:val="baseline"/>
              <w:rPr>
                <w:rFonts w:asciiTheme="minorHAnsi" w:hAnsiTheme="minorHAnsi" w:cstheme="minorHAnsi"/>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CAC90B5" w14:textId="3FD9A1E8" w:rsidR="00043830" w:rsidRPr="002E218B" w:rsidRDefault="00043830">
            <w:pPr>
              <w:jc w:val="center"/>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H</w:t>
            </w:r>
            <w:r w:rsidR="006A62D3" w:rsidRPr="002E218B">
              <w:rPr>
                <w:rFonts w:asciiTheme="minorHAnsi" w:hAnsiTheme="minorHAnsi" w:cstheme="minorHAnsi"/>
                <w:szCs w:val="22"/>
                <w:vertAlign w:val="subscript"/>
              </w:rPr>
              <w:t>3</w:t>
            </w:r>
          </w:p>
        </w:tc>
        <w:tc>
          <w:tcPr>
            <w:tcW w:w="1418" w:type="dxa"/>
            <w:tcBorders>
              <w:top w:val="nil"/>
              <w:left w:val="single" w:sz="4" w:space="0" w:color="auto"/>
              <w:bottom w:val="single" w:sz="4" w:space="0" w:color="auto"/>
              <w:right w:val="single" w:sz="4" w:space="0" w:color="auto"/>
            </w:tcBorders>
            <w:shd w:val="clear" w:color="auto" w:fill="auto"/>
            <w:hideMark/>
          </w:tcPr>
          <w:p w14:paraId="7338343C" w14:textId="5EFA53B3" w:rsidR="00043830" w:rsidRPr="002E218B" w:rsidRDefault="00C13744">
            <w:pPr>
              <w:jc w:val="center"/>
              <w:textAlignment w:val="baseline"/>
              <w:rPr>
                <w:rFonts w:asciiTheme="minorHAnsi" w:hAnsiTheme="minorHAnsi" w:cstheme="minorHAnsi"/>
                <w:szCs w:val="22"/>
              </w:rPr>
            </w:pPr>
            <w:r w:rsidRPr="002E218B">
              <w:rPr>
                <w:rFonts w:asciiTheme="minorHAnsi" w:hAnsiTheme="minorHAnsi" w:cstheme="minorHAnsi"/>
                <w:i/>
                <w:iCs/>
                <w:szCs w:val="22"/>
              </w:rPr>
              <w:t>M</w:t>
            </w:r>
            <w:r w:rsidR="00043830" w:rsidRPr="002E218B">
              <w:rPr>
                <w:rFonts w:asciiTheme="minorHAnsi" w:hAnsiTheme="minorHAnsi" w:cstheme="minorHAnsi"/>
                <w:i/>
                <w:iCs/>
                <w:szCs w:val="22"/>
              </w:rPr>
              <w:t>apování</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8E2BF" w14:textId="77777777" w:rsidR="00043830" w:rsidRPr="002E218B" w:rsidRDefault="00043830">
            <w:pPr>
              <w:jc w:val="center"/>
              <w:rPr>
                <w:rFonts w:asciiTheme="minorHAnsi" w:hAnsiTheme="minorHAnsi" w:cstheme="minorHAnsi"/>
                <w:szCs w:val="22"/>
              </w:rPr>
            </w:pPr>
          </w:p>
        </w:tc>
      </w:tr>
    </w:tbl>
    <w:p w14:paraId="6F318D53" w14:textId="77777777" w:rsidR="00043830" w:rsidRPr="002E218B" w:rsidRDefault="00043830" w:rsidP="00043830">
      <w:pPr>
        <w:ind w:left="2410" w:hanging="1276"/>
        <w:textAlignment w:val="baseline"/>
        <w:rPr>
          <w:rFonts w:asciiTheme="minorHAnsi" w:hAnsiTheme="minorHAnsi" w:cstheme="minorHAnsi"/>
          <w:szCs w:val="22"/>
        </w:rPr>
      </w:pPr>
    </w:p>
    <w:p w14:paraId="7A24CA34" w14:textId="638C20CC" w:rsidR="00FB4A37" w:rsidRPr="002E218B" w:rsidRDefault="00FB4A37" w:rsidP="00FB4A37">
      <w:pPr>
        <w:ind w:left="2410" w:hanging="1276"/>
        <w:textAlignment w:val="baseline"/>
        <w:rPr>
          <w:rFonts w:asciiTheme="minorHAnsi" w:hAnsiTheme="minorHAnsi" w:cstheme="minorHAnsi"/>
        </w:rPr>
      </w:pPr>
      <w:r w:rsidRPr="002E218B">
        <w:rPr>
          <w:rFonts w:asciiTheme="minorHAnsi" w:hAnsiTheme="minorHAnsi" w:cstheme="minorHAnsi"/>
          <w:szCs w:val="22"/>
        </w:rPr>
        <w:t>NZV</w:t>
      </w:r>
      <w:r w:rsidRPr="002E218B">
        <w:rPr>
          <w:rFonts w:asciiTheme="minorHAnsi" w:hAnsiTheme="minorHAnsi" w:cstheme="minorHAnsi"/>
          <w:szCs w:val="22"/>
          <w:vertAlign w:val="subscript"/>
        </w:rPr>
        <w:t>A</w:t>
      </w:r>
      <w:proofErr w:type="gramStart"/>
      <w:r w:rsidRPr="002E218B">
        <w:rPr>
          <w:rFonts w:asciiTheme="minorHAnsi" w:hAnsiTheme="minorHAnsi" w:cstheme="minorHAnsi"/>
          <w:szCs w:val="22"/>
          <w:vertAlign w:val="subscript"/>
        </w:rPr>
        <w:t>3,B</w:t>
      </w:r>
      <w:proofErr w:type="gramEnd"/>
      <w:r w:rsidRPr="002E218B">
        <w:rPr>
          <w:rFonts w:asciiTheme="minorHAnsi" w:hAnsiTheme="minorHAnsi" w:cstheme="minorHAnsi"/>
          <w:szCs w:val="22"/>
          <w:vertAlign w:val="subscript"/>
        </w:rPr>
        <w:t>3</w:t>
      </w:r>
      <w:r w:rsidRPr="002E218B">
        <w:rPr>
          <w:rFonts w:asciiTheme="minorHAnsi" w:hAnsiTheme="minorHAnsi" w:cstheme="minorHAnsi"/>
          <w:szCs w:val="22"/>
        </w:rPr>
        <w:tab/>
        <w:t xml:space="preserve">Nezpůsobilé výdaje na dosažení </w:t>
      </w:r>
      <w:r w:rsidRPr="002E218B">
        <w:rPr>
          <w:rFonts w:asciiTheme="minorHAnsi" w:hAnsiTheme="minorHAnsi" w:cstheme="minorHAnsi"/>
          <w:szCs w:val="22"/>
          <w:u w:val="single"/>
        </w:rPr>
        <w:t>dodatečných</w:t>
      </w:r>
      <w:r w:rsidRPr="002E218B">
        <w:rPr>
          <w:rFonts w:asciiTheme="minorHAnsi" w:hAnsiTheme="minorHAnsi" w:cstheme="minorHAnsi"/>
          <w:szCs w:val="22"/>
        </w:rPr>
        <w:t xml:space="preserve"> výstupů digitalizace ZPS uvedených v kap. 6.4 jako A</w:t>
      </w:r>
      <w:r w:rsidR="00B90384" w:rsidRPr="002E218B">
        <w:rPr>
          <w:rFonts w:asciiTheme="minorHAnsi" w:hAnsiTheme="minorHAnsi" w:cstheme="minorHAnsi"/>
          <w:szCs w:val="22"/>
        </w:rPr>
        <w:t>3</w:t>
      </w:r>
      <w:r w:rsidRPr="002E218B">
        <w:rPr>
          <w:rFonts w:asciiTheme="minorHAnsi" w:hAnsiTheme="minorHAnsi" w:cstheme="minorHAnsi"/>
          <w:szCs w:val="22"/>
        </w:rPr>
        <w:t xml:space="preserve"> a B</w:t>
      </w:r>
      <w:r w:rsidR="00B90384" w:rsidRPr="002E218B">
        <w:rPr>
          <w:rFonts w:asciiTheme="minorHAnsi" w:hAnsiTheme="minorHAnsi" w:cstheme="minorHAnsi"/>
          <w:szCs w:val="22"/>
        </w:rPr>
        <w:t>3</w:t>
      </w:r>
    </w:p>
    <w:p w14:paraId="706E29F1" w14:textId="117B308F" w:rsidR="00FB4A37" w:rsidRPr="002E218B" w:rsidRDefault="00FB4A37" w:rsidP="00FB4A37">
      <w:pPr>
        <w:ind w:left="2410" w:hanging="1276"/>
        <w:textAlignment w:val="baseline"/>
        <w:rPr>
          <w:rFonts w:asciiTheme="minorHAnsi" w:hAnsiTheme="minorHAnsi" w:cstheme="minorHAnsi"/>
          <w:szCs w:val="22"/>
        </w:rPr>
      </w:pPr>
      <w:r w:rsidRPr="002E218B">
        <w:rPr>
          <w:rFonts w:asciiTheme="minorHAnsi" w:hAnsiTheme="minorHAnsi" w:cstheme="minorHAnsi"/>
          <w:szCs w:val="22"/>
        </w:rPr>
        <w:t>NZV</w:t>
      </w:r>
      <w:r w:rsidRPr="002E218B">
        <w:rPr>
          <w:rFonts w:asciiTheme="minorHAnsi" w:hAnsiTheme="minorHAnsi" w:cstheme="minorHAnsi"/>
          <w:szCs w:val="22"/>
          <w:vertAlign w:val="subscript"/>
        </w:rPr>
        <w:t>D</w:t>
      </w:r>
      <w:proofErr w:type="gramStart"/>
      <w:r w:rsidR="00B90384" w:rsidRPr="002E218B">
        <w:rPr>
          <w:rFonts w:asciiTheme="minorHAnsi" w:hAnsiTheme="minorHAnsi" w:cstheme="minorHAnsi"/>
          <w:szCs w:val="22"/>
          <w:vertAlign w:val="subscript"/>
        </w:rPr>
        <w:t>3</w:t>
      </w:r>
      <w:r w:rsidRPr="002E218B">
        <w:rPr>
          <w:rFonts w:asciiTheme="minorHAnsi" w:hAnsiTheme="minorHAnsi" w:cstheme="minorHAnsi"/>
          <w:szCs w:val="22"/>
          <w:vertAlign w:val="subscript"/>
        </w:rPr>
        <w:t>,E</w:t>
      </w:r>
      <w:proofErr w:type="gramEnd"/>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 NZV</w:t>
      </w:r>
      <w:r w:rsidRPr="002E218B">
        <w:rPr>
          <w:rFonts w:asciiTheme="minorHAnsi" w:hAnsiTheme="minorHAnsi" w:cstheme="minorHAnsi"/>
          <w:szCs w:val="22"/>
          <w:vertAlign w:val="subscript"/>
        </w:rPr>
        <w:t>G</w:t>
      </w:r>
      <w:r w:rsidR="00B90384" w:rsidRPr="002E218B">
        <w:rPr>
          <w:rFonts w:asciiTheme="minorHAnsi" w:hAnsiTheme="minorHAnsi" w:cstheme="minorHAnsi"/>
          <w:szCs w:val="22"/>
          <w:vertAlign w:val="subscript"/>
        </w:rPr>
        <w:t>3</w:t>
      </w:r>
      <w:r w:rsidRPr="002E218B">
        <w:rPr>
          <w:rFonts w:asciiTheme="minorHAnsi" w:hAnsiTheme="minorHAnsi" w:cstheme="minorHAnsi"/>
          <w:szCs w:val="22"/>
          <w:vertAlign w:val="subscript"/>
        </w:rPr>
        <w:t>,H</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ab/>
        <w:t xml:space="preserve">Nezpůsobilé výdaje na dosažení </w:t>
      </w:r>
      <w:r w:rsidR="00B90384" w:rsidRPr="002E218B">
        <w:rPr>
          <w:rFonts w:asciiTheme="minorHAnsi" w:hAnsiTheme="minorHAnsi" w:cstheme="minorHAnsi"/>
          <w:szCs w:val="22"/>
          <w:u w:val="single"/>
        </w:rPr>
        <w:t>dodatečných</w:t>
      </w:r>
      <w:r w:rsidR="00B90384" w:rsidRPr="002E218B">
        <w:rPr>
          <w:rFonts w:asciiTheme="minorHAnsi" w:hAnsiTheme="minorHAnsi" w:cstheme="minorHAnsi"/>
          <w:szCs w:val="22"/>
        </w:rPr>
        <w:t xml:space="preserve"> </w:t>
      </w:r>
      <w:r w:rsidRPr="002E218B">
        <w:rPr>
          <w:rFonts w:asciiTheme="minorHAnsi" w:hAnsiTheme="minorHAnsi" w:cstheme="minorHAnsi"/>
          <w:szCs w:val="22"/>
        </w:rPr>
        <w:t>výstupů digitalizace DTI uvedených v kap. 6.4 jako D</w:t>
      </w:r>
      <w:r w:rsidR="00B90384" w:rsidRPr="002E218B">
        <w:rPr>
          <w:rFonts w:asciiTheme="minorHAnsi" w:hAnsiTheme="minorHAnsi" w:cstheme="minorHAnsi"/>
          <w:szCs w:val="22"/>
        </w:rPr>
        <w:t>3</w:t>
      </w:r>
      <w:r w:rsidRPr="002E218B">
        <w:rPr>
          <w:rFonts w:asciiTheme="minorHAnsi" w:hAnsiTheme="minorHAnsi" w:cstheme="minorHAnsi"/>
          <w:szCs w:val="22"/>
        </w:rPr>
        <w:t xml:space="preserve"> a E</w:t>
      </w:r>
      <w:r w:rsidR="00B90384" w:rsidRPr="002E218B">
        <w:rPr>
          <w:rFonts w:asciiTheme="minorHAnsi" w:hAnsiTheme="minorHAnsi" w:cstheme="minorHAnsi"/>
          <w:szCs w:val="22"/>
        </w:rPr>
        <w:t>3</w:t>
      </w:r>
      <w:r w:rsidRPr="002E218B">
        <w:rPr>
          <w:rFonts w:asciiTheme="minorHAnsi" w:hAnsiTheme="minorHAnsi" w:cstheme="minorHAnsi"/>
          <w:szCs w:val="22"/>
        </w:rPr>
        <w:t>, resp. jako G</w:t>
      </w:r>
      <w:r w:rsidR="00B90384" w:rsidRPr="002E218B">
        <w:rPr>
          <w:rFonts w:asciiTheme="minorHAnsi" w:hAnsiTheme="minorHAnsi" w:cstheme="minorHAnsi"/>
          <w:szCs w:val="22"/>
        </w:rPr>
        <w:t>3</w:t>
      </w:r>
      <w:r w:rsidRPr="002E218B">
        <w:rPr>
          <w:rFonts w:asciiTheme="minorHAnsi" w:hAnsiTheme="minorHAnsi" w:cstheme="minorHAnsi"/>
          <w:szCs w:val="22"/>
        </w:rPr>
        <w:t xml:space="preserve"> a H</w:t>
      </w:r>
      <w:r w:rsidR="00B90384" w:rsidRPr="002E218B">
        <w:rPr>
          <w:rFonts w:asciiTheme="minorHAnsi" w:hAnsiTheme="minorHAnsi" w:cstheme="minorHAnsi"/>
          <w:szCs w:val="22"/>
        </w:rPr>
        <w:t>3</w:t>
      </w:r>
    </w:p>
    <w:p w14:paraId="4D4C08E6" w14:textId="661839A5" w:rsidR="00FB4A37" w:rsidRPr="002E218B" w:rsidRDefault="00FB4A37" w:rsidP="00FB4A37">
      <w:pPr>
        <w:ind w:left="2410" w:hanging="1276"/>
        <w:textAlignment w:val="baseline"/>
        <w:rPr>
          <w:rFonts w:asciiTheme="minorHAnsi" w:hAnsiTheme="minorHAnsi" w:cstheme="minorHAnsi"/>
          <w:szCs w:val="22"/>
        </w:rPr>
      </w:pPr>
      <w:r w:rsidRPr="002E218B">
        <w:rPr>
          <w:rFonts w:asciiTheme="minorHAnsi" w:hAnsiTheme="minorHAnsi" w:cstheme="minorHAnsi"/>
          <w:szCs w:val="22"/>
        </w:rPr>
        <w:t>ZV</w:t>
      </w:r>
      <w:r w:rsidRPr="002E218B">
        <w:rPr>
          <w:rFonts w:asciiTheme="minorHAnsi" w:hAnsiTheme="minorHAnsi" w:cstheme="minorHAnsi"/>
          <w:szCs w:val="22"/>
          <w:vertAlign w:val="subscript"/>
        </w:rPr>
        <w:t>A</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 ZV</w:t>
      </w:r>
      <w:r w:rsidRPr="002E218B">
        <w:rPr>
          <w:rFonts w:asciiTheme="minorHAnsi" w:hAnsiTheme="minorHAnsi" w:cstheme="minorHAnsi"/>
          <w:szCs w:val="22"/>
          <w:vertAlign w:val="subscript"/>
        </w:rPr>
        <w:t>B</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ab/>
        <w:t xml:space="preserve">Způsobilé výdaje na dosažení </w:t>
      </w:r>
      <w:r w:rsidR="00B90384" w:rsidRPr="002E218B">
        <w:rPr>
          <w:rFonts w:asciiTheme="minorHAnsi" w:hAnsiTheme="minorHAnsi" w:cstheme="minorHAnsi"/>
          <w:szCs w:val="22"/>
          <w:u w:val="single"/>
        </w:rPr>
        <w:t>dodatečných</w:t>
      </w:r>
      <w:r w:rsidRPr="002E218B">
        <w:rPr>
          <w:rFonts w:asciiTheme="minorHAnsi" w:hAnsiTheme="minorHAnsi" w:cstheme="minorHAnsi"/>
          <w:szCs w:val="22"/>
        </w:rPr>
        <w:t xml:space="preserve"> výstupů digitalizace ZPS konsolidací uvedených v kap. 6.4 jako A</w:t>
      </w:r>
      <w:r w:rsidR="00B90384" w:rsidRPr="002E218B">
        <w:rPr>
          <w:rFonts w:asciiTheme="minorHAnsi" w:hAnsiTheme="minorHAnsi" w:cstheme="minorHAnsi"/>
          <w:szCs w:val="22"/>
        </w:rPr>
        <w:t>3</w:t>
      </w:r>
      <w:r w:rsidRPr="002E218B">
        <w:rPr>
          <w:rFonts w:asciiTheme="minorHAnsi" w:hAnsiTheme="minorHAnsi" w:cstheme="minorHAnsi"/>
          <w:szCs w:val="22"/>
        </w:rPr>
        <w:t>, resp. jako B</w:t>
      </w:r>
      <w:r w:rsidR="00B90384" w:rsidRPr="002E218B">
        <w:rPr>
          <w:rFonts w:asciiTheme="minorHAnsi" w:hAnsiTheme="minorHAnsi" w:cstheme="minorHAnsi"/>
          <w:szCs w:val="22"/>
        </w:rPr>
        <w:t>3</w:t>
      </w:r>
    </w:p>
    <w:p w14:paraId="04E83907" w14:textId="50EDDE91" w:rsidR="00043830" w:rsidRPr="002E218B" w:rsidRDefault="00FB4A37" w:rsidP="00613E40">
      <w:pPr>
        <w:ind w:left="2410" w:hanging="1276"/>
        <w:textAlignment w:val="baseline"/>
        <w:rPr>
          <w:rFonts w:asciiTheme="minorHAnsi" w:hAnsiTheme="minorHAnsi" w:cstheme="minorHAnsi"/>
        </w:rPr>
      </w:pPr>
      <w:r w:rsidRPr="002E218B">
        <w:rPr>
          <w:rFonts w:asciiTheme="minorHAnsi" w:hAnsiTheme="minorHAnsi" w:cstheme="minorHAnsi"/>
          <w:szCs w:val="22"/>
        </w:rPr>
        <w:t>ZV</w:t>
      </w:r>
      <w:r w:rsidRPr="002E218B">
        <w:rPr>
          <w:rFonts w:asciiTheme="minorHAnsi" w:hAnsiTheme="minorHAnsi" w:cstheme="minorHAnsi"/>
          <w:szCs w:val="22"/>
          <w:vertAlign w:val="subscript"/>
        </w:rPr>
        <w:t>D</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 ZV</w:t>
      </w:r>
      <w:r w:rsidRPr="002E218B">
        <w:rPr>
          <w:rFonts w:asciiTheme="minorHAnsi" w:hAnsiTheme="minorHAnsi" w:cstheme="minorHAnsi"/>
          <w:szCs w:val="22"/>
          <w:vertAlign w:val="subscript"/>
        </w:rPr>
        <w:t>E</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 ZV</w:t>
      </w:r>
      <w:r w:rsidRPr="002E218B">
        <w:rPr>
          <w:rFonts w:asciiTheme="minorHAnsi" w:hAnsiTheme="minorHAnsi" w:cstheme="minorHAnsi"/>
          <w:szCs w:val="22"/>
          <w:vertAlign w:val="subscript"/>
        </w:rPr>
        <w:t>G</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 ZV</w:t>
      </w:r>
      <w:r w:rsidRPr="002E218B">
        <w:rPr>
          <w:rFonts w:asciiTheme="minorHAnsi" w:hAnsiTheme="minorHAnsi" w:cstheme="minorHAnsi"/>
          <w:szCs w:val="22"/>
          <w:vertAlign w:val="subscript"/>
        </w:rPr>
        <w:t>H</w:t>
      </w:r>
      <w:r w:rsidR="00B90384" w:rsidRPr="002E218B">
        <w:rPr>
          <w:rFonts w:asciiTheme="minorHAnsi" w:hAnsiTheme="minorHAnsi" w:cstheme="minorHAnsi"/>
          <w:szCs w:val="22"/>
          <w:vertAlign w:val="subscript"/>
        </w:rPr>
        <w:t>3</w:t>
      </w:r>
      <w:r w:rsidRPr="002E218B">
        <w:rPr>
          <w:rFonts w:asciiTheme="minorHAnsi" w:hAnsiTheme="minorHAnsi" w:cstheme="minorHAnsi"/>
          <w:szCs w:val="22"/>
        </w:rPr>
        <w:tab/>
        <w:t xml:space="preserve">Způsobilé výdaje na dosažení </w:t>
      </w:r>
      <w:r w:rsidR="00B90384" w:rsidRPr="002E218B">
        <w:rPr>
          <w:rFonts w:asciiTheme="minorHAnsi" w:hAnsiTheme="minorHAnsi" w:cstheme="minorHAnsi"/>
          <w:szCs w:val="22"/>
          <w:u w:val="single"/>
        </w:rPr>
        <w:t>dodatečných</w:t>
      </w:r>
      <w:r w:rsidR="00B90384" w:rsidRPr="002E218B">
        <w:rPr>
          <w:rFonts w:asciiTheme="minorHAnsi" w:hAnsiTheme="minorHAnsi" w:cstheme="minorHAnsi"/>
          <w:szCs w:val="22"/>
        </w:rPr>
        <w:t xml:space="preserve"> </w:t>
      </w:r>
      <w:r w:rsidRPr="002E218B">
        <w:rPr>
          <w:rFonts w:asciiTheme="minorHAnsi" w:hAnsiTheme="minorHAnsi" w:cstheme="minorHAnsi"/>
          <w:szCs w:val="22"/>
        </w:rPr>
        <w:t>výstupů digitalizace DTI uvedených v kap. 6.4 jako D</w:t>
      </w:r>
      <w:r w:rsidR="00B90384" w:rsidRPr="002E218B">
        <w:rPr>
          <w:rFonts w:asciiTheme="minorHAnsi" w:hAnsiTheme="minorHAnsi" w:cstheme="minorHAnsi"/>
          <w:szCs w:val="22"/>
        </w:rPr>
        <w:t>3</w:t>
      </w:r>
      <w:r w:rsidRPr="002E218B">
        <w:rPr>
          <w:rFonts w:asciiTheme="minorHAnsi" w:hAnsiTheme="minorHAnsi" w:cstheme="minorHAnsi"/>
          <w:szCs w:val="22"/>
        </w:rPr>
        <w:t>, E</w:t>
      </w:r>
      <w:r w:rsidR="00B90384" w:rsidRPr="002E218B">
        <w:rPr>
          <w:rFonts w:asciiTheme="minorHAnsi" w:hAnsiTheme="minorHAnsi" w:cstheme="minorHAnsi"/>
          <w:szCs w:val="22"/>
        </w:rPr>
        <w:t>3</w:t>
      </w:r>
      <w:r w:rsidRPr="002E218B">
        <w:rPr>
          <w:rFonts w:asciiTheme="minorHAnsi" w:hAnsiTheme="minorHAnsi" w:cstheme="minorHAnsi"/>
          <w:szCs w:val="22"/>
        </w:rPr>
        <w:t>, G</w:t>
      </w:r>
      <w:r w:rsidR="00B90384" w:rsidRPr="002E218B">
        <w:rPr>
          <w:rFonts w:asciiTheme="minorHAnsi" w:hAnsiTheme="minorHAnsi" w:cstheme="minorHAnsi"/>
          <w:szCs w:val="22"/>
        </w:rPr>
        <w:t>3</w:t>
      </w:r>
      <w:r w:rsidRPr="002E218B">
        <w:rPr>
          <w:rFonts w:asciiTheme="minorHAnsi" w:hAnsiTheme="minorHAnsi" w:cstheme="minorHAnsi"/>
          <w:szCs w:val="22"/>
        </w:rPr>
        <w:t>, resp. H</w:t>
      </w:r>
      <w:r w:rsidR="00B90384" w:rsidRPr="002E218B">
        <w:rPr>
          <w:rFonts w:asciiTheme="minorHAnsi" w:hAnsiTheme="minorHAnsi" w:cstheme="minorHAnsi"/>
          <w:szCs w:val="22"/>
        </w:rPr>
        <w:t>3</w:t>
      </w:r>
    </w:p>
    <w:p w14:paraId="12550A1A" w14:textId="77777777" w:rsidR="009D0474" w:rsidRPr="002E218B" w:rsidRDefault="009D0474" w:rsidP="00613E40">
      <w:pPr>
        <w:pStyle w:val="Odstavecseseznamem"/>
        <w:spacing w:after="60" w:line="276" w:lineRule="auto"/>
        <w:ind w:left="1080"/>
        <w:jc w:val="both"/>
        <w:rPr>
          <w:rFonts w:asciiTheme="minorHAnsi" w:hAnsiTheme="minorHAnsi" w:cstheme="minorHAnsi"/>
        </w:rPr>
      </w:pPr>
    </w:p>
    <w:p w14:paraId="3DBF3281" w14:textId="7D5DCB81" w:rsidR="00B62ADE" w:rsidRPr="002E218B" w:rsidRDefault="00B62ADE" w:rsidP="00484112">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Přehled nakupovaného investičního majetku</w:t>
      </w:r>
    </w:p>
    <w:p w14:paraId="6B0158A0" w14:textId="77777777" w:rsidR="00B62ADE" w:rsidRPr="002E218B" w:rsidRDefault="00B62ADE" w:rsidP="00484112">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Rozpis ostatních způsobilých výdajů (služby poradců a expertů)</w:t>
      </w:r>
    </w:p>
    <w:p w14:paraId="2DB1E331" w14:textId="63B1ACDE" w:rsidR="00B62ADE" w:rsidRPr="002E218B" w:rsidRDefault="00B62ADE" w:rsidP="00484112">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 xml:space="preserve">Ostatní nezpůsobilé výdaje na projekt </w:t>
      </w:r>
    </w:p>
    <w:p w14:paraId="3241A1FB" w14:textId="24ACEBEE" w:rsidR="00AF1DAB" w:rsidRPr="002E218B" w:rsidRDefault="00AF1DAB" w:rsidP="00E4709A">
      <w:pPr>
        <w:pStyle w:val="Default"/>
        <w:ind w:left="1080"/>
        <w:rPr>
          <w:rFonts w:asciiTheme="minorHAnsi" w:hAnsiTheme="minorHAnsi" w:cstheme="minorHAnsi"/>
          <w:sz w:val="22"/>
          <w:szCs w:val="22"/>
        </w:rPr>
      </w:pPr>
      <w:r w:rsidRPr="002E218B">
        <w:rPr>
          <w:rFonts w:asciiTheme="minorHAnsi" w:hAnsiTheme="minorHAnsi" w:cstheme="minorHAnsi"/>
          <w:sz w:val="22"/>
          <w:szCs w:val="22"/>
        </w:rPr>
        <w:t xml:space="preserve">Pokud je do projektu zahrnuto pořízení dlouhodobého majetku, dat či podkladů, které již byly/jsou spolufinancovány z prostředků EU v rámci jiného programu ve prospěch žadatele nebo jiného orgánu veřejné správy, žadatel uvede přesnou specifikaci takového majetku a v rozpočtu projektu je uvede jako nezpůsobilé. </w:t>
      </w:r>
    </w:p>
    <w:p w14:paraId="1C65AC64" w14:textId="64244980" w:rsidR="00B62ADE" w:rsidRPr="002E218B" w:rsidRDefault="00B62ADE" w:rsidP="00484112">
      <w:pPr>
        <w:pStyle w:val="Odstavecseseznamem"/>
        <w:numPr>
          <w:ilvl w:val="0"/>
          <w:numId w:val="36"/>
        </w:numPr>
        <w:spacing w:after="60" w:line="276" w:lineRule="auto"/>
        <w:jc w:val="both"/>
        <w:rPr>
          <w:rFonts w:asciiTheme="minorHAnsi" w:hAnsiTheme="minorHAnsi" w:cstheme="minorHAnsi"/>
        </w:rPr>
      </w:pPr>
      <w:r w:rsidRPr="002E218B">
        <w:rPr>
          <w:rFonts w:asciiTheme="minorHAnsi" w:hAnsiTheme="minorHAnsi" w:cstheme="minorHAnsi"/>
        </w:rPr>
        <w:t>Specifikace zdrojů, ze kterých bude investice financována</w:t>
      </w:r>
      <w:r w:rsidR="00B4687C" w:rsidRPr="002E218B">
        <w:rPr>
          <w:rFonts w:asciiTheme="minorHAnsi" w:hAnsiTheme="minorHAnsi" w:cstheme="minorHAnsi"/>
        </w:rPr>
        <w:t>, vč. vyčíslení požadované výše dotace na základní rozsah projektu</w:t>
      </w:r>
    </w:p>
    <w:p w14:paraId="620747FB" w14:textId="19FBB5AC" w:rsidR="003A7F33" w:rsidRPr="002E218B" w:rsidRDefault="003A7F33" w:rsidP="00484112">
      <w:pPr>
        <w:tabs>
          <w:tab w:val="left" w:pos="2352"/>
        </w:tabs>
        <w:autoSpaceDE w:val="0"/>
        <w:autoSpaceDN w:val="0"/>
        <w:adjustRightInd w:val="0"/>
        <w:spacing w:after="60" w:line="276" w:lineRule="auto"/>
        <w:ind w:firstLine="2355"/>
        <w:jc w:val="both"/>
        <w:rPr>
          <w:rFonts w:asciiTheme="minorHAnsi" w:hAnsiTheme="minorHAnsi" w:cstheme="minorHAnsi"/>
        </w:rPr>
      </w:pPr>
    </w:p>
    <w:p w14:paraId="4C616504" w14:textId="77777777" w:rsidR="00353A5F" w:rsidRPr="002E218B" w:rsidRDefault="005C47C3" w:rsidP="00353A5F">
      <w:pPr>
        <w:pStyle w:val="Nadpis1"/>
        <w:rPr>
          <w:rFonts w:asciiTheme="minorHAnsi" w:hAnsiTheme="minorHAnsi" w:cstheme="minorHAnsi"/>
          <w:color w:val="auto"/>
        </w:rPr>
      </w:pPr>
      <w:bookmarkStart w:id="32" w:name="_Hlk31790762"/>
      <w:bookmarkStart w:id="33" w:name="_Toc132920103"/>
      <w:r w:rsidRPr="002E218B">
        <w:rPr>
          <w:rFonts w:asciiTheme="minorHAnsi" w:hAnsiTheme="minorHAnsi" w:cstheme="minorHAnsi"/>
          <w:color w:val="auto"/>
        </w:rPr>
        <w:lastRenderedPageBreak/>
        <w:t>Zhodnocení p</w:t>
      </w:r>
      <w:r w:rsidR="00AA62FC" w:rsidRPr="002E218B">
        <w:rPr>
          <w:rFonts w:asciiTheme="minorHAnsi" w:hAnsiTheme="minorHAnsi" w:cstheme="minorHAnsi"/>
          <w:color w:val="auto"/>
        </w:rPr>
        <w:t>řipravenost</w:t>
      </w:r>
      <w:r w:rsidRPr="002E218B">
        <w:rPr>
          <w:rFonts w:asciiTheme="minorHAnsi" w:hAnsiTheme="minorHAnsi" w:cstheme="minorHAnsi"/>
          <w:color w:val="auto"/>
        </w:rPr>
        <w:t>i</w:t>
      </w:r>
      <w:r w:rsidR="00AA62FC" w:rsidRPr="002E218B">
        <w:rPr>
          <w:rFonts w:asciiTheme="minorHAnsi" w:hAnsiTheme="minorHAnsi" w:cstheme="minorHAnsi"/>
          <w:color w:val="auto"/>
        </w:rPr>
        <w:t xml:space="preserve"> projektu k</w:t>
      </w:r>
      <w:r w:rsidR="00353A5F" w:rsidRPr="002E218B">
        <w:rPr>
          <w:rFonts w:asciiTheme="minorHAnsi" w:hAnsiTheme="minorHAnsi" w:cstheme="minorHAnsi"/>
          <w:color w:val="auto"/>
        </w:rPr>
        <w:t> </w:t>
      </w:r>
      <w:r w:rsidR="00AA62FC" w:rsidRPr="002E218B">
        <w:rPr>
          <w:rFonts w:asciiTheme="minorHAnsi" w:hAnsiTheme="minorHAnsi" w:cstheme="minorHAnsi"/>
          <w:color w:val="auto"/>
        </w:rPr>
        <w:t>realizaci</w:t>
      </w:r>
      <w:r w:rsidR="00353A5F" w:rsidRPr="002E218B">
        <w:rPr>
          <w:rFonts w:asciiTheme="minorHAnsi" w:hAnsiTheme="minorHAnsi" w:cstheme="minorHAnsi"/>
          <w:color w:val="auto"/>
        </w:rPr>
        <w:t xml:space="preserve"> a udržitelnosti</w:t>
      </w:r>
      <w:bookmarkEnd w:id="33"/>
    </w:p>
    <w:p w14:paraId="4F6D1575" w14:textId="50ADD4D0" w:rsidR="00353A5F" w:rsidRPr="002E218B" w:rsidRDefault="00353A5F" w:rsidP="00B44510">
      <w:pPr>
        <w:pStyle w:val="Nadpis2"/>
        <w:rPr>
          <w:rFonts w:cstheme="minorHAnsi"/>
        </w:rPr>
      </w:pPr>
      <w:bookmarkStart w:id="34" w:name="_Toc31788023"/>
      <w:bookmarkStart w:id="35" w:name="_Toc132920104"/>
      <w:r w:rsidRPr="002E218B">
        <w:rPr>
          <w:rFonts w:cstheme="minorHAnsi"/>
        </w:rPr>
        <w:t>Připravenost k realizac</w:t>
      </w:r>
      <w:r w:rsidR="000E6524" w:rsidRPr="002E218B">
        <w:rPr>
          <w:rFonts w:cstheme="minorHAnsi"/>
        </w:rPr>
        <w:t>i</w:t>
      </w:r>
      <w:bookmarkEnd w:id="34"/>
      <w:bookmarkEnd w:id="35"/>
    </w:p>
    <w:bookmarkEnd w:id="32"/>
    <w:p w14:paraId="7E0BE391" w14:textId="330AB097" w:rsidR="000919B3" w:rsidRPr="002E218B" w:rsidRDefault="000919B3" w:rsidP="0002106C">
      <w:pPr>
        <w:pStyle w:val="Odstavecseseznamem"/>
        <w:numPr>
          <w:ilvl w:val="0"/>
          <w:numId w:val="28"/>
        </w:numPr>
        <w:spacing w:after="200" w:line="276" w:lineRule="auto"/>
        <w:jc w:val="both"/>
        <w:rPr>
          <w:rFonts w:asciiTheme="minorHAnsi" w:hAnsiTheme="minorHAnsi" w:cstheme="minorHAnsi"/>
        </w:rPr>
      </w:pPr>
      <w:r w:rsidRPr="002E218B">
        <w:rPr>
          <w:rFonts w:asciiTheme="minorHAnsi" w:hAnsiTheme="minorHAnsi" w:cstheme="minorHAnsi"/>
        </w:rPr>
        <w:t>Popis aktuální i nově připraven</w:t>
      </w:r>
      <w:r w:rsidR="00F676B1" w:rsidRPr="002E218B">
        <w:rPr>
          <w:rFonts w:asciiTheme="minorHAnsi" w:hAnsiTheme="minorHAnsi" w:cstheme="minorHAnsi"/>
        </w:rPr>
        <w:t>é</w:t>
      </w:r>
      <w:r w:rsidRPr="002E218B">
        <w:rPr>
          <w:rFonts w:asciiTheme="minorHAnsi" w:hAnsiTheme="minorHAnsi" w:cstheme="minorHAnsi"/>
        </w:rPr>
        <w:t xml:space="preserve"> spoluprác</w:t>
      </w:r>
      <w:r w:rsidR="00F676B1" w:rsidRPr="002E218B">
        <w:rPr>
          <w:rFonts w:asciiTheme="minorHAnsi" w:hAnsiTheme="minorHAnsi" w:cstheme="minorHAnsi"/>
        </w:rPr>
        <w:t>e</w:t>
      </w:r>
      <w:r w:rsidRPr="002E218B">
        <w:rPr>
          <w:rFonts w:asciiTheme="minorHAnsi" w:hAnsiTheme="minorHAnsi" w:cstheme="minorHAnsi"/>
        </w:rPr>
        <w:t xml:space="preserve"> při realizaci projektu DTM s obcemi (dle priorit viz kap. 6.2) a s dalšími správci DTI, digitalizace jejichž dat je způsobilá;</w:t>
      </w:r>
      <w:r w:rsidR="00AE6A26" w:rsidRPr="002E218B">
        <w:rPr>
          <w:rFonts w:asciiTheme="minorHAnsi" w:hAnsiTheme="minorHAnsi" w:cstheme="minorHAnsi"/>
        </w:rPr>
        <w:t xml:space="preserve"> </w:t>
      </w:r>
      <w:r w:rsidR="00171299" w:rsidRPr="002E218B">
        <w:rPr>
          <w:rFonts w:asciiTheme="minorHAnsi" w:hAnsiTheme="minorHAnsi" w:cstheme="minorHAnsi"/>
        </w:rPr>
        <w:t>z</w:t>
      </w:r>
      <w:r w:rsidR="0002106C" w:rsidRPr="002E218B">
        <w:rPr>
          <w:rFonts w:asciiTheme="minorHAnsi" w:hAnsiTheme="minorHAnsi" w:cstheme="minorHAnsi"/>
        </w:rPr>
        <w:t>vláště s</w:t>
      </w:r>
      <w:r w:rsidR="00AF579A" w:rsidRPr="002E218B">
        <w:rPr>
          <w:rFonts w:asciiTheme="minorHAnsi" w:hAnsiTheme="minorHAnsi" w:cstheme="minorHAnsi"/>
        </w:rPr>
        <w:t>mluvní a</w:t>
      </w:r>
      <w:r w:rsidR="00697E6D" w:rsidRPr="002E218B">
        <w:rPr>
          <w:rFonts w:asciiTheme="minorHAnsi" w:hAnsiTheme="minorHAnsi" w:cstheme="minorHAnsi"/>
        </w:rPr>
        <w:t> </w:t>
      </w:r>
      <w:r w:rsidR="00AE6A26" w:rsidRPr="002E218B">
        <w:rPr>
          <w:rFonts w:asciiTheme="minorHAnsi" w:hAnsiTheme="minorHAnsi" w:cstheme="minorHAnsi"/>
        </w:rPr>
        <w:t>majetkoprávní vztahy</w:t>
      </w:r>
    </w:p>
    <w:p w14:paraId="612EBE3F" w14:textId="77777777" w:rsidR="00A629F4" w:rsidRPr="002E218B" w:rsidRDefault="000152D4" w:rsidP="000152D4">
      <w:pPr>
        <w:pStyle w:val="Odstavecseseznamem"/>
        <w:numPr>
          <w:ilvl w:val="0"/>
          <w:numId w:val="28"/>
        </w:numPr>
        <w:spacing w:after="200" w:line="276" w:lineRule="auto"/>
        <w:jc w:val="both"/>
        <w:rPr>
          <w:rFonts w:asciiTheme="minorHAnsi" w:hAnsiTheme="minorHAnsi" w:cstheme="minorHAnsi"/>
        </w:rPr>
      </w:pPr>
      <w:r w:rsidRPr="002E218B">
        <w:rPr>
          <w:rFonts w:asciiTheme="minorHAnsi" w:hAnsiTheme="minorHAnsi" w:cstheme="minorHAnsi"/>
        </w:rPr>
        <w:t>Př</w:t>
      </w:r>
      <w:r w:rsidR="009E279F" w:rsidRPr="002E218B">
        <w:rPr>
          <w:rFonts w:asciiTheme="minorHAnsi" w:hAnsiTheme="minorHAnsi" w:cstheme="minorHAnsi"/>
        </w:rPr>
        <w:t>ipravenost dokumentace k zadávacím a výběrovým řízením</w:t>
      </w:r>
      <w:r w:rsidR="00621AFB" w:rsidRPr="002E218B">
        <w:rPr>
          <w:rFonts w:asciiTheme="minorHAnsi" w:hAnsiTheme="minorHAnsi" w:cstheme="minorHAnsi"/>
        </w:rPr>
        <w:t xml:space="preserve">, </w:t>
      </w:r>
    </w:p>
    <w:p w14:paraId="40737FA5" w14:textId="3E9E7D03" w:rsidR="009E279F" w:rsidRPr="002E218B" w:rsidRDefault="00621AFB" w:rsidP="000152D4">
      <w:pPr>
        <w:pStyle w:val="Odstavecseseznamem"/>
        <w:numPr>
          <w:ilvl w:val="0"/>
          <w:numId w:val="28"/>
        </w:numPr>
        <w:spacing w:after="200" w:line="276" w:lineRule="auto"/>
        <w:jc w:val="both"/>
        <w:rPr>
          <w:rFonts w:asciiTheme="minorHAnsi" w:hAnsiTheme="minorHAnsi" w:cstheme="minorHAnsi"/>
        </w:rPr>
      </w:pPr>
      <w:r w:rsidRPr="002E218B">
        <w:rPr>
          <w:rFonts w:asciiTheme="minorHAnsi" w:hAnsiTheme="minorHAnsi" w:cstheme="minorHAnsi"/>
        </w:rPr>
        <w:t>vytvoření/úprava vyhlášek obcí/kraje, zpracování metodických pokynů, příruček atd.</w:t>
      </w:r>
    </w:p>
    <w:p w14:paraId="29F4B236" w14:textId="77777777" w:rsidR="009E279F" w:rsidRPr="002E218B" w:rsidRDefault="009E279F" w:rsidP="009E279F">
      <w:pPr>
        <w:pStyle w:val="Odstavecseseznamem"/>
        <w:numPr>
          <w:ilvl w:val="0"/>
          <w:numId w:val="28"/>
        </w:numPr>
        <w:spacing w:after="200" w:line="276" w:lineRule="auto"/>
        <w:jc w:val="both"/>
        <w:rPr>
          <w:rFonts w:asciiTheme="minorHAnsi" w:hAnsiTheme="minorHAnsi" w:cstheme="minorHAnsi"/>
        </w:rPr>
      </w:pPr>
      <w:r w:rsidRPr="002E218B">
        <w:rPr>
          <w:rFonts w:asciiTheme="minorHAnsi" w:hAnsiTheme="minorHAnsi" w:cstheme="minorHAnsi"/>
        </w:rPr>
        <w:t>Organizační připravenost:</w:t>
      </w:r>
    </w:p>
    <w:p w14:paraId="2B659038" w14:textId="2A40489A" w:rsidR="009E279F" w:rsidRPr="002E218B" w:rsidRDefault="009E279F" w:rsidP="009E279F">
      <w:pPr>
        <w:pStyle w:val="Odstavecseseznamem"/>
        <w:numPr>
          <w:ilvl w:val="1"/>
          <w:numId w:val="28"/>
        </w:numPr>
        <w:spacing w:after="200" w:line="276" w:lineRule="auto"/>
        <w:jc w:val="both"/>
        <w:rPr>
          <w:rFonts w:asciiTheme="minorHAnsi" w:hAnsiTheme="minorHAnsi" w:cstheme="minorHAnsi"/>
        </w:rPr>
      </w:pPr>
      <w:r w:rsidRPr="002E218B">
        <w:rPr>
          <w:rFonts w:asciiTheme="minorHAnsi" w:hAnsiTheme="minorHAnsi" w:cstheme="minorHAnsi"/>
        </w:rPr>
        <w:t>popis procesů – organizace, odpovědnost, schvalování a kontrola</w:t>
      </w:r>
      <w:r w:rsidR="0066494D" w:rsidRPr="002E218B">
        <w:rPr>
          <w:rFonts w:asciiTheme="minorHAnsi" w:hAnsiTheme="minorHAnsi" w:cstheme="minorHAnsi"/>
        </w:rPr>
        <w:t>,</w:t>
      </w:r>
    </w:p>
    <w:p w14:paraId="725A7C92" w14:textId="77777777" w:rsidR="009E279F" w:rsidRPr="002E218B" w:rsidRDefault="009E279F" w:rsidP="009E279F">
      <w:pPr>
        <w:pStyle w:val="Odstavecseseznamem"/>
        <w:numPr>
          <w:ilvl w:val="1"/>
          <w:numId w:val="28"/>
        </w:numPr>
        <w:spacing w:after="200" w:line="276" w:lineRule="auto"/>
        <w:jc w:val="both"/>
        <w:rPr>
          <w:rFonts w:asciiTheme="minorHAnsi" w:hAnsiTheme="minorHAnsi" w:cstheme="minorHAnsi"/>
        </w:rPr>
      </w:pPr>
      <w:r w:rsidRPr="002E218B">
        <w:rPr>
          <w:rFonts w:asciiTheme="minorHAnsi" w:hAnsiTheme="minorHAnsi" w:cstheme="minorHAnsi"/>
        </w:rPr>
        <w:t>využití nakupovaných služeb,</w:t>
      </w:r>
    </w:p>
    <w:p w14:paraId="1469F124" w14:textId="77777777" w:rsidR="009E279F" w:rsidRPr="002E218B" w:rsidRDefault="009E279F" w:rsidP="009E279F">
      <w:pPr>
        <w:pStyle w:val="Odstavecseseznamem"/>
        <w:numPr>
          <w:ilvl w:val="1"/>
          <w:numId w:val="28"/>
        </w:numPr>
        <w:spacing w:after="200" w:line="276" w:lineRule="auto"/>
        <w:jc w:val="both"/>
        <w:rPr>
          <w:rFonts w:asciiTheme="minorHAnsi" w:hAnsiTheme="minorHAnsi" w:cstheme="minorHAnsi"/>
        </w:rPr>
      </w:pPr>
      <w:r w:rsidRPr="002E218B">
        <w:rPr>
          <w:rFonts w:asciiTheme="minorHAnsi" w:hAnsiTheme="minorHAnsi" w:cstheme="minorHAnsi"/>
        </w:rPr>
        <w:t>provozovatel projektu, pokud se liší od příjemce dotace.</w:t>
      </w:r>
    </w:p>
    <w:p w14:paraId="3F54AE8C" w14:textId="77777777" w:rsidR="009E279F" w:rsidRPr="002E218B" w:rsidRDefault="009E279F" w:rsidP="009E279F">
      <w:pPr>
        <w:pStyle w:val="Odstavecseseznamem"/>
        <w:numPr>
          <w:ilvl w:val="0"/>
          <w:numId w:val="28"/>
        </w:numPr>
        <w:spacing w:after="200" w:line="276" w:lineRule="auto"/>
        <w:jc w:val="both"/>
        <w:rPr>
          <w:rFonts w:asciiTheme="minorHAnsi" w:hAnsiTheme="minorHAnsi" w:cstheme="minorHAnsi"/>
        </w:rPr>
      </w:pPr>
      <w:r w:rsidRPr="002E218B">
        <w:rPr>
          <w:rFonts w:asciiTheme="minorHAnsi" w:hAnsiTheme="minorHAnsi" w:cstheme="minorHAnsi"/>
        </w:rPr>
        <w:t>Plán zdrojů financování:</w:t>
      </w:r>
    </w:p>
    <w:p w14:paraId="2EB8FABD" w14:textId="7F2E0320" w:rsidR="009E279F" w:rsidRPr="002E218B" w:rsidRDefault="009E279F" w:rsidP="009E279F">
      <w:pPr>
        <w:pStyle w:val="Odstavecseseznamem"/>
        <w:numPr>
          <w:ilvl w:val="1"/>
          <w:numId w:val="28"/>
        </w:numPr>
        <w:spacing w:after="200" w:line="276" w:lineRule="auto"/>
        <w:jc w:val="both"/>
        <w:rPr>
          <w:rFonts w:asciiTheme="minorHAnsi" w:hAnsiTheme="minorHAnsi" w:cstheme="minorHAnsi"/>
        </w:rPr>
      </w:pPr>
      <w:r w:rsidRPr="002E218B">
        <w:rPr>
          <w:rFonts w:asciiTheme="minorHAnsi" w:hAnsiTheme="minorHAnsi" w:cstheme="minorHAnsi"/>
        </w:rPr>
        <w:t>způsob financování realizační fáze projektu</w:t>
      </w:r>
      <w:r w:rsidR="00621AFB" w:rsidRPr="002E218B">
        <w:rPr>
          <w:rFonts w:asciiTheme="minorHAnsi" w:hAnsiTheme="minorHAnsi" w:cstheme="minorHAnsi"/>
        </w:rPr>
        <w:t>, zajištění financí</w:t>
      </w:r>
      <w:r w:rsidRPr="002E218B">
        <w:rPr>
          <w:rFonts w:asciiTheme="minorHAnsi" w:hAnsiTheme="minorHAnsi" w:cstheme="minorHAnsi"/>
        </w:rPr>
        <w:t>.</w:t>
      </w:r>
    </w:p>
    <w:p w14:paraId="7918B9D5" w14:textId="0910A707" w:rsidR="00EE2197" w:rsidRPr="002E218B" w:rsidRDefault="00C13F08" w:rsidP="00B44510">
      <w:pPr>
        <w:pStyle w:val="Nadpis2"/>
        <w:rPr>
          <w:rFonts w:cstheme="minorHAnsi"/>
        </w:rPr>
      </w:pPr>
      <w:bookmarkStart w:id="36" w:name="_Toc132920105"/>
      <w:r w:rsidRPr="002E218B">
        <w:rPr>
          <w:rFonts w:cstheme="minorHAnsi"/>
        </w:rPr>
        <w:t>Naplňování environmentálních cílů</w:t>
      </w:r>
      <w:bookmarkEnd w:id="36"/>
    </w:p>
    <w:p w14:paraId="5F51A2D3" w14:textId="0AC969CB" w:rsidR="009E279F" w:rsidRPr="002E218B" w:rsidRDefault="009E279F" w:rsidP="00621AFB">
      <w:pPr>
        <w:pStyle w:val="Odstavecseseznamem"/>
        <w:numPr>
          <w:ilvl w:val="0"/>
          <w:numId w:val="28"/>
        </w:numPr>
        <w:spacing w:after="60" w:line="276" w:lineRule="auto"/>
        <w:rPr>
          <w:rFonts w:asciiTheme="minorHAnsi" w:hAnsiTheme="minorHAnsi" w:cstheme="minorHAnsi"/>
        </w:rPr>
      </w:pPr>
      <w:r w:rsidRPr="002E218B">
        <w:rPr>
          <w:rFonts w:asciiTheme="minorHAnsi" w:hAnsiTheme="minorHAnsi" w:cstheme="minorHAnsi"/>
        </w:rPr>
        <w:t>Vliv projektu na životní prostředí a na zdraví lidí</w:t>
      </w:r>
    </w:p>
    <w:p w14:paraId="59E06A78" w14:textId="0D3A36F0" w:rsidR="009E279F" w:rsidRPr="002E218B" w:rsidRDefault="00C13F08" w:rsidP="00621AFB">
      <w:pPr>
        <w:pStyle w:val="Odstavecseseznamem"/>
        <w:numPr>
          <w:ilvl w:val="0"/>
          <w:numId w:val="28"/>
        </w:numPr>
        <w:spacing w:after="60" w:line="276" w:lineRule="auto"/>
        <w:rPr>
          <w:rFonts w:asciiTheme="minorHAnsi" w:hAnsiTheme="minorHAnsi" w:cstheme="minorHAnsi"/>
        </w:rPr>
      </w:pPr>
      <w:r w:rsidRPr="002E218B">
        <w:rPr>
          <w:rFonts w:asciiTheme="minorHAnsi" w:hAnsiTheme="minorHAnsi" w:cstheme="minorHAnsi"/>
        </w:rPr>
        <w:t>Popis způsobu s</w:t>
      </w:r>
      <w:r w:rsidR="0010282F" w:rsidRPr="002E218B">
        <w:rPr>
          <w:rFonts w:asciiTheme="minorHAnsi" w:hAnsiTheme="minorHAnsi" w:cstheme="minorHAnsi"/>
        </w:rPr>
        <w:t>plnění podmínek DNSH</w:t>
      </w:r>
    </w:p>
    <w:p w14:paraId="0C9939ED" w14:textId="77777777" w:rsidR="00EE4072" w:rsidRPr="002E218B" w:rsidRDefault="00EE4072" w:rsidP="00EE4072">
      <w:pPr>
        <w:spacing w:after="60" w:line="276" w:lineRule="auto"/>
        <w:ind w:left="360"/>
        <w:rPr>
          <w:rFonts w:asciiTheme="minorHAnsi" w:hAnsiTheme="minorHAnsi" w:cstheme="minorHAnsi"/>
        </w:rPr>
      </w:pPr>
    </w:p>
    <w:p w14:paraId="2C074056" w14:textId="0563558F" w:rsidR="005B6170" w:rsidRPr="002E218B" w:rsidRDefault="005B6170" w:rsidP="00B44510">
      <w:pPr>
        <w:pStyle w:val="Nadpis2"/>
        <w:rPr>
          <w:rFonts w:cstheme="minorHAnsi"/>
        </w:rPr>
      </w:pPr>
      <w:bookmarkStart w:id="37" w:name="_Toc128037442"/>
      <w:bookmarkStart w:id="38" w:name="_Toc128222516"/>
      <w:bookmarkStart w:id="39" w:name="_Toc128037443"/>
      <w:bookmarkStart w:id="40" w:name="_Toc128222517"/>
      <w:bookmarkStart w:id="41" w:name="_Toc128037444"/>
      <w:bookmarkStart w:id="42" w:name="_Toc128222518"/>
      <w:bookmarkStart w:id="43" w:name="_Toc128037445"/>
      <w:bookmarkStart w:id="44" w:name="_Toc128222519"/>
      <w:bookmarkStart w:id="45" w:name="_Toc128037446"/>
      <w:bookmarkStart w:id="46" w:name="_Toc128222520"/>
      <w:bookmarkStart w:id="47" w:name="_Toc128037447"/>
      <w:bookmarkStart w:id="48" w:name="_Toc128222521"/>
      <w:bookmarkStart w:id="49" w:name="_Toc128037448"/>
      <w:bookmarkStart w:id="50" w:name="_Toc128222522"/>
      <w:bookmarkStart w:id="51" w:name="_Toc13292010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2E218B">
        <w:rPr>
          <w:rFonts w:cstheme="minorHAnsi"/>
        </w:rPr>
        <w:t>Kalkulace výše bodového hodnocení</w:t>
      </w:r>
      <w:bookmarkEnd w:id="51"/>
    </w:p>
    <w:p w14:paraId="3D7B6EEA" w14:textId="0020EDA7" w:rsidR="005B6170" w:rsidRPr="002E218B" w:rsidRDefault="005B6170" w:rsidP="005B6170">
      <w:pPr>
        <w:spacing w:after="200" w:line="276" w:lineRule="auto"/>
        <w:jc w:val="both"/>
        <w:rPr>
          <w:rFonts w:asciiTheme="minorHAnsi" w:hAnsiTheme="minorHAnsi" w:cstheme="minorHAnsi"/>
        </w:rPr>
      </w:pPr>
      <w:r w:rsidRPr="002E218B">
        <w:rPr>
          <w:rFonts w:asciiTheme="minorHAnsi" w:hAnsiTheme="minorHAnsi" w:cstheme="minorHAnsi"/>
        </w:rPr>
        <w:t xml:space="preserve">Žadatel provede výpočet bodového hodnocení pro kritéria B </w:t>
      </w:r>
      <w:r w:rsidR="002126DB" w:rsidRPr="002E218B">
        <w:rPr>
          <w:rFonts w:asciiTheme="minorHAnsi" w:hAnsiTheme="minorHAnsi" w:cstheme="minorHAnsi"/>
        </w:rPr>
        <w:t xml:space="preserve">a C </w:t>
      </w:r>
      <w:r w:rsidRPr="002E218B">
        <w:rPr>
          <w:rFonts w:asciiTheme="minorHAnsi" w:hAnsiTheme="minorHAnsi" w:cstheme="minorHAnsi"/>
        </w:rPr>
        <w:t xml:space="preserve">Kritérií pro hodnocení a výběr projektů uvedených v </w:t>
      </w:r>
      <w:proofErr w:type="spellStart"/>
      <w:r w:rsidRPr="002E218B">
        <w:rPr>
          <w:rFonts w:asciiTheme="minorHAnsi" w:hAnsiTheme="minorHAnsi" w:cstheme="minorHAnsi"/>
        </w:rPr>
        <w:t>Příl</w:t>
      </w:r>
      <w:proofErr w:type="spellEnd"/>
      <w:r w:rsidRPr="002E218B">
        <w:rPr>
          <w:rFonts w:asciiTheme="minorHAnsi" w:hAnsiTheme="minorHAnsi" w:cstheme="minorHAnsi"/>
        </w:rPr>
        <w:t xml:space="preserve">. 2 Výzvy a uvede vypočtené </w:t>
      </w:r>
      <w:r w:rsidR="00A9473A" w:rsidRPr="002E218B">
        <w:rPr>
          <w:rFonts w:asciiTheme="minorHAnsi" w:hAnsiTheme="minorHAnsi" w:cstheme="minorHAnsi"/>
        </w:rPr>
        <w:t>údaje</w:t>
      </w:r>
      <w:r w:rsidRPr="002E218B">
        <w:rPr>
          <w:rFonts w:asciiTheme="minorHAnsi" w:hAnsiTheme="minorHAnsi" w:cstheme="minorHAnsi"/>
        </w:rPr>
        <w:t xml:space="preserve">: </w:t>
      </w:r>
    </w:p>
    <w:p w14:paraId="3FB61737" w14:textId="0A2F062F" w:rsidR="005B6170" w:rsidRPr="002E218B" w:rsidRDefault="005B6170" w:rsidP="005B6170">
      <w:pPr>
        <w:pStyle w:val="Odstavecseseznamem"/>
        <w:numPr>
          <w:ilvl w:val="0"/>
          <w:numId w:val="24"/>
        </w:numPr>
        <w:spacing w:after="200" w:line="276" w:lineRule="auto"/>
        <w:jc w:val="both"/>
        <w:rPr>
          <w:rFonts w:asciiTheme="minorHAnsi" w:hAnsiTheme="minorHAnsi" w:cstheme="minorHAnsi"/>
        </w:rPr>
      </w:pPr>
      <w:r w:rsidRPr="002E218B">
        <w:rPr>
          <w:rFonts w:asciiTheme="minorHAnsi" w:hAnsiTheme="minorHAnsi" w:cstheme="minorHAnsi"/>
        </w:rPr>
        <w:t>Bodové hodnocení za část B</w:t>
      </w:r>
    </w:p>
    <w:p w14:paraId="72DAD74D" w14:textId="056F5413" w:rsidR="00C80897" w:rsidRPr="002E218B" w:rsidRDefault="00C80897" w:rsidP="005B6170">
      <w:pPr>
        <w:pStyle w:val="Odstavecseseznamem"/>
        <w:numPr>
          <w:ilvl w:val="0"/>
          <w:numId w:val="24"/>
        </w:numPr>
        <w:spacing w:after="200" w:line="276" w:lineRule="auto"/>
        <w:jc w:val="both"/>
        <w:rPr>
          <w:rFonts w:asciiTheme="minorHAnsi" w:hAnsiTheme="minorHAnsi" w:cstheme="minorHAnsi"/>
        </w:rPr>
      </w:pPr>
      <w:r w:rsidRPr="002E218B">
        <w:rPr>
          <w:rFonts w:asciiTheme="minorHAnsi" w:hAnsiTheme="minorHAnsi" w:cstheme="minorHAnsi"/>
        </w:rPr>
        <w:t>Bodové hodnocení za část C</w:t>
      </w:r>
    </w:p>
    <w:p w14:paraId="1DE79313" w14:textId="77777777" w:rsidR="00893930" w:rsidRPr="002E218B" w:rsidRDefault="00893930" w:rsidP="00893930">
      <w:pPr>
        <w:spacing w:after="200" w:line="276" w:lineRule="auto"/>
        <w:jc w:val="both"/>
        <w:rPr>
          <w:rFonts w:asciiTheme="minorHAnsi" w:hAnsiTheme="minorHAnsi" w:cstheme="minorHAnsi"/>
        </w:rPr>
      </w:pPr>
    </w:p>
    <w:sectPr w:rsidR="00893930" w:rsidRPr="002E218B" w:rsidSect="00D36F61">
      <w:headerReference w:type="even" r:id="rId12"/>
      <w:headerReference w:type="default" r:id="rId13"/>
      <w:footerReference w:type="default" r:id="rId14"/>
      <w:headerReference w:type="first" r:id="rId15"/>
      <w:pgSz w:w="11906" w:h="16838"/>
      <w:pgMar w:top="1843" w:right="1134" w:bottom="1701" w:left="1134" w:header="709"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A7D8" w14:textId="77777777" w:rsidR="008E157F" w:rsidRDefault="008E157F" w:rsidP="00634381">
      <w:r>
        <w:separator/>
      </w:r>
    </w:p>
  </w:endnote>
  <w:endnote w:type="continuationSeparator" w:id="0">
    <w:p w14:paraId="1D8A83C9" w14:textId="77777777" w:rsidR="008E157F" w:rsidRDefault="008E157F" w:rsidP="00634381">
      <w:r>
        <w:continuationSeparator/>
      </w:r>
    </w:p>
  </w:endnote>
  <w:endnote w:type="continuationNotice" w:id="1">
    <w:p w14:paraId="0B00A8E2" w14:textId="77777777" w:rsidR="008E157F" w:rsidRDefault="008E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618C" w14:textId="77777777" w:rsidR="008E157F" w:rsidRDefault="008E157F" w:rsidP="007B2370">
    <w:pPr>
      <w:pStyle w:val="Zpat"/>
      <w:spacing w:before="120"/>
      <w:jc w:val="center"/>
      <w:rPr>
        <w:rStyle w:val="slostrnky"/>
        <w:rFonts w:cs="Arial"/>
      </w:rPr>
    </w:pPr>
    <w:r>
      <w:rPr>
        <w:noProof/>
      </w:rPr>
      <w:drawing>
        <wp:anchor distT="0" distB="0" distL="114300" distR="114300" simplePos="0" relativeHeight="251658244" behindDoc="0" locked="0" layoutInCell="1" allowOverlap="1" wp14:anchorId="50008B3B" wp14:editId="3FEA47F3">
          <wp:simplePos x="0" y="0"/>
          <wp:positionH relativeFrom="margin">
            <wp:align>left</wp:align>
          </wp:positionH>
          <wp:positionV relativeFrom="page">
            <wp:posOffset>9836785</wp:posOffset>
          </wp:positionV>
          <wp:extent cx="1936800" cy="576000"/>
          <wp:effectExtent l="0" t="0" r="0" b="0"/>
          <wp:wrapSquare wrapText="bothSides"/>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Obrázek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800" cy="576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cstheme="minorHAnsi"/>
          <w:color w:val="2B579A"/>
          <w:sz w:val="20"/>
          <w:shd w:val="clear" w:color="auto" w:fill="E6E6E6"/>
        </w:rPr>
        <w:id w:val="1142153343"/>
        <w:docPartObj>
          <w:docPartGallery w:val="Page Numbers (Bottom of Page)"/>
          <w:docPartUnique/>
        </w:docPartObj>
      </w:sdtPr>
      <w:sdtEndPr/>
      <w:sdtContent/>
    </w:sdt>
  </w:p>
  <w:p w14:paraId="5D80E64E" w14:textId="2DE784E4" w:rsidR="008E157F" w:rsidRPr="007B2370" w:rsidRDefault="008E157F" w:rsidP="007B2370">
    <w:pPr>
      <w:pStyle w:val="Zpat"/>
      <w:tabs>
        <w:tab w:val="clear" w:pos="9072"/>
        <w:tab w:val="right" w:pos="9356"/>
      </w:tabs>
      <w:spacing w:before="120"/>
    </w:pPr>
    <w:r w:rsidRPr="002542C1">
      <w:rPr>
        <w:rStyle w:val="slostrnky"/>
        <w:rFonts w:asciiTheme="minorHAnsi" w:hAnsiTheme="minorHAnsi" w:cstheme="minorHAnsi"/>
        <w:szCs w:val="22"/>
      </w:rPr>
      <w:tab/>
    </w:r>
    <w:r>
      <w:rPr>
        <w:rStyle w:val="slostrnky"/>
        <w:rFonts w:asciiTheme="minorHAnsi" w:hAnsiTheme="minorHAnsi" w:cstheme="minorHAnsi"/>
        <w:szCs w:val="22"/>
      </w:rPr>
      <w:tab/>
    </w:r>
    <w:r w:rsidRPr="005816E1">
      <w:rPr>
        <w:rStyle w:val="slostrnky"/>
        <w:rFonts w:asciiTheme="minorHAnsi" w:hAnsiTheme="minorHAnsi" w:cstheme="minorHAnsi"/>
        <w:szCs w:val="22"/>
      </w:rPr>
      <w:fldChar w:fldCharType="begin"/>
    </w:r>
    <w:r w:rsidRPr="005816E1">
      <w:rPr>
        <w:rStyle w:val="slostrnky"/>
        <w:rFonts w:asciiTheme="minorHAnsi" w:hAnsiTheme="minorHAnsi" w:cstheme="minorHAnsi"/>
        <w:szCs w:val="22"/>
      </w:rPr>
      <w:instrText xml:space="preserve"> PAGE </w:instrText>
    </w:r>
    <w:r w:rsidRPr="005816E1">
      <w:rPr>
        <w:rStyle w:val="slostrnky"/>
        <w:rFonts w:asciiTheme="minorHAnsi" w:hAnsiTheme="minorHAnsi" w:cstheme="minorHAnsi"/>
        <w:szCs w:val="22"/>
      </w:rPr>
      <w:fldChar w:fldCharType="separate"/>
    </w:r>
    <w:r>
      <w:rPr>
        <w:rStyle w:val="slostrnky"/>
        <w:rFonts w:cstheme="minorHAnsi"/>
      </w:rPr>
      <w:t>1</w:t>
    </w:r>
    <w:r w:rsidRPr="005816E1">
      <w:rPr>
        <w:rStyle w:val="slostrnky"/>
        <w:rFonts w:asciiTheme="minorHAnsi" w:hAnsiTheme="minorHAnsi" w:cstheme="minorHAnsi"/>
        <w:szCs w:val="22"/>
      </w:rPr>
      <w:fldChar w:fldCharType="end"/>
    </w:r>
    <w:r w:rsidRPr="005816E1">
      <w:rPr>
        <w:rStyle w:val="slostrnky"/>
        <w:rFonts w:asciiTheme="minorHAnsi" w:hAnsiTheme="minorHAnsi" w:cstheme="minorHAnsi"/>
        <w:szCs w:val="22"/>
      </w:rPr>
      <w:t>/</w:t>
    </w:r>
    <w:r w:rsidRPr="005816E1">
      <w:rPr>
        <w:rStyle w:val="slostrnky"/>
        <w:rFonts w:asciiTheme="minorHAnsi" w:hAnsiTheme="minorHAnsi" w:cstheme="minorHAnsi"/>
        <w:szCs w:val="22"/>
      </w:rPr>
      <w:fldChar w:fldCharType="begin"/>
    </w:r>
    <w:r w:rsidRPr="005816E1">
      <w:rPr>
        <w:rStyle w:val="slostrnky"/>
        <w:rFonts w:asciiTheme="minorHAnsi" w:hAnsiTheme="minorHAnsi" w:cstheme="minorHAnsi"/>
        <w:szCs w:val="22"/>
      </w:rPr>
      <w:instrText xml:space="preserve"> NUMPAGES </w:instrText>
    </w:r>
    <w:r w:rsidRPr="005816E1">
      <w:rPr>
        <w:rStyle w:val="slostrnky"/>
        <w:rFonts w:asciiTheme="minorHAnsi" w:hAnsiTheme="minorHAnsi" w:cstheme="minorHAnsi"/>
        <w:szCs w:val="22"/>
      </w:rPr>
      <w:fldChar w:fldCharType="separate"/>
    </w:r>
    <w:r>
      <w:rPr>
        <w:rStyle w:val="slostrnky"/>
        <w:rFonts w:cstheme="minorHAnsi"/>
      </w:rPr>
      <w:t>7</w:t>
    </w:r>
    <w:r w:rsidRPr="005816E1">
      <w:rPr>
        <w:rStyle w:val="slostrnky"/>
        <w:rFonts w:asciiTheme="minorHAnsi" w:hAnsiTheme="minorHAnsi" w:cstheme="minorHAns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6841" w14:textId="77777777" w:rsidR="008E157F" w:rsidRDefault="008E157F" w:rsidP="00634381">
      <w:r>
        <w:separator/>
      </w:r>
    </w:p>
  </w:footnote>
  <w:footnote w:type="continuationSeparator" w:id="0">
    <w:p w14:paraId="57618A88" w14:textId="77777777" w:rsidR="008E157F" w:rsidRDefault="008E157F" w:rsidP="00634381">
      <w:r>
        <w:continuationSeparator/>
      </w:r>
    </w:p>
  </w:footnote>
  <w:footnote w:type="continuationNotice" w:id="1">
    <w:p w14:paraId="789BB47B" w14:textId="77777777" w:rsidR="008E157F" w:rsidRDefault="008E157F"/>
  </w:footnote>
  <w:footnote w:id="2">
    <w:p w14:paraId="57FE7385" w14:textId="36CC1FC8" w:rsidR="008E157F" w:rsidRPr="00B443A9" w:rsidRDefault="008E157F">
      <w:pPr>
        <w:pStyle w:val="Textpoznpodarou"/>
        <w:rPr>
          <w:rFonts w:asciiTheme="minorHAnsi" w:hAnsiTheme="minorHAnsi" w:cstheme="minorHAnsi"/>
        </w:rPr>
      </w:pPr>
      <w:r w:rsidRPr="00B443A9">
        <w:rPr>
          <w:rStyle w:val="Znakapoznpodarou"/>
          <w:rFonts w:asciiTheme="minorHAnsi" w:hAnsiTheme="minorHAnsi" w:cstheme="minorHAnsi"/>
        </w:rPr>
        <w:footnoteRef/>
      </w:r>
      <w:r w:rsidRPr="00B443A9">
        <w:rPr>
          <w:rFonts w:asciiTheme="minorHAnsi" w:hAnsiTheme="minorHAnsi" w:cstheme="minorHAnsi"/>
        </w:rPr>
        <w:t xml:space="preserve"> čl. II zákona 47/2020 Sb. </w:t>
      </w:r>
    </w:p>
  </w:footnote>
  <w:footnote w:id="3">
    <w:p w14:paraId="2F6519FA" w14:textId="598CA5DC" w:rsidR="008E157F" w:rsidRPr="00B443A9" w:rsidRDefault="008E157F">
      <w:pPr>
        <w:pStyle w:val="Textpoznpodarou"/>
        <w:rPr>
          <w:rFonts w:asciiTheme="minorHAnsi" w:hAnsiTheme="minorHAnsi" w:cstheme="minorHAnsi"/>
        </w:rPr>
      </w:pPr>
      <w:r w:rsidRPr="00B443A9">
        <w:rPr>
          <w:rStyle w:val="Znakapoznpodarou"/>
          <w:rFonts w:asciiTheme="minorHAnsi" w:hAnsiTheme="minorHAnsi" w:cstheme="minorHAnsi"/>
        </w:rPr>
        <w:footnoteRef/>
      </w:r>
      <w:r w:rsidRPr="00B443A9">
        <w:rPr>
          <w:rFonts w:asciiTheme="minorHAnsi" w:hAnsiTheme="minorHAnsi" w:cstheme="minorHAnsi"/>
        </w:rPr>
        <w:t xml:space="preserve"> AO s liniovou geometrií, který je současně objektem DI se započte jen jednou jako objekt DI</w:t>
      </w:r>
      <w:r w:rsidR="00746000">
        <w:rPr>
          <w:rFonts w:asciiTheme="minorHAnsi" w:hAnsiTheme="minorHAnsi" w:cstheme="minorHAnsi"/>
        </w:rPr>
        <w:t xml:space="preserve"> </w:t>
      </w:r>
      <w:r w:rsidRPr="00B443A9">
        <w:rPr>
          <w:rFonts w:asciiTheme="minorHAnsi" w:hAnsiTheme="minorHAnsi" w:cstheme="minorHAnsi"/>
        </w:rPr>
        <w:t xml:space="preserve">viz kap. 8.2.1 </w:t>
      </w:r>
      <w:r w:rsidRPr="00B443A9">
        <w:rPr>
          <w:rFonts w:asciiTheme="minorHAnsi" w:hAnsiTheme="minorHAnsi" w:cstheme="minorHAnsi"/>
        </w:rPr>
        <w:t>PpŽP.</w:t>
      </w:r>
    </w:p>
  </w:footnote>
  <w:footnote w:id="4">
    <w:p w14:paraId="6D392096" w14:textId="289B2368" w:rsidR="008E157F" w:rsidRPr="008E157F" w:rsidRDefault="008E157F">
      <w:pPr>
        <w:rPr>
          <w:rFonts w:asciiTheme="minorHAnsi" w:hAnsiTheme="minorHAnsi" w:cstheme="minorHAnsi"/>
        </w:rPr>
      </w:pPr>
      <w:r w:rsidRPr="008E157F">
        <w:rPr>
          <w:rFonts w:asciiTheme="minorHAnsi" w:hAnsiTheme="minorHAnsi" w:cstheme="minorHAnsi"/>
          <w:sz w:val="20"/>
        </w:rPr>
        <w:footnoteRef/>
      </w:r>
      <w:r w:rsidRPr="008E157F">
        <w:rPr>
          <w:rFonts w:asciiTheme="minorHAnsi" w:hAnsiTheme="minorHAnsi" w:cstheme="minorHAnsi"/>
          <w:sz w:val="20"/>
        </w:rPr>
        <w:t xml:space="preserve"> Stanovené ceny by měly odpovídat časovému rámci realizace projektu a dodatečnému rozsahu, který by měl být v daném čase realizován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1E1" w14:textId="16D7C328" w:rsidR="008E157F" w:rsidRDefault="008E157F">
    <w:pPr>
      <w:pStyle w:val="Zhlav"/>
    </w:pPr>
    <w:r>
      <w:rPr>
        <w:noProof/>
      </w:rPr>
      <mc:AlternateContent>
        <mc:Choice Requires="wps">
          <w:drawing>
            <wp:anchor distT="0" distB="0" distL="0" distR="0" simplePos="0" relativeHeight="251658241" behindDoc="0" locked="0" layoutInCell="1" allowOverlap="1" wp14:anchorId="6E6685DC" wp14:editId="1C917553">
              <wp:simplePos x="635" y="635"/>
              <wp:positionH relativeFrom="page">
                <wp:align>right</wp:align>
              </wp:positionH>
              <wp:positionV relativeFrom="page">
                <wp:align>top</wp:align>
              </wp:positionV>
              <wp:extent cx="443865" cy="443865"/>
              <wp:effectExtent l="0" t="0" r="0" b="16510"/>
              <wp:wrapNone/>
              <wp:docPr id="2" name="Text Box 2" descr="PRO VNITŘNÍ POTŘEBU          ">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85033" w14:textId="3E0981B4" w:rsidR="008E157F" w:rsidRPr="00E17AA6" w:rsidRDefault="008E157F" w:rsidP="00E17AA6">
                          <w:pPr>
                            <w:rPr>
                              <w:rFonts w:ascii="Calibri" w:eastAsia="Calibri" w:hAnsi="Calibri" w:cs="Calibri"/>
                              <w:noProof/>
                              <w:color w:val="000000"/>
                              <w:sz w:val="20"/>
                              <w:szCs w:val="20"/>
                            </w:rPr>
                          </w:pPr>
                          <w:r w:rsidRPr="00E17AA6">
                            <w:rPr>
                              <w:rFonts w:ascii="Calibri" w:eastAsia="Calibri" w:hAnsi="Calibri" w:cs="Calibri"/>
                              <w:noProof/>
                              <w:color w:val="000000"/>
                              <w:sz w:val="20"/>
                              <w:szCs w:val="20"/>
                            </w:rPr>
                            <w:t xml:space="preserve">PRO VNITŘNÍ POTŘEBU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6685DC" id="_x0000_t202" coordsize="21600,21600" o:spt="202" path="m,l,21600r21600,l21600,xe">
              <v:stroke joinstyle="miter"/>
              <v:path gradientshapeok="t" o:connecttype="rect"/>
            </v:shapetype>
            <v:shape id="Text Box 2" o:spid="_x0000_s1026" type="#_x0000_t202" alt="PRO VNITŘNÍ POTŘEBU          "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" filled="f" stroked="f">
              <v:textbox style="mso-fit-shape-to-text:t" inset="0,15pt,20pt,0">
                <w:txbxContent>
                  <w:p w14:paraId="13585033" w14:textId="3E0981B4" w:rsidR="008E157F" w:rsidRPr="00E17AA6" w:rsidRDefault="008E157F" w:rsidP="00E17AA6">
                    <w:pPr>
                      <w:rPr>
                        <w:rFonts w:ascii="Calibri" w:eastAsia="Calibri" w:hAnsi="Calibri" w:cs="Calibri"/>
                        <w:noProof/>
                        <w:color w:val="000000"/>
                        <w:sz w:val="20"/>
                        <w:szCs w:val="20"/>
                      </w:rPr>
                    </w:pPr>
                    <w:r w:rsidRPr="00E17AA6">
                      <w:rPr>
                        <w:rFonts w:ascii="Calibri" w:eastAsia="Calibri" w:hAnsi="Calibri" w:cs="Calibri"/>
                        <w:noProof/>
                        <w:color w:val="000000"/>
                        <w:sz w:val="20"/>
                        <w:szCs w:val="20"/>
                      </w:rPr>
                      <w:t xml:space="preserve">PRO VNITŘNÍ POTŘEBU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DE36" w14:textId="71909781" w:rsidR="008E157F" w:rsidRPr="009E10D0" w:rsidRDefault="008E157F" w:rsidP="00356958">
    <w:pPr>
      <w:pStyle w:val="Zhlav"/>
      <w:tabs>
        <w:tab w:val="clear" w:pos="9072"/>
      </w:tabs>
      <w:rPr>
        <w:rFonts w:asciiTheme="minorHAnsi" w:hAnsiTheme="minorHAnsi" w:cstheme="minorHAnsi"/>
        <w:b/>
        <w:bCs/>
        <w:noProof/>
      </w:rPr>
    </w:pPr>
    <w:r w:rsidRPr="009E10D0">
      <w:rPr>
        <w:rFonts w:asciiTheme="minorHAnsi" w:hAnsiTheme="minorHAnsi" w:cstheme="minorHAnsi"/>
        <w:noProof/>
      </w:rPr>
      <w:drawing>
        <wp:anchor distT="0" distB="0" distL="114300" distR="114300" simplePos="0" relativeHeight="251658243" behindDoc="1" locked="0" layoutInCell="1" allowOverlap="1" wp14:anchorId="6490152D" wp14:editId="06894D7F">
          <wp:simplePos x="0" y="0"/>
          <wp:positionH relativeFrom="margin">
            <wp:align>right</wp:align>
          </wp:positionH>
          <wp:positionV relativeFrom="paragraph">
            <wp:posOffset>-130810</wp:posOffset>
          </wp:positionV>
          <wp:extent cx="1202055" cy="64389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0D0">
      <w:rPr>
        <w:rFonts w:asciiTheme="minorHAnsi" w:hAnsiTheme="minorHAnsi" w:cstheme="minorHAnsi"/>
        <w:b/>
        <w:bCs/>
        <w:noProof/>
      </w:rPr>
      <w:t>Příloha 3 – Osnova studie</w:t>
    </w:r>
    <w:r>
      <w:rPr>
        <w:rFonts w:asciiTheme="minorHAnsi" w:hAnsiTheme="minorHAnsi" w:cstheme="minorHAnsi"/>
        <w:b/>
        <w:bCs/>
        <w:noProof/>
      </w:rPr>
      <w:t xml:space="preserve"> proveditelnosti</w:t>
    </w:r>
    <w:r w:rsidRPr="009E10D0">
      <w:rPr>
        <w:rFonts w:asciiTheme="minorHAnsi" w:hAnsiTheme="minorHAnsi" w:cstheme="minorHAnsi"/>
        <w:b/>
        <w:bCs/>
        <w:noProof/>
      </w:rPr>
      <w:tab/>
    </w:r>
  </w:p>
  <w:p w14:paraId="5FA8AA09" w14:textId="715E6992" w:rsidR="008E157F" w:rsidRPr="00F81DFC" w:rsidRDefault="008E157F" w:rsidP="00356958">
    <w:pPr>
      <w:pStyle w:val="Zhlav"/>
      <w:rPr>
        <w:rFonts w:asciiTheme="minorHAnsi" w:hAnsiTheme="minorHAnsi" w:cstheme="minorHAnsi"/>
      </w:rPr>
    </w:pPr>
    <w:r>
      <w:rPr>
        <w:rFonts w:asciiTheme="minorHAnsi" w:hAnsiTheme="minorHAnsi" w:cstheme="minorHAnsi"/>
        <w:noProof/>
      </w:rPr>
      <w:t>V</w:t>
    </w:r>
    <w:r w:rsidRPr="009E10D0">
      <w:rPr>
        <w:rFonts w:asciiTheme="minorHAnsi" w:hAnsiTheme="minorHAnsi" w:cstheme="minorHAnsi"/>
        <w:noProof/>
      </w:rPr>
      <w:t xml:space="preserve">. Výzva NPO – </w:t>
    </w:r>
    <w:r>
      <w:rPr>
        <w:rFonts w:asciiTheme="minorHAnsi" w:hAnsiTheme="minorHAnsi" w:cstheme="minorHAnsi"/>
        <w:noProof/>
      </w:rPr>
      <w:t>Digitální vysokokapacitní sítě</w:t>
    </w:r>
    <w:r w:rsidRPr="00F81DFC">
      <w:rPr>
        <w:rFonts w:asciiTheme="minorHAnsi" w:hAnsiTheme="minorHAnsi" w:cstheme="minorHAnsi"/>
      </w:rPr>
      <w:tab/>
    </w:r>
    <w:r w:rsidRPr="00F81DFC">
      <w:rPr>
        <w:rFonts w:asciiTheme="minorHAnsi" w:hAnsiTheme="minorHAnsi" w:cstheme="minorHAnsi"/>
      </w:rPr>
      <w:tab/>
    </w:r>
  </w:p>
  <w:p w14:paraId="007E59CD" w14:textId="160C74DB" w:rsidR="008E157F" w:rsidRPr="009E10D0" w:rsidRDefault="008E157F">
    <w:pPr>
      <w:pStyle w:val="Zhlav"/>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9961" w14:textId="3B07543D" w:rsidR="008E157F" w:rsidRDefault="008E157F">
    <w:pPr>
      <w:pStyle w:val="Zhlav"/>
    </w:pPr>
    <w:r>
      <w:rPr>
        <w:noProof/>
      </w:rPr>
      <mc:AlternateContent>
        <mc:Choice Requires="wps">
          <w:drawing>
            <wp:anchor distT="0" distB="0" distL="0" distR="0" simplePos="0" relativeHeight="251658240" behindDoc="0" locked="0" layoutInCell="1" allowOverlap="1" wp14:anchorId="233775DD" wp14:editId="28B58CC0">
              <wp:simplePos x="635" y="635"/>
              <wp:positionH relativeFrom="page">
                <wp:align>right</wp:align>
              </wp:positionH>
              <wp:positionV relativeFrom="page">
                <wp:align>top</wp:align>
              </wp:positionV>
              <wp:extent cx="443865" cy="443865"/>
              <wp:effectExtent l="0" t="0" r="0" b="16510"/>
              <wp:wrapNone/>
              <wp:docPr id="1" name="Text Box 1" descr="PRO VNITŘNÍ POTŘEBU          ">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804C0" w14:textId="442B26EC" w:rsidR="008E157F" w:rsidRPr="00E17AA6" w:rsidRDefault="008E157F" w:rsidP="00E17AA6">
                          <w:pPr>
                            <w:rPr>
                              <w:rFonts w:ascii="Calibri" w:eastAsia="Calibri" w:hAnsi="Calibri" w:cs="Calibri"/>
                              <w:noProof/>
                              <w:color w:val="000000"/>
                              <w:sz w:val="20"/>
                              <w:szCs w:val="20"/>
                            </w:rPr>
                          </w:pPr>
                          <w:r w:rsidRPr="00E17AA6">
                            <w:rPr>
                              <w:rFonts w:ascii="Calibri" w:eastAsia="Calibri" w:hAnsi="Calibri" w:cs="Calibri"/>
                              <w:noProof/>
                              <w:color w:val="000000"/>
                              <w:sz w:val="20"/>
                              <w:szCs w:val="20"/>
                            </w:rPr>
                            <w:t xml:space="preserve">PRO VNITŘNÍ POTŘEBU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3775DD" id="_x0000_t202" coordsize="21600,21600" o:spt="202" path="m,l,21600r21600,l21600,xe">
              <v:stroke joinstyle="miter"/>
              <v:path gradientshapeok="t" o:connecttype="rect"/>
            </v:shapetype>
            <v:shape id="Text Box 1" o:spid="_x0000_s1027" type="#_x0000_t202" alt="PRO VNITŘNÍ POTŘEBU          "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NfoKJd/AgAAxAQA&#10;AA4AAAAAAAAAAAAAAAAALgIAAGRycy9lMm9Eb2MueG1sUEsBAi0AFAAGAAgAAAAhAHdXhELaAAAA&#10;AwEAAA8AAAAAAAAAAAAAAAAA2QQAAGRycy9kb3ducmV2LnhtbFBLBQYAAAAABAAEAPMAAADgBQAA&#10;AAA=&#10;" filled="f" stroked="f">
              <v:textbox style="mso-fit-shape-to-text:t" inset="0,15pt,20pt,0">
                <w:txbxContent>
                  <w:p w14:paraId="738804C0" w14:textId="442B26EC" w:rsidR="008E157F" w:rsidRPr="00E17AA6" w:rsidRDefault="008E157F" w:rsidP="00E17AA6">
                    <w:pPr>
                      <w:rPr>
                        <w:rFonts w:ascii="Calibri" w:eastAsia="Calibri" w:hAnsi="Calibri" w:cs="Calibri"/>
                        <w:noProof/>
                        <w:color w:val="000000"/>
                        <w:sz w:val="20"/>
                        <w:szCs w:val="20"/>
                      </w:rPr>
                    </w:pPr>
                    <w:r w:rsidRPr="00E17AA6">
                      <w:rPr>
                        <w:rFonts w:ascii="Calibri" w:eastAsia="Calibri" w:hAnsi="Calibri" w:cs="Calibri"/>
                        <w:noProof/>
                        <w:color w:val="000000"/>
                        <w:sz w:val="20"/>
                        <w:szCs w:val="20"/>
                      </w:rPr>
                      <w:t xml:space="preserve">PRO VNITŘNÍ POTŘEBU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9AF"/>
    <w:multiLevelType w:val="hybridMultilevel"/>
    <w:tmpl w:val="6186D51E"/>
    <w:lvl w:ilvl="0" w:tplc="FF227E80">
      <w:start w:val="4"/>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44613FC"/>
    <w:multiLevelType w:val="hybridMultilevel"/>
    <w:tmpl w:val="B97A2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8327A"/>
    <w:multiLevelType w:val="hybridMultilevel"/>
    <w:tmpl w:val="FA8A03C6"/>
    <w:lvl w:ilvl="0" w:tplc="2780DDC8">
      <w:start w:val="3"/>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07DD0"/>
    <w:multiLevelType w:val="hybridMultilevel"/>
    <w:tmpl w:val="1D883D12"/>
    <w:lvl w:ilvl="0" w:tplc="2780DDC8">
      <w:start w:val="3"/>
      <w:numFmt w:val="bullet"/>
      <w:lvlText w:val="-"/>
      <w:lvlJc w:val="left"/>
      <w:pPr>
        <w:ind w:left="720" w:hanging="360"/>
      </w:pPr>
      <w:rPr>
        <w:rFonts w:ascii="Cambria" w:eastAsia="Times New Roman" w:hAnsi="Cambria"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11E60"/>
    <w:multiLevelType w:val="hybridMultilevel"/>
    <w:tmpl w:val="EE96A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E2C70"/>
    <w:multiLevelType w:val="hybridMultilevel"/>
    <w:tmpl w:val="1DC21278"/>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0175D2"/>
    <w:multiLevelType w:val="hybridMultilevel"/>
    <w:tmpl w:val="99027F4C"/>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D8394F"/>
    <w:multiLevelType w:val="hybridMultilevel"/>
    <w:tmpl w:val="B3287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975DE9"/>
    <w:multiLevelType w:val="multilevel"/>
    <w:tmpl w:val="16BC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B1387"/>
    <w:multiLevelType w:val="hybridMultilevel"/>
    <w:tmpl w:val="958240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99362C7"/>
    <w:multiLevelType w:val="hybridMultilevel"/>
    <w:tmpl w:val="554A7B8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013BDC"/>
    <w:multiLevelType w:val="multilevel"/>
    <w:tmpl w:val="E4984E96"/>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A13479"/>
    <w:multiLevelType w:val="hybridMultilevel"/>
    <w:tmpl w:val="876A8F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294AEB"/>
    <w:multiLevelType w:val="hybridMultilevel"/>
    <w:tmpl w:val="2F2E5112"/>
    <w:lvl w:ilvl="0" w:tplc="DD7C78D0">
      <w:start w:val="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9777F98"/>
    <w:multiLevelType w:val="hybridMultilevel"/>
    <w:tmpl w:val="1228F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A473BE"/>
    <w:multiLevelType w:val="hybridMultilevel"/>
    <w:tmpl w:val="57B4F354"/>
    <w:lvl w:ilvl="0" w:tplc="9C5888C4">
      <w:start w:val="5"/>
      <w:numFmt w:val="bullet"/>
      <w:lvlText w:val="-"/>
      <w:lvlJc w:val="left"/>
      <w:pPr>
        <w:ind w:left="971" w:hanging="360"/>
      </w:pPr>
      <w:rPr>
        <w:rFonts w:ascii="Calibri" w:eastAsia="Times New Roman" w:hAnsi="Calibri" w:cs="Calibri" w:hint="default"/>
        <w:color w:val="auto"/>
      </w:rPr>
    </w:lvl>
    <w:lvl w:ilvl="1" w:tplc="04050003">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18" w15:restartNumberingAfterBreak="0">
    <w:nsid w:val="355A0780"/>
    <w:multiLevelType w:val="hybridMultilevel"/>
    <w:tmpl w:val="E9F2AC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8574A2"/>
    <w:multiLevelType w:val="hybridMultilevel"/>
    <w:tmpl w:val="99167FD4"/>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ED7E5D"/>
    <w:multiLevelType w:val="multilevel"/>
    <w:tmpl w:val="06D46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0F1994"/>
    <w:multiLevelType w:val="hybridMultilevel"/>
    <w:tmpl w:val="1FFA2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7C3975"/>
    <w:multiLevelType w:val="hybridMultilevel"/>
    <w:tmpl w:val="F39AE4E4"/>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856F38"/>
    <w:multiLevelType w:val="hybridMultilevel"/>
    <w:tmpl w:val="237CC7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02256"/>
    <w:multiLevelType w:val="hybridMultilevel"/>
    <w:tmpl w:val="B4F6B62A"/>
    <w:lvl w:ilvl="0" w:tplc="FD1EF86A">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B308D3"/>
    <w:multiLevelType w:val="hybridMultilevel"/>
    <w:tmpl w:val="37204C78"/>
    <w:lvl w:ilvl="0" w:tplc="2780DDC8">
      <w:start w:val="3"/>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724A54"/>
    <w:multiLevelType w:val="hybridMultilevel"/>
    <w:tmpl w:val="8788F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2F2A18"/>
    <w:multiLevelType w:val="hybridMultilevel"/>
    <w:tmpl w:val="C338CFC0"/>
    <w:lvl w:ilvl="0" w:tplc="2780DDC8">
      <w:start w:val="3"/>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43067C"/>
    <w:multiLevelType w:val="multilevel"/>
    <w:tmpl w:val="4588C4B4"/>
    <w:lvl w:ilvl="0">
      <w:start w:val="1"/>
      <w:numFmt w:val="decimal"/>
      <w:pStyle w:val="Nadpis1"/>
      <w:lvlText w:val="%1."/>
      <w:lvlJc w:val="left"/>
      <w:pPr>
        <w:ind w:left="720" w:hanging="360"/>
      </w:pPr>
    </w:lvl>
    <w:lvl w:ilvl="1">
      <w:start w:val="1"/>
      <w:numFmt w:val="decimal"/>
      <w:pStyle w:val="Nadpis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7B70BD"/>
    <w:multiLevelType w:val="hybridMultilevel"/>
    <w:tmpl w:val="98F44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D32288"/>
    <w:multiLevelType w:val="hybridMultilevel"/>
    <w:tmpl w:val="FFCA8A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0B1FD3"/>
    <w:multiLevelType w:val="multilevel"/>
    <w:tmpl w:val="1BBEC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373FCB"/>
    <w:multiLevelType w:val="hybridMultilevel"/>
    <w:tmpl w:val="1ADCB1EC"/>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D34DE4"/>
    <w:multiLevelType w:val="hybridMultilevel"/>
    <w:tmpl w:val="343EA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1F2EA9"/>
    <w:multiLevelType w:val="hybridMultilevel"/>
    <w:tmpl w:val="FFFFFFFF"/>
    <w:lvl w:ilvl="0" w:tplc="970E8C86">
      <w:start w:val="1"/>
      <w:numFmt w:val="lowerLetter"/>
      <w:lvlText w:val="%1)"/>
      <w:lvlJc w:val="left"/>
      <w:pPr>
        <w:ind w:left="720" w:hanging="360"/>
      </w:pPr>
    </w:lvl>
    <w:lvl w:ilvl="1" w:tplc="7DC0BF3E">
      <w:start w:val="1"/>
      <w:numFmt w:val="lowerLetter"/>
      <w:lvlText w:val="%2."/>
      <w:lvlJc w:val="left"/>
      <w:pPr>
        <w:ind w:left="1440" w:hanging="360"/>
      </w:pPr>
    </w:lvl>
    <w:lvl w:ilvl="2" w:tplc="5A8040A2">
      <w:start w:val="1"/>
      <w:numFmt w:val="lowerRoman"/>
      <w:lvlText w:val="%3."/>
      <w:lvlJc w:val="right"/>
      <w:pPr>
        <w:ind w:left="2160" w:hanging="180"/>
      </w:pPr>
    </w:lvl>
    <w:lvl w:ilvl="3" w:tplc="DD5EEDC2">
      <w:start w:val="1"/>
      <w:numFmt w:val="decimal"/>
      <w:lvlText w:val="%4."/>
      <w:lvlJc w:val="left"/>
      <w:pPr>
        <w:ind w:left="2880" w:hanging="360"/>
      </w:pPr>
    </w:lvl>
    <w:lvl w:ilvl="4" w:tplc="E54E9BAA">
      <w:start w:val="1"/>
      <w:numFmt w:val="lowerLetter"/>
      <w:lvlText w:val="%5."/>
      <w:lvlJc w:val="left"/>
      <w:pPr>
        <w:ind w:left="3600" w:hanging="360"/>
      </w:pPr>
    </w:lvl>
    <w:lvl w:ilvl="5" w:tplc="2F50708A">
      <w:start w:val="1"/>
      <w:numFmt w:val="lowerRoman"/>
      <w:lvlText w:val="%6."/>
      <w:lvlJc w:val="right"/>
      <w:pPr>
        <w:ind w:left="4320" w:hanging="180"/>
      </w:pPr>
    </w:lvl>
    <w:lvl w:ilvl="6" w:tplc="E3C0F176">
      <w:start w:val="1"/>
      <w:numFmt w:val="decimal"/>
      <w:lvlText w:val="%7."/>
      <w:lvlJc w:val="left"/>
      <w:pPr>
        <w:ind w:left="5040" w:hanging="360"/>
      </w:pPr>
    </w:lvl>
    <w:lvl w:ilvl="7" w:tplc="D854A110">
      <w:start w:val="1"/>
      <w:numFmt w:val="lowerLetter"/>
      <w:lvlText w:val="%8."/>
      <w:lvlJc w:val="left"/>
      <w:pPr>
        <w:ind w:left="5760" w:hanging="360"/>
      </w:pPr>
    </w:lvl>
    <w:lvl w:ilvl="8" w:tplc="68EA6454">
      <w:start w:val="1"/>
      <w:numFmt w:val="lowerRoman"/>
      <w:lvlText w:val="%9."/>
      <w:lvlJc w:val="right"/>
      <w:pPr>
        <w:ind w:left="6480" w:hanging="180"/>
      </w:pPr>
    </w:lvl>
  </w:abstractNum>
  <w:abstractNum w:abstractNumId="36" w15:restartNumberingAfterBreak="0">
    <w:nsid w:val="67C4235E"/>
    <w:multiLevelType w:val="hybridMultilevel"/>
    <w:tmpl w:val="268C55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957AAC7"/>
    <w:multiLevelType w:val="hybridMultilevel"/>
    <w:tmpl w:val="8E9A3AAE"/>
    <w:lvl w:ilvl="0" w:tplc="A0A6ABE2">
      <w:start w:val="1"/>
      <w:numFmt w:val="bullet"/>
      <w:lvlText w:val=""/>
      <w:lvlJc w:val="left"/>
      <w:pPr>
        <w:ind w:left="720" w:hanging="360"/>
      </w:pPr>
      <w:rPr>
        <w:rFonts w:ascii="Symbol" w:hAnsi="Symbol" w:hint="default"/>
      </w:rPr>
    </w:lvl>
    <w:lvl w:ilvl="1" w:tplc="8A660978">
      <w:start w:val="1"/>
      <w:numFmt w:val="bullet"/>
      <w:lvlText w:val="o"/>
      <w:lvlJc w:val="left"/>
      <w:pPr>
        <w:ind w:left="1440" w:hanging="360"/>
      </w:pPr>
      <w:rPr>
        <w:rFonts w:ascii="Courier New" w:hAnsi="Courier New" w:hint="default"/>
      </w:rPr>
    </w:lvl>
    <w:lvl w:ilvl="2" w:tplc="A176CE3C">
      <w:start w:val="1"/>
      <w:numFmt w:val="bullet"/>
      <w:lvlText w:val="o"/>
      <w:lvlJc w:val="left"/>
      <w:pPr>
        <w:ind w:left="2160" w:hanging="360"/>
      </w:pPr>
      <w:rPr>
        <w:rFonts w:ascii="Courier New" w:hAnsi="Courier New" w:hint="default"/>
      </w:rPr>
    </w:lvl>
    <w:lvl w:ilvl="3" w:tplc="5314B28E">
      <w:start w:val="1"/>
      <w:numFmt w:val="bullet"/>
      <w:lvlText w:val=""/>
      <w:lvlJc w:val="left"/>
      <w:pPr>
        <w:ind w:left="2880" w:hanging="360"/>
      </w:pPr>
      <w:rPr>
        <w:rFonts w:ascii="Symbol" w:hAnsi="Symbol" w:hint="default"/>
      </w:rPr>
    </w:lvl>
    <w:lvl w:ilvl="4" w:tplc="6CCC3460">
      <w:start w:val="1"/>
      <w:numFmt w:val="bullet"/>
      <w:lvlText w:val="o"/>
      <w:lvlJc w:val="left"/>
      <w:pPr>
        <w:ind w:left="3600" w:hanging="360"/>
      </w:pPr>
      <w:rPr>
        <w:rFonts w:ascii="Courier New" w:hAnsi="Courier New" w:hint="default"/>
      </w:rPr>
    </w:lvl>
    <w:lvl w:ilvl="5" w:tplc="B67E8706">
      <w:start w:val="1"/>
      <w:numFmt w:val="bullet"/>
      <w:lvlText w:val=""/>
      <w:lvlJc w:val="left"/>
      <w:pPr>
        <w:ind w:left="4320" w:hanging="360"/>
      </w:pPr>
      <w:rPr>
        <w:rFonts w:ascii="Wingdings" w:hAnsi="Wingdings" w:hint="default"/>
      </w:rPr>
    </w:lvl>
    <w:lvl w:ilvl="6" w:tplc="7E562B60">
      <w:start w:val="1"/>
      <w:numFmt w:val="bullet"/>
      <w:lvlText w:val=""/>
      <w:lvlJc w:val="left"/>
      <w:pPr>
        <w:ind w:left="5040" w:hanging="360"/>
      </w:pPr>
      <w:rPr>
        <w:rFonts w:ascii="Symbol" w:hAnsi="Symbol" w:hint="default"/>
      </w:rPr>
    </w:lvl>
    <w:lvl w:ilvl="7" w:tplc="85942676">
      <w:start w:val="1"/>
      <w:numFmt w:val="bullet"/>
      <w:lvlText w:val="o"/>
      <w:lvlJc w:val="left"/>
      <w:pPr>
        <w:ind w:left="5760" w:hanging="360"/>
      </w:pPr>
      <w:rPr>
        <w:rFonts w:ascii="Courier New" w:hAnsi="Courier New" w:hint="default"/>
      </w:rPr>
    </w:lvl>
    <w:lvl w:ilvl="8" w:tplc="CF6C1EA6">
      <w:start w:val="1"/>
      <w:numFmt w:val="bullet"/>
      <w:lvlText w:val=""/>
      <w:lvlJc w:val="left"/>
      <w:pPr>
        <w:ind w:left="6480" w:hanging="360"/>
      </w:pPr>
      <w:rPr>
        <w:rFonts w:ascii="Wingdings" w:hAnsi="Wingdings" w:hint="default"/>
      </w:rPr>
    </w:lvl>
  </w:abstractNum>
  <w:abstractNum w:abstractNumId="38" w15:restartNumberingAfterBreak="0">
    <w:nsid w:val="6AFE5FCA"/>
    <w:multiLevelType w:val="hybridMultilevel"/>
    <w:tmpl w:val="3E8E2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7B6748"/>
    <w:multiLevelType w:val="hybridMultilevel"/>
    <w:tmpl w:val="15CA35F8"/>
    <w:lvl w:ilvl="0" w:tplc="2780DDC8">
      <w:start w:val="3"/>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C11479"/>
    <w:multiLevelType w:val="hybridMultilevel"/>
    <w:tmpl w:val="12245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A30C26"/>
    <w:multiLevelType w:val="hybridMultilevel"/>
    <w:tmpl w:val="A1F4B29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51B6AEE"/>
    <w:multiLevelType w:val="hybridMultilevel"/>
    <w:tmpl w:val="165C3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5B33566"/>
    <w:multiLevelType w:val="hybridMultilevel"/>
    <w:tmpl w:val="883CE6B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8593A6A"/>
    <w:multiLevelType w:val="hybridMultilevel"/>
    <w:tmpl w:val="42AC47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12"/>
  </w:num>
  <w:num w:numId="4">
    <w:abstractNumId w:val="29"/>
  </w:num>
  <w:num w:numId="5">
    <w:abstractNumId w:val="25"/>
  </w:num>
  <w:num w:numId="6">
    <w:abstractNumId w:val="14"/>
  </w:num>
  <w:num w:numId="7">
    <w:abstractNumId w:val="42"/>
  </w:num>
  <w:num w:numId="8">
    <w:abstractNumId w:val="4"/>
  </w:num>
  <w:num w:numId="9">
    <w:abstractNumId w:val="19"/>
  </w:num>
  <w:num w:numId="10">
    <w:abstractNumId w:val="21"/>
  </w:num>
  <w:num w:numId="11">
    <w:abstractNumId w:val="16"/>
  </w:num>
  <w:num w:numId="12">
    <w:abstractNumId w:val="30"/>
  </w:num>
  <w:num w:numId="13">
    <w:abstractNumId w:val="40"/>
  </w:num>
  <w:num w:numId="14">
    <w:abstractNumId w:val="28"/>
  </w:num>
  <w:num w:numId="15">
    <w:abstractNumId w:val="31"/>
  </w:num>
  <w:num w:numId="16">
    <w:abstractNumId w:val="27"/>
  </w:num>
  <w:num w:numId="17">
    <w:abstractNumId w:val="11"/>
  </w:num>
  <w:num w:numId="18">
    <w:abstractNumId w:val="1"/>
  </w:num>
  <w:num w:numId="19">
    <w:abstractNumId w:val="26"/>
  </w:num>
  <w:num w:numId="20">
    <w:abstractNumId w:val="38"/>
  </w:num>
  <w:num w:numId="21">
    <w:abstractNumId w:val="2"/>
  </w:num>
  <w:num w:numId="22">
    <w:abstractNumId w:val="6"/>
  </w:num>
  <w:num w:numId="23">
    <w:abstractNumId w:val="33"/>
  </w:num>
  <w:num w:numId="24">
    <w:abstractNumId w:val="3"/>
  </w:num>
  <w:num w:numId="25">
    <w:abstractNumId w:val="39"/>
  </w:num>
  <w:num w:numId="26">
    <w:abstractNumId w:val="22"/>
  </w:num>
  <w:num w:numId="27">
    <w:abstractNumId w:val="5"/>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0"/>
  </w:num>
  <w:num w:numId="31">
    <w:abstractNumId w:val="41"/>
  </w:num>
  <w:num w:numId="32">
    <w:abstractNumId w:val="18"/>
  </w:num>
  <w:num w:numId="33">
    <w:abstractNumId w:val="13"/>
  </w:num>
  <w:num w:numId="34">
    <w:abstractNumId w:val="36"/>
  </w:num>
  <w:num w:numId="35">
    <w:abstractNumId w:val="43"/>
  </w:num>
  <w:num w:numId="36">
    <w:abstractNumId w:val="9"/>
  </w:num>
  <w:num w:numId="37">
    <w:abstractNumId w:val="7"/>
  </w:num>
  <w:num w:numId="38">
    <w:abstractNumId w:val="8"/>
  </w:num>
  <w:num w:numId="39">
    <w:abstractNumId w:val="32"/>
  </w:num>
  <w:num w:numId="40">
    <w:abstractNumId w:val="20"/>
  </w:num>
  <w:num w:numId="41">
    <w:abstractNumId w:val="24"/>
  </w:num>
  <w:num w:numId="42">
    <w:abstractNumId w:val="0"/>
  </w:num>
  <w:num w:numId="43">
    <w:abstractNumId w:val="1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7"/>
  </w:num>
  <w:num w:numId="47">
    <w:abstractNumId w:val="23"/>
  </w:num>
  <w:num w:numId="48">
    <w:abstractNumId w:val="13"/>
  </w:num>
  <w:num w:numId="49">
    <w:abstractNumId w:val="35"/>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0"/>
    <w:rsid w:val="00002FCB"/>
    <w:rsid w:val="0000689B"/>
    <w:rsid w:val="00012B78"/>
    <w:rsid w:val="0001333F"/>
    <w:rsid w:val="00014F63"/>
    <w:rsid w:val="00015203"/>
    <w:rsid w:val="000152CC"/>
    <w:rsid w:val="000152D4"/>
    <w:rsid w:val="0001747E"/>
    <w:rsid w:val="0002106C"/>
    <w:rsid w:val="00022D55"/>
    <w:rsid w:val="0003257F"/>
    <w:rsid w:val="00032A23"/>
    <w:rsid w:val="00033116"/>
    <w:rsid w:val="00033D9F"/>
    <w:rsid w:val="00033DC7"/>
    <w:rsid w:val="00035902"/>
    <w:rsid w:val="00036BBD"/>
    <w:rsid w:val="00036C66"/>
    <w:rsid w:val="0003720F"/>
    <w:rsid w:val="000373DE"/>
    <w:rsid w:val="00043830"/>
    <w:rsid w:val="00044E0E"/>
    <w:rsid w:val="00047FB4"/>
    <w:rsid w:val="0005018E"/>
    <w:rsid w:val="000501B8"/>
    <w:rsid w:val="0005046C"/>
    <w:rsid w:val="00052E43"/>
    <w:rsid w:val="00053E31"/>
    <w:rsid w:val="00056579"/>
    <w:rsid w:val="00057399"/>
    <w:rsid w:val="00057C7F"/>
    <w:rsid w:val="00061438"/>
    <w:rsid w:val="000620C6"/>
    <w:rsid w:val="00062BD9"/>
    <w:rsid w:val="00063E7C"/>
    <w:rsid w:val="0006526F"/>
    <w:rsid w:val="00065F23"/>
    <w:rsid w:val="00070FE9"/>
    <w:rsid w:val="000722C4"/>
    <w:rsid w:val="00072F29"/>
    <w:rsid w:val="00073114"/>
    <w:rsid w:val="000739C4"/>
    <w:rsid w:val="00074B81"/>
    <w:rsid w:val="000750C0"/>
    <w:rsid w:val="00075D62"/>
    <w:rsid w:val="000826CF"/>
    <w:rsid w:val="00083214"/>
    <w:rsid w:val="0008665C"/>
    <w:rsid w:val="000919B3"/>
    <w:rsid w:val="00095235"/>
    <w:rsid w:val="00095A9F"/>
    <w:rsid w:val="000A0387"/>
    <w:rsid w:val="000A14FC"/>
    <w:rsid w:val="000A409E"/>
    <w:rsid w:val="000A45D6"/>
    <w:rsid w:val="000A4AAF"/>
    <w:rsid w:val="000A56F6"/>
    <w:rsid w:val="000A5B40"/>
    <w:rsid w:val="000A5E4E"/>
    <w:rsid w:val="000B13D3"/>
    <w:rsid w:val="000B2339"/>
    <w:rsid w:val="000B4431"/>
    <w:rsid w:val="000B4701"/>
    <w:rsid w:val="000B7D46"/>
    <w:rsid w:val="000B7E1B"/>
    <w:rsid w:val="000C2830"/>
    <w:rsid w:val="000C2B08"/>
    <w:rsid w:val="000C2FFF"/>
    <w:rsid w:val="000C3532"/>
    <w:rsid w:val="000C3533"/>
    <w:rsid w:val="000C731F"/>
    <w:rsid w:val="000D276F"/>
    <w:rsid w:val="000D287F"/>
    <w:rsid w:val="000D4A91"/>
    <w:rsid w:val="000D52E4"/>
    <w:rsid w:val="000D6B3D"/>
    <w:rsid w:val="000D7E91"/>
    <w:rsid w:val="000E23A2"/>
    <w:rsid w:val="000E3C4B"/>
    <w:rsid w:val="000E45BD"/>
    <w:rsid w:val="000E4A78"/>
    <w:rsid w:val="000E5563"/>
    <w:rsid w:val="000E6524"/>
    <w:rsid w:val="000F220F"/>
    <w:rsid w:val="000F454E"/>
    <w:rsid w:val="000F64DA"/>
    <w:rsid w:val="000F75B7"/>
    <w:rsid w:val="000F7882"/>
    <w:rsid w:val="00101076"/>
    <w:rsid w:val="0010282F"/>
    <w:rsid w:val="00104F43"/>
    <w:rsid w:val="00105E33"/>
    <w:rsid w:val="00106F49"/>
    <w:rsid w:val="0010703D"/>
    <w:rsid w:val="00107E2E"/>
    <w:rsid w:val="0011136B"/>
    <w:rsid w:val="001114D9"/>
    <w:rsid w:val="001177D5"/>
    <w:rsid w:val="00117CCB"/>
    <w:rsid w:val="0012044D"/>
    <w:rsid w:val="00122F00"/>
    <w:rsid w:val="00124520"/>
    <w:rsid w:val="0012555C"/>
    <w:rsid w:val="00125F00"/>
    <w:rsid w:val="00137EAC"/>
    <w:rsid w:val="001407A1"/>
    <w:rsid w:val="001410DC"/>
    <w:rsid w:val="0014175A"/>
    <w:rsid w:val="00141C5B"/>
    <w:rsid w:val="00141C84"/>
    <w:rsid w:val="00146D82"/>
    <w:rsid w:val="00151238"/>
    <w:rsid w:val="00151DE6"/>
    <w:rsid w:val="00155A3F"/>
    <w:rsid w:val="001578DB"/>
    <w:rsid w:val="00161FF1"/>
    <w:rsid w:val="00162463"/>
    <w:rsid w:val="0016269A"/>
    <w:rsid w:val="001629D6"/>
    <w:rsid w:val="0016480D"/>
    <w:rsid w:val="0016776B"/>
    <w:rsid w:val="00167825"/>
    <w:rsid w:val="001707EC"/>
    <w:rsid w:val="00171299"/>
    <w:rsid w:val="00171CF2"/>
    <w:rsid w:val="00173339"/>
    <w:rsid w:val="00174CA1"/>
    <w:rsid w:val="001753FC"/>
    <w:rsid w:val="00175947"/>
    <w:rsid w:val="00175F2A"/>
    <w:rsid w:val="00176937"/>
    <w:rsid w:val="0018055C"/>
    <w:rsid w:val="00184CBA"/>
    <w:rsid w:val="0018543C"/>
    <w:rsid w:val="001855EE"/>
    <w:rsid w:val="00187D2D"/>
    <w:rsid w:val="001908F8"/>
    <w:rsid w:val="0019328D"/>
    <w:rsid w:val="0019483E"/>
    <w:rsid w:val="001955DB"/>
    <w:rsid w:val="00195941"/>
    <w:rsid w:val="00196948"/>
    <w:rsid w:val="00196D58"/>
    <w:rsid w:val="001A30E2"/>
    <w:rsid w:val="001A524D"/>
    <w:rsid w:val="001A7569"/>
    <w:rsid w:val="001B0F9A"/>
    <w:rsid w:val="001B1A8C"/>
    <w:rsid w:val="001B3CAC"/>
    <w:rsid w:val="001C1713"/>
    <w:rsid w:val="001C37DF"/>
    <w:rsid w:val="001C46F4"/>
    <w:rsid w:val="001C77FF"/>
    <w:rsid w:val="001D038E"/>
    <w:rsid w:val="001D1DF6"/>
    <w:rsid w:val="001D2A3A"/>
    <w:rsid w:val="001D3A2E"/>
    <w:rsid w:val="001D5F0D"/>
    <w:rsid w:val="001D7D56"/>
    <w:rsid w:val="001E0E00"/>
    <w:rsid w:val="001E0E6C"/>
    <w:rsid w:val="001E18AA"/>
    <w:rsid w:val="001E3423"/>
    <w:rsid w:val="001E365A"/>
    <w:rsid w:val="001E3F1F"/>
    <w:rsid w:val="001E4CD2"/>
    <w:rsid w:val="001F1070"/>
    <w:rsid w:val="001F2701"/>
    <w:rsid w:val="001F346B"/>
    <w:rsid w:val="001F567F"/>
    <w:rsid w:val="001F7812"/>
    <w:rsid w:val="00200659"/>
    <w:rsid w:val="00201A7B"/>
    <w:rsid w:val="002032BE"/>
    <w:rsid w:val="00203B92"/>
    <w:rsid w:val="00203E92"/>
    <w:rsid w:val="00204583"/>
    <w:rsid w:val="00204D9A"/>
    <w:rsid w:val="00206C0B"/>
    <w:rsid w:val="002105EC"/>
    <w:rsid w:val="00211CAC"/>
    <w:rsid w:val="002126DB"/>
    <w:rsid w:val="002129D8"/>
    <w:rsid w:val="00212A85"/>
    <w:rsid w:val="00213003"/>
    <w:rsid w:val="00213558"/>
    <w:rsid w:val="00214387"/>
    <w:rsid w:val="00214598"/>
    <w:rsid w:val="00216A1B"/>
    <w:rsid w:val="0021750B"/>
    <w:rsid w:val="00221B02"/>
    <w:rsid w:val="00224946"/>
    <w:rsid w:val="002253E3"/>
    <w:rsid w:val="002265AB"/>
    <w:rsid w:val="0022678B"/>
    <w:rsid w:val="0022765B"/>
    <w:rsid w:val="00230395"/>
    <w:rsid w:val="002304DD"/>
    <w:rsid w:val="002311E2"/>
    <w:rsid w:val="00231F50"/>
    <w:rsid w:val="00232F5A"/>
    <w:rsid w:val="00234433"/>
    <w:rsid w:val="002346FB"/>
    <w:rsid w:val="002360CA"/>
    <w:rsid w:val="00236648"/>
    <w:rsid w:val="0023669D"/>
    <w:rsid w:val="00241057"/>
    <w:rsid w:val="00241B49"/>
    <w:rsid w:val="00243093"/>
    <w:rsid w:val="00247317"/>
    <w:rsid w:val="0025243F"/>
    <w:rsid w:val="0025246F"/>
    <w:rsid w:val="00253011"/>
    <w:rsid w:val="002530C4"/>
    <w:rsid w:val="00253A75"/>
    <w:rsid w:val="00253D44"/>
    <w:rsid w:val="00254F59"/>
    <w:rsid w:val="00256EFF"/>
    <w:rsid w:val="00256FDD"/>
    <w:rsid w:val="00257FAF"/>
    <w:rsid w:val="0026052B"/>
    <w:rsid w:val="00262DEB"/>
    <w:rsid w:val="00263AB3"/>
    <w:rsid w:val="002650AD"/>
    <w:rsid w:val="002656CF"/>
    <w:rsid w:val="00265E5C"/>
    <w:rsid w:val="00267278"/>
    <w:rsid w:val="00267A69"/>
    <w:rsid w:val="00270B9F"/>
    <w:rsid w:val="00272638"/>
    <w:rsid w:val="002748BB"/>
    <w:rsid w:val="002775CB"/>
    <w:rsid w:val="002806B2"/>
    <w:rsid w:val="00280718"/>
    <w:rsid w:val="00280E10"/>
    <w:rsid w:val="002838DA"/>
    <w:rsid w:val="0028409E"/>
    <w:rsid w:val="00284882"/>
    <w:rsid w:val="00286BB2"/>
    <w:rsid w:val="00286C01"/>
    <w:rsid w:val="002A00A4"/>
    <w:rsid w:val="002A0207"/>
    <w:rsid w:val="002A1883"/>
    <w:rsid w:val="002A196D"/>
    <w:rsid w:val="002A54E5"/>
    <w:rsid w:val="002B262D"/>
    <w:rsid w:val="002B6138"/>
    <w:rsid w:val="002B6977"/>
    <w:rsid w:val="002B7877"/>
    <w:rsid w:val="002C177C"/>
    <w:rsid w:val="002C27D2"/>
    <w:rsid w:val="002C2A05"/>
    <w:rsid w:val="002C385C"/>
    <w:rsid w:val="002C5141"/>
    <w:rsid w:val="002C60FD"/>
    <w:rsid w:val="002C6876"/>
    <w:rsid w:val="002D098D"/>
    <w:rsid w:val="002D1613"/>
    <w:rsid w:val="002D1CD6"/>
    <w:rsid w:val="002D262D"/>
    <w:rsid w:val="002D3266"/>
    <w:rsid w:val="002D3CD4"/>
    <w:rsid w:val="002D4063"/>
    <w:rsid w:val="002D6F7F"/>
    <w:rsid w:val="002E1A4D"/>
    <w:rsid w:val="002E218B"/>
    <w:rsid w:val="002E7876"/>
    <w:rsid w:val="002E7891"/>
    <w:rsid w:val="002F0567"/>
    <w:rsid w:val="002F10BB"/>
    <w:rsid w:val="002F18E9"/>
    <w:rsid w:val="002F284D"/>
    <w:rsid w:val="002F4B76"/>
    <w:rsid w:val="002F4DA2"/>
    <w:rsid w:val="00301960"/>
    <w:rsid w:val="003025B1"/>
    <w:rsid w:val="00304473"/>
    <w:rsid w:val="0030647F"/>
    <w:rsid w:val="0030733B"/>
    <w:rsid w:val="0031037E"/>
    <w:rsid w:val="003110B3"/>
    <w:rsid w:val="003135BF"/>
    <w:rsid w:val="00314BBA"/>
    <w:rsid w:val="00315345"/>
    <w:rsid w:val="003153D8"/>
    <w:rsid w:val="0031582A"/>
    <w:rsid w:val="00317774"/>
    <w:rsid w:val="00320082"/>
    <w:rsid w:val="00322915"/>
    <w:rsid w:val="003229C3"/>
    <w:rsid w:val="00323166"/>
    <w:rsid w:val="003235FD"/>
    <w:rsid w:val="00324CD8"/>
    <w:rsid w:val="00330D7E"/>
    <w:rsid w:val="003310F2"/>
    <w:rsid w:val="00331484"/>
    <w:rsid w:val="00331582"/>
    <w:rsid w:val="00331A35"/>
    <w:rsid w:val="00333D36"/>
    <w:rsid w:val="00334ED8"/>
    <w:rsid w:val="0033728D"/>
    <w:rsid w:val="00340CBA"/>
    <w:rsid w:val="00341FC3"/>
    <w:rsid w:val="00342242"/>
    <w:rsid w:val="00344D2E"/>
    <w:rsid w:val="00346D17"/>
    <w:rsid w:val="00353A5F"/>
    <w:rsid w:val="00356958"/>
    <w:rsid w:val="0036038A"/>
    <w:rsid w:val="003610CE"/>
    <w:rsid w:val="003631D5"/>
    <w:rsid w:val="00363D1E"/>
    <w:rsid w:val="00365299"/>
    <w:rsid w:val="003653AF"/>
    <w:rsid w:val="003653FF"/>
    <w:rsid w:val="003661F0"/>
    <w:rsid w:val="00367CCD"/>
    <w:rsid w:val="00372C7F"/>
    <w:rsid w:val="00374A36"/>
    <w:rsid w:val="00375120"/>
    <w:rsid w:val="003821AE"/>
    <w:rsid w:val="00382C3E"/>
    <w:rsid w:val="00382C7C"/>
    <w:rsid w:val="00384317"/>
    <w:rsid w:val="00384DB8"/>
    <w:rsid w:val="00387839"/>
    <w:rsid w:val="00387E58"/>
    <w:rsid w:val="003900B1"/>
    <w:rsid w:val="00390C8B"/>
    <w:rsid w:val="00390DEA"/>
    <w:rsid w:val="00391B85"/>
    <w:rsid w:val="00392342"/>
    <w:rsid w:val="00394423"/>
    <w:rsid w:val="003961AA"/>
    <w:rsid w:val="00396A99"/>
    <w:rsid w:val="00397083"/>
    <w:rsid w:val="00397E81"/>
    <w:rsid w:val="003A05BC"/>
    <w:rsid w:val="003A072A"/>
    <w:rsid w:val="003A166B"/>
    <w:rsid w:val="003A1FC1"/>
    <w:rsid w:val="003A442E"/>
    <w:rsid w:val="003A6256"/>
    <w:rsid w:val="003A7682"/>
    <w:rsid w:val="003A775F"/>
    <w:rsid w:val="003A7A28"/>
    <w:rsid w:val="003A7F33"/>
    <w:rsid w:val="003B0EE8"/>
    <w:rsid w:val="003B154A"/>
    <w:rsid w:val="003B1632"/>
    <w:rsid w:val="003B2519"/>
    <w:rsid w:val="003B31A3"/>
    <w:rsid w:val="003B336D"/>
    <w:rsid w:val="003B54A6"/>
    <w:rsid w:val="003C006D"/>
    <w:rsid w:val="003C0F68"/>
    <w:rsid w:val="003C0FC6"/>
    <w:rsid w:val="003C1C09"/>
    <w:rsid w:val="003C40FD"/>
    <w:rsid w:val="003C4426"/>
    <w:rsid w:val="003C5186"/>
    <w:rsid w:val="003C5E6C"/>
    <w:rsid w:val="003D1824"/>
    <w:rsid w:val="003D1EDC"/>
    <w:rsid w:val="003D2A68"/>
    <w:rsid w:val="003D7180"/>
    <w:rsid w:val="003E22DF"/>
    <w:rsid w:val="003E5605"/>
    <w:rsid w:val="003E7751"/>
    <w:rsid w:val="003F2952"/>
    <w:rsid w:val="003F326F"/>
    <w:rsid w:val="003F5C4E"/>
    <w:rsid w:val="00406A97"/>
    <w:rsid w:val="0040712F"/>
    <w:rsid w:val="00407EE5"/>
    <w:rsid w:val="00410C80"/>
    <w:rsid w:val="0042246C"/>
    <w:rsid w:val="00424262"/>
    <w:rsid w:val="004304B1"/>
    <w:rsid w:val="00430EAF"/>
    <w:rsid w:val="00431563"/>
    <w:rsid w:val="0043274F"/>
    <w:rsid w:val="004332F2"/>
    <w:rsid w:val="004350A3"/>
    <w:rsid w:val="00436A57"/>
    <w:rsid w:val="00440AB9"/>
    <w:rsid w:val="00442ABD"/>
    <w:rsid w:val="0044394B"/>
    <w:rsid w:val="00443CA9"/>
    <w:rsid w:val="004478AC"/>
    <w:rsid w:val="004527DF"/>
    <w:rsid w:val="00452F74"/>
    <w:rsid w:val="00455FEA"/>
    <w:rsid w:val="0045753E"/>
    <w:rsid w:val="00457845"/>
    <w:rsid w:val="00460DE3"/>
    <w:rsid w:val="004629E2"/>
    <w:rsid w:val="00463B47"/>
    <w:rsid w:val="00464931"/>
    <w:rsid w:val="004708C8"/>
    <w:rsid w:val="00471F2A"/>
    <w:rsid w:val="00474EF2"/>
    <w:rsid w:val="00475953"/>
    <w:rsid w:val="00477E2D"/>
    <w:rsid w:val="0048100E"/>
    <w:rsid w:val="00482EA1"/>
    <w:rsid w:val="00482F73"/>
    <w:rsid w:val="00483E0B"/>
    <w:rsid w:val="00484112"/>
    <w:rsid w:val="004849AE"/>
    <w:rsid w:val="00486EE4"/>
    <w:rsid w:val="004872FF"/>
    <w:rsid w:val="00492C5D"/>
    <w:rsid w:val="00493E0D"/>
    <w:rsid w:val="004945A3"/>
    <w:rsid w:val="00494D70"/>
    <w:rsid w:val="00496423"/>
    <w:rsid w:val="004A0DD5"/>
    <w:rsid w:val="004A1556"/>
    <w:rsid w:val="004A182D"/>
    <w:rsid w:val="004A323F"/>
    <w:rsid w:val="004A33E5"/>
    <w:rsid w:val="004A4204"/>
    <w:rsid w:val="004A7FDA"/>
    <w:rsid w:val="004B2705"/>
    <w:rsid w:val="004B4929"/>
    <w:rsid w:val="004B4E5B"/>
    <w:rsid w:val="004C1F8F"/>
    <w:rsid w:val="004C20DB"/>
    <w:rsid w:val="004C286E"/>
    <w:rsid w:val="004C39B0"/>
    <w:rsid w:val="004C4886"/>
    <w:rsid w:val="004C4B8A"/>
    <w:rsid w:val="004C5A74"/>
    <w:rsid w:val="004C622A"/>
    <w:rsid w:val="004C692C"/>
    <w:rsid w:val="004C6D53"/>
    <w:rsid w:val="004D218A"/>
    <w:rsid w:val="004D28B1"/>
    <w:rsid w:val="004D2FF1"/>
    <w:rsid w:val="004D3168"/>
    <w:rsid w:val="004D5246"/>
    <w:rsid w:val="004E2827"/>
    <w:rsid w:val="004E3588"/>
    <w:rsid w:val="004E609B"/>
    <w:rsid w:val="004E6B9B"/>
    <w:rsid w:val="004E7C08"/>
    <w:rsid w:val="004F1F19"/>
    <w:rsid w:val="004F25A5"/>
    <w:rsid w:val="004F2643"/>
    <w:rsid w:val="004F45F0"/>
    <w:rsid w:val="005023D9"/>
    <w:rsid w:val="005047EB"/>
    <w:rsid w:val="0051018C"/>
    <w:rsid w:val="00520A63"/>
    <w:rsid w:val="00520FD2"/>
    <w:rsid w:val="005211DB"/>
    <w:rsid w:val="005254BA"/>
    <w:rsid w:val="00526EDC"/>
    <w:rsid w:val="0052728F"/>
    <w:rsid w:val="00530011"/>
    <w:rsid w:val="00531480"/>
    <w:rsid w:val="005336FF"/>
    <w:rsid w:val="00540E3E"/>
    <w:rsid w:val="00543A08"/>
    <w:rsid w:val="005468E0"/>
    <w:rsid w:val="0055002C"/>
    <w:rsid w:val="00554C8C"/>
    <w:rsid w:val="00556F14"/>
    <w:rsid w:val="0056072C"/>
    <w:rsid w:val="00564BDC"/>
    <w:rsid w:val="00565701"/>
    <w:rsid w:val="0056582F"/>
    <w:rsid w:val="00566C60"/>
    <w:rsid w:val="00566EAB"/>
    <w:rsid w:val="00570577"/>
    <w:rsid w:val="00570FAA"/>
    <w:rsid w:val="00573780"/>
    <w:rsid w:val="0057479F"/>
    <w:rsid w:val="0058010E"/>
    <w:rsid w:val="00580D1E"/>
    <w:rsid w:val="00584DB4"/>
    <w:rsid w:val="00585341"/>
    <w:rsid w:val="00586F40"/>
    <w:rsid w:val="00587857"/>
    <w:rsid w:val="005903BF"/>
    <w:rsid w:val="0059499D"/>
    <w:rsid w:val="00595CB5"/>
    <w:rsid w:val="00596086"/>
    <w:rsid w:val="005A1AAD"/>
    <w:rsid w:val="005A2889"/>
    <w:rsid w:val="005A6490"/>
    <w:rsid w:val="005A75BA"/>
    <w:rsid w:val="005B0F80"/>
    <w:rsid w:val="005B2D93"/>
    <w:rsid w:val="005B34FC"/>
    <w:rsid w:val="005B4A8A"/>
    <w:rsid w:val="005B4DC3"/>
    <w:rsid w:val="005B6170"/>
    <w:rsid w:val="005B6546"/>
    <w:rsid w:val="005C1835"/>
    <w:rsid w:val="005C1857"/>
    <w:rsid w:val="005C202C"/>
    <w:rsid w:val="005C47C3"/>
    <w:rsid w:val="005D22CA"/>
    <w:rsid w:val="005D255B"/>
    <w:rsid w:val="005D2755"/>
    <w:rsid w:val="005D5326"/>
    <w:rsid w:val="005E039B"/>
    <w:rsid w:val="005E1562"/>
    <w:rsid w:val="005E50C0"/>
    <w:rsid w:val="005E5868"/>
    <w:rsid w:val="005E78CF"/>
    <w:rsid w:val="005E7F63"/>
    <w:rsid w:val="005F44EE"/>
    <w:rsid w:val="00600404"/>
    <w:rsid w:val="00601A79"/>
    <w:rsid w:val="0060205B"/>
    <w:rsid w:val="00602995"/>
    <w:rsid w:val="006038FB"/>
    <w:rsid w:val="00605767"/>
    <w:rsid w:val="00611079"/>
    <w:rsid w:val="00613671"/>
    <w:rsid w:val="00613E40"/>
    <w:rsid w:val="00613E7F"/>
    <w:rsid w:val="00614D55"/>
    <w:rsid w:val="00615FA7"/>
    <w:rsid w:val="0062002E"/>
    <w:rsid w:val="00621702"/>
    <w:rsid w:val="00621AFB"/>
    <w:rsid w:val="006221F8"/>
    <w:rsid w:val="006229D9"/>
    <w:rsid w:val="00623B8D"/>
    <w:rsid w:val="00623CDE"/>
    <w:rsid w:val="00623EB3"/>
    <w:rsid w:val="00623F6E"/>
    <w:rsid w:val="00624884"/>
    <w:rsid w:val="00626348"/>
    <w:rsid w:val="0062664D"/>
    <w:rsid w:val="00631D5D"/>
    <w:rsid w:val="00632B48"/>
    <w:rsid w:val="00632C5F"/>
    <w:rsid w:val="00632EFD"/>
    <w:rsid w:val="00634234"/>
    <w:rsid w:val="0063427C"/>
    <w:rsid w:val="00634381"/>
    <w:rsid w:val="006361A7"/>
    <w:rsid w:val="00636D66"/>
    <w:rsid w:val="00637A62"/>
    <w:rsid w:val="00637AB2"/>
    <w:rsid w:val="006423E8"/>
    <w:rsid w:val="00642AE2"/>
    <w:rsid w:val="0064645E"/>
    <w:rsid w:val="00646533"/>
    <w:rsid w:val="0064782B"/>
    <w:rsid w:val="006511A9"/>
    <w:rsid w:val="0065252D"/>
    <w:rsid w:val="00652FD3"/>
    <w:rsid w:val="006532D6"/>
    <w:rsid w:val="00653A1E"/>
    <w:rsid w:val="00656D9E"/>
    <w:rsid w:val="006611C4"/>
    <w:rsid w:val="0066421A"/>
    <w:rsid w:val="0066494D"/>
    <w:rsid w:val="00666D53"/>
    <w:rsid w:val="00670C58"/>
    <w:rsid w:val="00671E3C"/>
    <w:rsid w:val="0067277D"/>
    <w:rsid w:val="00672ABE"/>
    <w:rsid w:val="0067372E"/>
    <w:rsid w:val="0067736D"/>
    <w:rsid w:val="006803CD"/>
    <w:rsid w:val="0068050A"/>
    <w:rsid w:val="00681E69"/>
    <w:rsid w:val="0068355A"/>
    <w:rsid w:val="006838E0"/>
    <w:rsid w:val="00683CA7"/>
    <w:rsid w:val="00684AF9"/>
    <w:rsid w:val="00685B12"/>
    <w:rsid w:val="00685BD6"/>
    <w:rsid w:val="00685F0D"/>
    <w:rsid w:val="00687B4D"/>
    <w:rsid w:val="006901E5"/>
    <w:rsid w:val="00694228"/>
    <w:rsid w:val="006944E3"/>
    <w:rsid w:val="00694544"/>
    <w:rsid w:val="00695FB2"/>
    <w:rsid w:val="0069719B"/>
    <w:rsid w:val="00697E6D"/>
    <w:rsid w:val="006A0FF0"/>
    <w:rsid w:val="006A16A3"/>
    <w:rsid w:val="006A5A23"/>
    <w:rsid w:val="006A6281"/>
    <w:rsid w:val="006A62D3"/>
    <w:rsid w:val="006A63B0"/>
    <w:rsid w:val="006B220F"/>
    <w:rsid w:val="006B25FF"/>
    <w:rsid w:val="006B27A9"/>
    <w:rsid w:val="006B3226"/>
    <w:rsid w:val="006B49F4"/>
    <w:rsid w:val="006B6052"/>
    <w:rsid w:val="006B7E75"/>
    <w:rsid w:val="006C172E"/>
    <w:rsid w:val="006C199B"/>
    <w:rsid w:val="006C40EA"/>
    <w:rsid w:val="006C4697"/>
    <w:rsid w:val="006D05EF"/>
    <w:rsid w:val="006D1D91"/>
    <w:rsid w:val="006D2D8E"/>
    <w:rsid w:val="006D2F5F"/>
    <w:rsid w:val="006D3230"/>
    <w:rsid w:val="006D5553"/>
    <w:rsid w:val="006E12A4"/>
    <w:rsid w:val="006E130C"/>
    <w:rsid w:val="006E2314"/>
    <w:rsid w:val="006E33F6"/>
    <w:rsid w:val="006E375A"/>
    <w:rsid w:val="006E3A50"/>
    <w:rsid w:val="006E5C82"/>
    <w:rsid w:val="006E72F1"/>
    <w:rsid w:val="006F2916"/>
    <w:rsid w:val="006F2B2D"/>
    <w:rsid w:val="006F2E92"/>
    <w:rsid w:val="006F48EC"/>
    <w:rsid w:val="006F4F7A"/>
    <w:rsid w:val="006F5A01"/>
    <w:rsid w:val="006F5C8F"/>
    <w:rsid w:val="007009A0"/>
    <w:rsid w:val="007018BA"/>
    <w:rsid w:val="00702839"/>
    <w:rsid w:val="00702C2F"/>
    <w:rsid w:val="00704414"/>
    <w:rsid w:val="007055D1"/>
    <w:rsid w:val="0070703B"/>
    <w:rsid w:val="00712C87"/>
    <w:rsid w:val="007142B5"/>
    <w:rsid w:val="00714EBA"/>
    <w:rsid w:val="00721D6F"/>
    <w:rsid w:val="00722201"/>
    <w:rsid w:val="00726E4E"/>
    <w:rsid w:val="00731DD3"/>
    <w:rsid w:val="007340FB"/>
    <w:rsid w:val="0073488E"/>
    <w:rsid w:val="00734920"/>
    <w:rsid w:val="00735E1A"/>
    <w:rsid w:val="0073661D"/>
    <w:rsid w:val="00737B16"/>
    <w:rsid w:val="007404F7"/>
    <w:rsid w:val="00740543"/>
    <w:rsid w:val="00741AD0"/>
    <w:rsid w:val="00744DC7"/>
    <w:rsid w:val="00745F23"/>
    <w:rsid w:val="00746000"/>
    <w:rsid w:val="0075147A"/>
    <w:rsid w:val="00752B0F"/>
    <w:rsid w:val="00753AAF"/>
    <w:rsid w:val="00753D26"/>
    <w:rsid w:val="00756D7E"/>
    <w:rsid w:val="0076014E"/>
    <w:rsid w:val="00761B88"/>
    <w:rsid w:val="00761FD4"/>
    <w:rsid w:val="007627EC"/>
    <w:rsid w:val="00763637"/>
    <w:rsid w:val="0076431E"/>
    <w:rsid w:val="00766C42"/>
    <w:rsid w:val="00767A90"/>
    <w:rsid w:val="00770EC9"/>
    <w:rsid w:val="0077380C"/>
    <w:rsid w:val="00774596"/>
    <w:rsid w:val="00776CCF"/>
    <w:rsid w:val="007771DA"/>
    <w:rsid w:val="00777CEB"/>
    <w:rsid w:val="00780104"/>
    <w:rsid w:val="00780A98"/>
    <w:rsid w:val="00782E08"/>
    <w:rsid w:val="007852CE"/>
    <w:rsid w:val="007861D0"/>
    <w:rsid w:val="0078659D"/>
    <w:rsid w:val="007905DA"/>
    <w:rsid w:val="00790FCF"/>
    <w:rsid w:val="007923A3"/>
    <w:rsid w:val="007A1A67"/>
    <w:rsid w:val="007A5989"/>
    <w:rsid w:val="007A73F1"/>
    <w:rsid w:val="007B0770"/>
    <w:rsid w:val="007B0968"/>
    <w:rsid w:val="007B2370"/>
    <w:rsid w:val="007B35F8"/>
    <w:rsid w:val="007B363C"/>
    <w:rsid w:val="007B4416"/>
    <w:rsid w:val="007B6113"/>
    <w:rsid w:val="007B639C"/>
    <w:rsid w:val="007B7468"/>
    <w:rsid w:val="007C07BA"/>
    <w:rsid w:val="007C0AB0"/>
    <w:rsid w:val="007C0ABF"/>
    <w:rsid w:val="007C5D13"/>
    <w:rsid w:val="007C61F2"/>
    <w:rsid w:val="007C6533"/>
    <w:rsid w:val="007C6C02"/>
    <w:rsid w:val="007C70C4"/>
    <w:rsid w:val="007D20E3"/>
    <w:rsid w:val="007D435B"/>
    <w:rsid w:val="007D5110"/>
    <w:rsid w:val="007D6368"/>
    <w:rsid w:val="007D6374"/>
    <w:rsid w:val="007D6A67"/>
    <w:rsid w:val="007D6FC6"/>
    <w:rsid w:val="007E1C40"/>
    <w:rsid w:val="007E2860"/>
    <w:rsid w:val="007E39AB"/>
    <w:rsid w:val="007E39E0"/>
    <w:rsid w:val="007E41CE"/>
    <w:rsid w:val="007E518C"/>
    <w:rsid w:val="007E7967"/>
    <w:rsid w:val="007F32AB"/>
    <w:rsid w:val="007F4831"/>
    <w:rsid w:val="007F4B0F"/>
    <w:rsid w:val="007F57A9"/>
    <w:rsid w:val="00800A3F"/>
    <w:rsid w:val="008023F6"/>
    <w:rsid w:val="00807EDC"/>
    <w:rsid w:val="008104E0"/>
    <w:rsid w:val="00811116"/>
    <w:rsid w:val="00812823"/>
    <w:rsid w:val="0082215E"/>
    <w:rsid w:val="008232EA"/>
    <w:rsid w:val="008239DC"/>
    <w:rsid w:val="00823BD3"/>
    <w:rsid w:val="00831878"/>
    <w:rsid w:val="00832E22"/>
    <w:rsid w:val="008341F2"/>
    <w:rsid w:val="00835F27"/>
    <w:rsid w:val="00843DC7"/>
    <w:rsid w:val="00844F3C"/>
    <w:rsid w:val="00846C6A"/>
    <w:rsid w:val="00846D21"/>
    <w:rsid w:val="008503BA"/>
    <w:rsid w:val="0085261E"/>
    <w:rsid w:val="0085275A"/>
    <w:rsid w:val="008534D8"/>
    <w:rsid w:val="00855916"/>
    <w:rsid w:val="00855ECC"/>
    <w:rsid w:val="00860CE7"/>
    <w:rsid w:val="008615CB"/>
    <w:rsid w:val="00863444"/>
    <w:rsid w:val="008647C9"/>
    <w:rsid w:val="008663DF"/>
    <w:rsid w:val="00870E64"/>
    <w:rsid w:val="00872AAF"/>
    <w:rsid w:val="00873CF8"/>
    <w:rsid w:val="00875B45"/>
    <w:rsid w:val="00876EDB"/>
    <w:rsid w:val="00877486"/>
    <w:rsid w:val="0088170E"/>
    <w:rsid w:val="00882BDF"/>
    <w:rsid w:val="00884AB3"/>
    <w:rsid w:val="00884E22"/>
    <w:rsid w:val="00884EE5"/>
    <w:rsid w:val="008919E0"/>
    <w:rsid w:val="008925B3"/>
    <w:rsid w:val="008931C9"/>
    <w:rsid w:val="00893930"/>
    <w:rsid w:val="00895CD7"/>
    <w:rsid w:val="008973FD"/>
    <w:rsid w:val="0089784C"/>
    <w:rsid w:val="008A029D"/>
    <w:rsid w:val="008A02CB"/>
    <w:rsid w:val="008A05CD"/>
    <w:rsid w:val="008A46D1"/>
    <w:rsid w:val="008A5904"/>
    <w:rsid w:val="008A5AA4"/>
    <w:rsid w:val="008A5C35"/>
    <w:rsid w:val="008A5EA2"/>
    <w:rsid w:val="008A5F96"/>
    <w:rsid w:val="008B03EF"/>
    <w:rsid w:val="008B3814"/>
    <w:rsid w:val="008B3946"/>
    <w:rsid w:val="008B4AE4"/>
    <w:rsid w:val="008B5336"/>
    <w:rsid w:val="008B5F26"/>
    <w:rsid w:val="008B7A55"/>
    <w:rsid w:val="008C55C4"/>
    <w:rsid w:val="008C56B9"/>
    <w:rsid w:val="008D212B"/>
    <w:rsid w:val="008D2BD2"/>
    <w:rsid w:val="008D32E9"/>
    <w:rsid w:val="008D34E7"/>
    <w:rsid w:val="008D5E8D"/>
    <w:rsid w:val="008D76D6"/>
    <w:rsid w:val="008E0FCC"/>
    <w:rsid w:val="008E157F"/>
    <w:rsid w:val="008E1B03"/>
    <w:rsid w:val="008E1D59"/>
    <w:rsid w:val="008E260A"/>
    <w:rsid w:val="008E28EE"/>
    <w:rsid w:val="008E3494"/>
    <w:rsid w:val="008E6380"/>
    <w:rsid w:val="008E781F"/>
    <w:rsid w:val="008F0585"/>
    <w:rsid w:val="008F2366"/>
    <w:rsid w:val="008F3529"/>
    <w:rsid w:val="008F3642"/>
    <w:rsid w:val="008F3DB6"/>
    <w:rsid w:val="008F40DC"/>
    <w:rsid w:val="008F5150"/>
    <w:rsid w:val="008F6AAB"/>
    <w:rsid w:val="008F75C9"/>
    <w:rsid w:val="008F7A0C"/>
    <w:rsid w:val="00900F18"/>
    <w:rsid w:val="00900F86"/>
    <w:rsid w:val="009019AC"/>
    <w:rsid w:val="009023F8"/>
    <w:rsid w:val="00903382"/>
    <w:rsid w:val="00906040"/>
    <w:rsid w:val="00906D66"/>
    <w:rsid w:val="009113B1"/>
    <w:rsid w:val="009114D4"/>
    <w:rsid w:val="009126CE"/>
    <w:rsid w:val="00912A74"/>
    <w:rsid w:val="00920FEF"/>
    <w:rsid w:val="00926669"/>
    <w:rsid w:val="00926877"/>
    <w:rsid w:val="009268AF"/>
    <w:rsid w:val="009322A7"/>
    <w:rsid w:val="00932786"/>
    <w:rsid w:val="009329D2"/>
    <w:rsid w:val="00933E3F"/>
    <w:rsid w:val="009343D5"/>
    <w:rsid w:val="00937463"/>
    <w:rsid w:val="00940117"/>
    <w:rsid w:val="0094051F"/>
    <w:rsid w:val="0094068A"/>
    <w:rsid w:val="00942119"/>
    <w:rsid w:val="00942613"/>
    <w:rsid w:val="0094273E"/>
    <w:rsid w:val="00943AD4"/>
    <w:rsid w:val="00944C14"/>
    <w:rsid w:val="009469CA"/>
    <w:rsid w:val="00947901"/>
    <w:rsid w:val="0095263D"/>
    <w:rsid w:val="00952FC0"/>
    <w:rsid w:val="009537DE"/>
    <w:rsid w:val="00961CBB"/>
    <w:rsid w:val="00961F43"/>
    <w:rsid w:val="00963E1A"/>
    <w:rsid w:val="0096437C"/>
    <w:rsid w:val="00964434"/>
    <w:rsid w:val="00964FE0"/>
    <w:rsid w:val="00965B78"/>
    <w:rsid w:val="00967F3F"/>
    <w:rsid w:val="00970B49"/>
    <w:rsid w:val="009718FF"/>
    <w:rsid w:val="009734C9"/>
    <w:rsid w:val="00973797"/>
    <w:rsid w:val="00975030"/>
    <w:rsid w:val="00980E33"/>
    <w:rsid w:val="00983E07"/>
    <w:rsid w:val="009874F9"/>
    <w:rsid w:val="00987B0F"/>
    <w:rsid w:val="00990493"/>
    <w:rsid w:val="00990E41"/>
    <w:rsid w:val="00991353"/>
    <w:rsid w:val="00991CCA"/>
    <w:rsid w:val="00993158"/>
    <w:rsid w:val="0099643C"/>
    <w:rsid w:val="009A2016"/>
    <w:rsid w:val="009A30F0"/>
    <w:rsid w:val="009A37CC"/>
    <w:rsid w:val="009A613B"/>
    <w:rsid w:val="009A799C"/>
    <w:rsid w:val="009B023B"/>
    <w:rsid w:val="009B20CE"/>
    <w:rsid w:val="009B2616"/>
    <w:rsid w:val="009B6307"/>
    <w:rsid w:val="009C068B"/>
    <w:rsid w:val="009C0F46"/>
    <w:rsid w:val="009C51B5"/>
    <w:rsid w:val="009C606B"/>
    <w:rsid w:val="009C60A0"/>
    <w:rsid w:val="009C7855"/>
    <w:rsid w:val="009C7CAC"/>
    <w:rsid w:val="009D0474"/>
    <w:rsid w:val="009D0C75"/>
    <w:rsid w:val="009D0F24"/>
    <w:rsid w:val="009D1069"/>
    <w:rsid w:val="009D1D74"/>
    <w:rsid w:val="009D1DEA"/>
    <w:rsid w:val="009D206C"/>
    <w:rsid w:val="009D4B18"/>
    <w:rsid w:val="009D5E0D"/>
    <w:rsid w:val="009D7823"/>
    <w:rsid w:val="009E1044"/>
    <w:rsid w:val="009E10D0"/>
    <w:rsid w:val="009E1BD0"/>
    <w:rsid w:val="009E2775"/>
    <w:rsid w:val="009E279F"/>
    <w:rsid w:val="009E4AF4"/>
    <w:rsid w:val="009E4B26"/>
    <w:rsid w:val="009E4F57"/>
    <w:rsid w:val="00A00422"/>
    <w:rsid w:val="00A0280A"/>
    <w:rsid w:val="00A031C0"/>
    <w:rsid w:val="00A04295"/>
    <w:rsid w:val="00A04340"/>
    <w:rsid w:val="00A047B2"/>
    <w:rsid w:val="00A04A79"/>
    <w:rsid w:val="00A04EBD"/>
    <w:rsid w:val="00A13322"/>
    <w:rsid w:val="00A14046"/>
    <w:rsid w:val="00A1549A"/>
    <w:rsid w:val="00A17297"/>
    <w:rsid w:val="00A17F60"/>
    <w:rsid w:val="00A22924"/>
    <w:rsid w:val="00A22A95"/>
    <w:rsid w:val="00A2363C"/>
    <w:rsid w:val="00A244A6"/>
    <w:rsid w:val="00A24831"/>
    <w:rsid w:val="00A24D00"/>
    <w:rsid w:val="00A25865"/>
    <w:rsid w:val="00A42FC6"/>
    <w:rsid w:val="00A4406B"/>
    <w:rsid w:val="00A45524"/>
    <w:rsid w:val="00A4711C"/>
    <w:rsid w:val="00A47F0B"/>
    <w:rsid w:val="00A50385"/>
    <w:rsid w:val="00A53319"/>
    <w:rsid w:val="00A53C72"/>
    <w:rsid w:val="00A53DD6"/>
    <w:rsid w:val="00A560C5"/>
    <w:rsid w:val="00A612EC"/>
    <w:rsid w:val="00A629F4"/>
    <w:rsid w:val="00A62EC2"/>
    <w:rsid w:val="00A64CA5"/>
    <w:rsid w:val="00A67C37"/>
    <w:rsid w:val="00A7309C"/>
    <w:rsid w:val="00A825F8"/>
    <w:rsid w:val="00A827BE"/>
    <w:rsid w:val="00A83FCA"/>
    <w:rsid w:val="00A84DDE"/>
    <w:rsid w:val="00A87D82"/>
    <w:rsid w:val="00A92F7F"/>
    <w:rsid w:val="00A93ACB"/>
    <w:rsid w:val="00A9473A"/>
    <w:rsid w:val="00A95A94"/>
    <w:rsid w:val="00A968CD"/>
    <w:rsid w:val="00A97C9C"/>
    <w:rsid w:val="00AA170A"/>
    <w:rsid w:val="00AA1711"/>
    <w:rsid w:val="00AA4D2D"/>
    <w:rsid w:val="00AA4EBA"/>
    <w:rsid w:val="00AA62FC"/>
    <w:rsid w:val="00AA6E68"/>
    <w:rsid w:val="00AA77E1"/>
    <w:rsid w:val="00AB238C"/>
    <w:rsid w:val="00AB2778"/>
    <w:rsid w:val="00AB51F3"/>
    <w:rsid w:val="00AB5B82"/>
    <w:rsid w:val="00AC16DF"/>
    <w:rsid w:val="00AC4029"/>
    <w:rsid w:val="00AC5FC4"/>
    <w:rsid w:val="00AC77CD"/>
    <w:rsid w:val="00AD12C2"/>
    <w:rsid w:val="00AD58E2"/>
    <w:rsid w:val="00AE0C5F"/>
    <w:rsid w:val="00AE188B"/>
    <w:rsid w:val="00AE6A26"/>
    <w:rsid w:val="00AF1DAB"/>
    <w:rsid w:val="00AF25F9"/>
    <w:rsid w:val="00AF28EE"/>
    <w:rsid w:val="00AF2E84"/>
    <w:rsid w:val="00AF3464"/>
    <w:rsid w:val="00AF404E"/>
    <w:rsid w:val="00AF465C"/>
    <w:rsid w:val="00AF5375"/>
    <w:rsid w:val="00AF579A"/>
    <w:rsid w:val="00B00FCB"/>
    <w:rsid w:val="00B02184"/>
    <w:rsid w:val="00B040BF"/>
    <w:rsid w:val="00B04940"/>
    <w:rsid w:val="00B07025"/>
    <w:rsid w:val="00B07AF6"/>
    <w:rsid w:val="00B10D5C"/>
    <w:rsid w:val="00B1184A"/>
    <w:rsid w:val="00B13DEC"/>
    <w:rsid w:val="00B13EEA"/>
    <w:rsid w:val="00B163C8"/>
    <w:rsid w:val="00B225C0"/>
    <w:rsid w:val="00B23B5C"/>
    <w:rsid w:val="00B24AF8"/>
    <w:rsid w:val="00B261AE"/>
    <w:rsid w:val="00B27F88"/>
    <w:rsid w:val="00B32019"/>
    <w:rsid w:val="00B32AB8"/>
    <w:rsid w:val="00B33956"/>
    <w:rsid w:val="00B35654"/>
    <w:rsid w:val="00B42181"/>
    <w:rsid w:val="00B4368B"/>
    <w:rsid w:val="00B443A9"/>
    <w:rsid w:val="00B44510"/>
    <w:rsid w:val="00B445F7"/>
    <w:rsid w:val="00B4687C"/>
    <w:rsid w:val="00B509D8"/>
    <w:rsid w:val="00B528D5"/>
    <w:rsid w:val="00B540A6"/>
    <w:rsid w:val="00B55EB2"/>
    <w:rsid w:val="00B560B9"/>
    <w:rsid w:val="00B61213"/>
    <w:rsid w:val="00B61DE8"/>
    <w:rsid w:val="00B6236D"/>
    <w:rsid w:val="00B62ADE"/>
    <w:rsid w:val="00B63EFE"/>
    <w:rsid w:val="00B66CC4"/>
    <w:rsid w:val="00B703A7"/>
    <w:rsid w:val="00B71580"/>
    <w:rsid w:val="00B715AE"/>
    <w:rsid w:val="00B7197B"/>
    <w:rsid w:val="00B73EAD"/>
    <w:rsid w:val="00B76B06"/>
    <w:rsid w:val="00B8198B"/>
    <w:rsid w:val="00B8276E"/>
    <w:rsid w:val="00B8695A"/>
    <w:rsid w:val="00B90384"/>
    <w:rsid w:val="00B91975"/>
    <w:rsid w:val="00B957D4"/>
    <w:rsid w:val="00B95BD2"/>
    <w:rsid w:val="00B96A3C"/>
    <w:rsid w:val="00B97C1D"/>
    <w:rsid w:val="00BA373A"/>
    <w:rsid w:val="00BA6336"/>
    <w:rsid w:val="00BB0661"/>
    <w:rsid w:val="00BB229C"/>
    <w:rsid w:val="00BB55B3"/>
    <w:rsid w:val="00BB68FA"/>
    <w:rsid w:val="00BB6BC7"/>
    <w:rsid w:val="00BB70BE"/>
    <w:rsid w:val="00BC2DB2"/>
    <w:rsid w:val="00BC3301"/>
    <w:rsid w:val="00BC4684"/>
    <w:rsid w:val="00BC4709"/>
    <w:rsid w:val="00BD0AD0"/>
    <w:rsid w:val="00BD44FF"/>
    <w:rsid w:val="00BD5292"/>
    <w:rsid w:val="00BD626A"/>
    <w:rsid w:val="00BD639F"/>
    <w:rsid w:val="00BD7AB9"/>
    <w:rsid w:val="00BE0EDB"/>
    <w:rsid w:val="00BE0FE1"/>
    <w:rsid w:val="00BE14B3"/>
    <w:rsid w:val="00BE7423"/>
    <w:rsid w:val="00BF13D4"/>
    <w:rsid w:val="00BF2C9F"/>
    <w:rsid w:val="00BF3E85"/>
    <w:rsid w:val="00BF6E20"/>
    <w:rsid w:val="00BF7252"/>
    <w:rsid w:val="00C00E1B"/>
    <w:rsid w:val="00C0286A"/>
    <w:rsid w:val="00C028EB"/>
    <w:rsid w:val="00C0514C"/>
    <w:rsid w:val="00C053B0"/>
    <w:rsid w:val="00C053E1"/>
    <w:rsid w:val="00C0755F"/>
    <w:rsid w:val="00C07A72"/>
    <w:rsid w:val="00C10933"/>
    <w:rsid w:val="00C1096A"/>
    <w:rsid w:val="00C1281C"/>
    <w:rsid w:val="00C13744"/>
    <w:rsid w:val="00C13F08"/>
    <w:rsid w:val="00C15DC3"/>
    <w:rsid w:val="00C227B5"/>
    <w:rsid w:val="00C23F14"/>
    <w:rsid w:val="00C24C75"/>
    <w:rsid w:val="00C2505D"/>
    <w:rsid w:val="00C263EC"/>
    <w:rsid w:val="00C344AE"/>
    <w:rsid w:val="00C356D2"/>
    <w:rsid w:val="00C3681F"/>
    <w:rsid w:val="00C37D4D"/>
    <w:rsid w:val="00C4231B"/>
    <w:rsid w:val="00C42B9D"/>
    <w:rsid w:val="00C452A7"/>
    <w:rsid w:val="00C464B3"/>
    <w:rsid w:val="00C52936"/>
    <w:rsid w:val="00C566D5"/>
    <w:rsid w:val="00C56CBD"/>
    <w:rsid w:val="00C572EA"/>
    <w:rsid w:val="00C57E1E"/>
    <w:rsid w:val="00C6379C"/>
    <w:rsid w:val="00C7260F"/>
    <w:rsid w:val="00C72720"/>
    <w:rsid w:val="00C72DAD"/>
    <w:rsid w:val="00C7314F"/>
    <w:rsid w:val="00C7498B"/>
    <w:rsid w:val="00C749F5"/>
    <w:rsid w:val="00C75024"/>
    <w:rsid w:val="00C75BB0"/>
    <w:rsid w:val="00C75D16"/>
    <w:rsid w:val="00C76619"/>
    <w:rsid w:val="00C7662F"/>
    <w:rsid w:val="00C76FCB"/>
    <w:rsid w:val="00C7771B"/>
    <w:rsid w:val="00C7783E"/>
    <w:rsid w:val="00C80415"/>
    <w:rsid w:val="00C80897"/>
    <w:rsid w:val="00C81B53"/>
    <w:rsid w:val="00C82512"/>
    <w:rsid w:val="00C84F10"/>
    <w:rsid w:val="00C8552C"/>
    <w:rsid w:val="00C85696"/>
    <w:rsid w:val="00C92DF2"/>
    <w:rsid w:val="00CA0944"/>
    <w:rsid w:val="00CA1967"/>
    <w:rsid w:val="00CA225F"/>
    <w:rsid w:val="00CA25BE"/>
    <w:rsid w:val="00CA4AE9"/>
    <w:rsid w:val="00CA58AA"/>
    <w:rsid w:val="00CA5C5B"/>
    <w:rsid w:val="00CB00A6"/>
    <w:rsid w:val="00CB35E3"/>
    <w:rsid w:val="00CB428B"/>
    <w:rsid w:val="00CB6FFC"/>
    <w:rsid w:val="00CB7AB3"/>
    <w:rsid w:val="00CC0F12"/>
    <w:rsid w:val="00CC21DF"/>
    <w:rsid w:val="00CC7082"/>
    <w:rsid w:val="00CD02D6"/>
    <w:rsid w:val="00CD1011"/>
    <w:rsid w:val="00CD2E50"/>
    <w:rsid w:val="00CD2ECF"/>
    <w:rsid w:val="00CD3F52"/>
    <w:rsid w:val="00CD5DD8"/>
    <w:rsid w:val="00CD610A"/>
    <w:rsid w:val="00CD6CE4"/>
    <w:rsid w:val="00CD735E"/>
    <w:rsid w:val="00CE01DC"/>
    <w:rsid w:val="00CE0646"/>
    <w:rsid w:val="00CE2B53"/>
    <w:rsid w:val="00CE39F6"/>
    <w:rsid w:val="00CE53B8"/>
    <w:rsid w:val="00CE5E22"/>
    <w:rsid w:val="00CF00EA"/>
    <w:rsid w:val="00CF0753"/>
    <w:rsid w:val="00CF113A"/>
    <w:rsid w:val="00CF4451"/>
    <w:rsid w:val="00CF568B"/>
    <w:rsid w:val="00CF5985"/>
    <w:rsid w:val="00CF5B24"/>
    <w:rsid w:val="00CF71F8"/>
    <w:rsid w:val="00CF7243"/>
    <w:rsid w:val="00D02338"/>
    <w:rsid w:val="00D03771"/>
    <w:rsid w:val="00D037C5"/>
    <w:rsid w:val="00D039A1"/>
    <w:rsid w:val="00D04554"/>
    <w:rsid w:val="00D04B31"/>
    <w:rsid w:val="00D07D16"/>
    <w:rsid w:val="00D07EBB"/>
    <w:rsid w:val="00D111A7"/>
    <w:rsid w:val="00D12607"/>
    <w:rsid w:val="00D136C5"/>
    <w:rsid w:val="00D144C1"/>
    <w:rsid w:val="00D15BC8"/>
    <w:rsid w:val="00D15CD7"/>
    <w:rsid w:val="00D15D87"/>
    <w:rsid w:val="00D21C55"/>
    <w:rsid w:val="00D25C53"/>
    <w:rsid w:val="00D27E6F"/>
    <w:rsid w:val="00D30FC5"/>
    <w:rsid w:val="00D331BE"/>
    <w:rsid w:val="00D33570"/>
    <w:rsid w:val="00D34C0D"/>
    <w:rsid w:val="00D34EA7"/>
    <w:rsid w:val="00D359CD"/>
    <w:rsid w:val="00D36F61"/>
    <w:rsid w:val="00D37A2D"/>
    <w:rsid w:val="00D40E21"/>
    <w:rsid w:val="00D41783"/>
    <w:rsid w:val="00D4505B"/>
    <w:rsid w:val="00D46108"/>
    <w:rsid w:val="00D501F7"/>
    <w:rsid w:val="00D510F9"/>
    <w:rsid w:val="00D51A0C"/>
    <w:rsid w:val="00D54543"/>
    <w:rsid w:val="00D547CC"/>
    <w:rsid w:val="00D54AE5"/>
    <w:rsid w:val="00D559C3"/>
    <w:rsid w:val="00D570ED"/>
    <w:rsid w:val="00D57F18"/>
    <w:rsid w:val="00D66160"/>
    <w:rsid w:val="00D67524"/>
    <w:rsid w:val="00D751A2"/>
    <w:rsid w:val="00D76223"/>
    <w:rsid w:val="00D76AE2"/>
    <w:rsid w:val="00D77E91"/>
    <w:rsid w:val="00D8271E"/>
    <w:rsid w:val="00D86A29"/>
    <w:rsid w:val="00D90403"/>
    <w:rsid w:val="00D917E4"/>
    <w:rsid w:val="00D91AFA"/>
    <w:rsid w:val="00D93511"/>
    <w:rsid w:val="00D9406F"/>
    <w:rsid w:val="00DA0062"/>
    <w:rsid w:val="00DA0928"/>
    <w:rsid w:val="00DA0E2F"/>
    <w:rsid w:val="00DA1946"/>
    <w:rsid w:val="00DA1D7C"/>
    <w:rsid w:val="00DA3C3F"/>
    <w:rsid w:val="00DA4909"/>
    <w:rsid w:val="00DA5275"/>
    <w:rsid w:val="00DA66C9"/>
    <w:rsid w:val="00DA67EE"/>
    <w:rsid w:val="00DA6EEB"/>
    <w:rsid w:val="00DA765D"/>
    <w:rsid w:val="00DA78F9"/>
    <w:rsid w:val="00DB062E"/>
    <w:rsid w:val="00DB46D0"/>
    <w:rsid w:val="00DB6B83"/>
    <w:rsid w:val="00DB72EF"/>
    <w:rsid w:val="00DC0DD9"/>
    <w:rsid w:val="00DC2CAF"/>
    <w:rsid w:val="00DC3A80"/>
    <w:rsid w:val="00DC7781"/>
    <w:rsid w:val="00DD06BC"/>
    <w:rsid w:val="00DD3DDF"/>
    <w:rsid w:val="00DD4968"/>
    <w:rsid w:val="00DE0CD0"/>
    <w:rsid w:val="00DE67D7"/>
    <w:rsid w:val="00DE6B47"/>
    <w:rsid w:val="00DF0CF6"/>
    <w:rsid w:val="00DF467D"/>
    <w:rsid w:val="00DF5EB6"/>
    <w:rsid w:val="00E006FA"/>
    <w:rsid w:val="00E02A72"/>
    <w:rsid w:val="00E0416E"/>
    <w:rsid w:val="00E06A3F"/>
    <w:rsid w:val="00E11701"/>
    <w:rsid w:val="00E11DBA"/>
    <w:rsid w:val="00E1635F"/>
    <w:rsid w:val="00E17AA6"/>
    <w:rsid w:val="00E203DF"/>
    <w:rsid w:val="00E20DD6"/>
    <w:rsid w:val="00E20FDB"/>
    <w:rsid w:val="00E22926"/>
    <w:rsid w:val="00E25110"/>
    <w:rsid w:val="00E30A24"/>
    <w:rsid w:val="00E31457"/>
    <w:rsid w:val="00E32980"/>
    <w:rsid w:val="00E32A3F"/>
    <w:rsid w:val="00E40E5F"/>
    <w:rsid w:val="00E4227D"/>
    <w:rsid w:val="00E46083"/>
    <w:rsid w:val="00E4709A"/>
    <w:rsid w:val="00E532F8"/>
    <w:rsid w:val="00E548FE"/>
    <w:rsid w:val="00E5581D"/>
    <w:rsid w:val="00E56F9C"/>
    <w:rsid w:val="00E57CF9"/>
    <w:rsid w:val="00E6089C"/>
    <w:rsid w:val="00E616B5"/>
    <w:rsid w:val="00E66FE9"/>
    <w:rsid w:val="00E70E61"/>
    <w:rsid w:val="00E7246C"/>
    <w:rsid w:val="00E73926"/>
    <w:rsid w:val="00E73E80"/>
    <w:rsid w:val="00E82C3F"/>
    <w:rsid w:val="00E86085"/>
    <w:rsid w:val="00E8626B"/>
    <w:rsid w:val="00E863E3"/>
    <w:rsid w:val="00E90DAC"/>
    <w:rsid w:val="00E91A8D"/>
    <w:rsid w:val="00E923FD"/>
    <w:rsid w:val="00E92956"/>
    <w:rsid w:val="00E92E84"/>
    <w:rsid w:val="00E941EF"/>
    <w:rsid w:val="00E94361"/>
    <w:rsid w:val="00E97E01"/>
    <w:rsid w:val="00EA11DA"/>
    <w:rsid w:val="00EA1E20"/>
    <w:rsid w:val="00EA2332"/>
    <w:rsid w:val="00EA25D3"/>
    <w:rsid w:val="00EA56EF"/>
    <w:rsid w:val="00EA6D58"/>
    <w:rsid w:val="00EB02B3"/>
    <w:rsid w:val="00EB0EA0"/>
    <w:rsid w:val="00EB17BC"/>
    <w:rsid w:val="00EB2E1D"/>
    <w:rsid w:val="00EB4284"/>
    <w:rsid w:val="00EB4303"/>
    <w:rsid w:val="00EB4D9A"/>
    <w:rsid w:val="00EB5018"/>
    <w:rsid w:val="00EB56B9"/>
    <w:rsid w:val="00EB5856"/>
    <w:rsid w:val="00EB635E"/>
    <w:rsid w:val="00EB6B12"/>
    <w:rsid w:val="00EB763E"/>
    <w:rsid w:val="00EC02C9"/>
    <w:rsid w:val="00EC190D"/>
    <w:rsid w:val="00EC33A1"/>
    <w:rsid w:val="00EC4240"/>
    <w:rsid w:val="00EC4F9B"/>
    <w:rsid w:val="00ED27E8"/>
    <w:rsid w:val="00ED3A1D"/>
    <w:rsid w:val="00ED65ED"/>
    <w:rsid w:val="00ED72A0"/>
    <w:rsid w:val="00ED7A5E"/>
    <w:rsid w:val="00EE0DA0"/>
    <w:rsid w:val="00EE1783"/>
    <w:rsid w:val="00EE2197"/>
    <w:rsid w:val="00EE4072"/>
    <w:rsid w:val="00EE5492"/>
    <w:rsid w:val="00EE5F16"/>
    <w:rsid w:val="00EE6512"/>
    <w:rsid w:val="00EF11B3"/>
    <w:rsid w:val="00EF402E"/>
    <w:rsid w:val="00EF557C"/>
    <w:rsid w:val="00EF559C"/>
    <w:rsid w:val="00EF6192"/>
    <w:rsid w:val="00EF6C96"/>
    <w:rsid w:val="00F02008"/>
    <w:rsid w:val="00F04D97"/>
    <w:rsid w:val="00F11638"/>
    <w:rsid w:val="00F118DF"/>
    <w:rsid w:val="00F12D47"/>
    <w:rsid w:val="00F206B4"/>
    <w:rsid w:val="00F22F8D"/>
    <w:rsid w:val="00F26DC3"/>
    <w:rsid w:val="00F2717A"/>
    <w:rsid w:val="00F31F10"/>
    <w:rsid w:val="00F32FB8"/>
    <w:rsid w:val="00F33CAB"/>
    <w:rsid w:val="00F40E4A"/>
    <w:rsid w:val="00F45CCF"/>
    <w:rsid w:val="00F46161"/>
    <w:rsid w:val="00F478ED"/>
    <w:rsid w:val="00F50781"/>
    <w:rsid w:val="00F51177"/>
    <w:rsid w:val="00F5498B"/>
    <w:rsid w:val="00F55A89"/>
    <w:rsid w:val="00F55DA9"/>
    <w:rsid w:val="00F5662B"/>
    <w:rsid w:val="00F56A4D"/>
    <w:rsid w:val="00F57E4B"/>
    <w:rsid w:val="00F610CF"/>
    <w:rsid w:val="00F61887"/>
    <w:rsid w:val="00F6202F"/>
    <w:rsid w:val="00F63713"/>
    <w:rsid w:val="00F6473B"/>
    <w:rsid w:val="00F676B1"/>
    <w:rsid w:val="00F70BB4"/>
    <w:rsid w:val="00F73A4A"/>
    <w:rsid w:val="00F73B9D"/>
    <w:rsid w:val="00F74E0A"/>
    <w:rsid w:val="00F75092"/>
    <w:rsid w:val="00F76065"/>
    <w:rsid w:val="00F77200"/>
    <w:rsid w:val="00F7755E"/>
    <w:rsid w:val="00F775B5"/>
    <w:rsid w:val="00F77B21"/>
    <w:rsid w:val="00F8012A"/>
    <w:rsid w:val="00F81A70"/>
    <w:rsid w:val="00F81DFC"/>
    <w:rsid w:val="00F8352A"/>
    <w:rsid w:val="00F83DE2"/>
    <w:rsid w:val="00F84DBF"/>
    <w:rsid w:val="00F9184E"/>
    <w:rsid w:val="00F950D4"/>
    <w:rsid w:val="00FA27A6"/>
    <w:rsid w:val="00FA2948"/>
    <w:rsid w:val="00FA3A55"/>
    <w:rsid w:val="00FA4A8F"/>
    <w:rsid w:val="00FA54EE"/>
    <w:rsid w:val="00FA62BF"/>
    <w:rsid w:val="00FB04A5"/>
    <w:rsid w:val="00FB0D2C"/>
    <w:rsid w:val="00FB2021"/>
    <w:rsid w:val="00FB2ED2"/>
    <w:rsid w:val="00FB4A37"/>
    <w:rsid w:val="00FB7703"/>
    <w:rsid w:val="00FC1C43"/>
    <w:rsid w:val="00FC2580"/>
    <w:rsid w:val="00FD0B0D"/>
    <w:rsid w:val="00FD0C43"/>
    <w:rsid w:val="00FD131C"/>
    <w:rsid w:val="00FD17DB"/>
    <w:rsid w:val="00FD4108"/>
    <w:rsid w:val="00FD52AB"/>
    <w:rsid w:val="00FE06F1"/>
    <w:rsid w:val="00FE25EE"/>
    <w:rsid w:val="00FE2AFA"/>
    <w:rsid w:val="00FE46F9"/>
    <w:rsid w:val="00FE5223"/>
    <w:rsid w:val="00FF2D23"/>
    <w:rsid w:val="00FF3559"/>
    <w:rsid w:val="00FF5993"/>
    <w:rsid w:val="00FF659E"/>
    <w:rsid w:val="00FF6EA8"/>
    <w:rsid w:val="00FF75E8"/>
    <w:rsid w:val="00FF7F10"/>
    <w:rsid w:val="01268205"/>
    <w:rsid w:val="01E898D7"/>
    <w:rsid w:val="023EBD7C"/>
    <w:rsid w:val="0280F1E4"/>
    <w:rsid w:val="03EB96DE"/>
    <w:rsid w:val="04009AF3"/>
    <w:rsid w:val="055D0968"/>
    <w:rsid w:val="0588E32F"/>
    <w:rsid w:val="05DA71D7"/>
    <w:rsid w:val="06076F59"/>
    <w:rsid w:val="06CB91F6"/>
    <w:rsid w:val="06F2AD4E"/>
    <w:rsid w:val="084E24CD"/>
    <w:rsid w:val="0A31F0C5"/>
    <w:rsid w:val="0A74B7F1"/>
    <w:rsid w:val="0B37DE57"/>
    <w:rsid w:val="0D7DC008"/>
    <w:rsid w:val="0D913651"/>
    <w:rsid w:val="0E56E0B5"/>
    <w:rsid w:val="109E74DA"/>
    <w:rsid w:val="13F62E85"/>
    <w:rsid w:val="1403BD7E"/>
    <w:rsid w:val="153E817B"/>
    <w:rsid w:val="15A5C536"/>
    <w:rsid w:val="15FFD83A"/>
    <w:rsid w:val="16B4DFED"/>
    <w:rsid w:val="16CE60A2"/>
    <w:rsid w:val="18038477"/>
    <w:rsid w:val="18F1EA95"/>
    <w:rsid w:val="19D4E1D6"/>
    <w:rsid w:val="1B162BC6"/>
    <w:rsid w:val="1B4BE369"/>
    <w:rsid w:val="1C51E99C"/>
    <w:rsid w:val="1CE10E2F"/>
    <w:rsid w:val="1EBE48AF"/>
    <w:rsid w:val="1EF77FFD"/>
    <w:rsid w:val="1FDF6D6B"/>
    <w:rsid w:val="2183A27F"/>
    <w:rsid w:val="21AC752D"/>
    <w:rsid w:val="2254F60F"/>
    <w:rsid w:val="226B1528"/>
    <w:rsid w:val="234232BF"/>
    <w:rsid w:val="23752DD9"/>
    <w:rsid w:val="24606BCE"/>
    <w:rsid w:val="2590D383"/>
    <w:rsid w:val="25A1EBD3"/>
    <w:rsid w:val="25C3F087"/>
    <w:rsid w:val="273D56C9"/>
    <w:rsid w:val="278A4B21"/>
    <w:rsid w:val="29490CC0"/>
    <w:rsid w:val="29717ECD"/>
    <w:rsid w:val="29816766"/>
    <w:rsid w:val="2A2FF211"/>
    <w:rsid w:val="2A7FC833"/>
    <w:rsid w:val="2AAB1093"/>
    <w:rsid w:val="2B1B3006"/>
    <w:rsid w:val="2B560932"/>
    <w:rsid w:val="2ED41470"/>
    <w:rsid w:val="2EE3E1E3"/>
    <w:rsid w:val="301416C7"/>
    <w:rsid w:val="33979EE4"/>
    <w:rsid w:val="33DC95D3"/>
    <w:rsid w:val="350CFD88"/>
    <w:rsid w:val="35493629"/>
    <w:rsid w:val="36B3EA1B"/>
    <w:rsid w:val="39CF8593"/>
    <w:rsid w:val="3B9A916D"/>
    <w:rsid w:val="3C8AAA96"/>
    <w:rsid w:val="3DB95F40"/>
    <w:rsid w:val="3DE55C38"/>
    <w:rsid w:val="3DFF38BD"/>
    <w:rsid w:val="427C89B7"/>
    <w:rsid w:val="4319B850"/>
    <w:rsid w:val="442A6D51"/>
    <w:rsid w:val="450D6805"/>
    <w:rsid w:val="47DC93E7"/>
    <w:rsid w:val="47DF1897"/>
    <w:rsid w:val="484B5C91"/>
    <w:rsid w:val="48CD094F"/>
    <w:rsid w:val="498C58B9"/>
    <w:rsid w:val="49B67BB4"/>
    <w:rsid w:val="49B9890C"/>
    <w:rsid w:val="4B7B33B2"/>
    <w:rsid w:val="4BC02AA1"/>
    <w:rsid w:val="4BFF8F72"/>
    <w:rsid w:val="4C3DABC8"/>
    <w:rsid w:val="4FD4F479"/>
    <w:rsid w:val="500F6F62"/>
    <w:rsid w:val="509DB5F5"/>
    <w:rsid w:val="51D09E80"/>
    <w:rsid w:val="52FD2202"/>
    <w:rsid w:val="5394C03F"/>
    <w:rsid w:val="54FBB1BA"/>
    <w:rsid w:val="56F2543E"/>
    <w:rsid w:val="5719A7C5"/>
    <w:rsid w:val="57547F5A"/>
    <w:rsid w:val="58DDAD6F"/>
    <w:rsid w:val="58F9C440"/>
    <w:rsid w:val="5C143CEE"/>
    <w:rsid w:val="5C9A4F24"/>
    <w:rsid w:val="5CC9130E"/>
    <w:rsid w:val="5E698189"/>
    <w:rsid w:val="5F90B083"/>
    <w:rsid w:val="5F97C9AE"/>
    <w:rsid w:val="60968B7E"/>
    <w:rsid w:val="60AE521A"/>
    <w:rsid w:val="61128E2E"/>
    <w:rsid w:val="624F0E05"/>
    <w:rsid w:val="6638AE9D"/>
    <w:rsid w:val="68DDBA33"/>
    <w:rsid w:val="68E826CA"/>
    <w:rsid w:val="6A1BA2BC"/>
    <w:rsid w:val="6BF008A2"/>
    <w:rsid w:val="6C526A14"/>
    <w:rsid w:val="6DF6AA37"/>
    <w:rsid w:val="6ECD49B9"/>
    <w:rsid w:val="6EDF704F"/>
    <w:rsid w:val="6F29467B"/>
    <w:rsid w:val="70B11636"/>
    <w:rsid w:val="70CA8297"/>
    <w:rsid w:val="71D46029"/>
    <w:rsid w:val="7292D36D"/>
    <w:rsid w:val="72D1F0E0"/>
    <w:rsid w:val="742EAD8C"/>
    <w:rsid w:val="745BB4C7"/>
    <w:rsid w:val="74DF0A37"/>
    <w:rsid w:val="7646B617"/>
    <w:rsid w:val="768B4553"/>
    <w:rsid w:val="7802BBA9"/>
    <w:rsid w:val="787A204C"/>
    <w:rsid w:val="789219B9"/>
    <w:rsid w:val="79C75556"/>
    <w:rsid w:val="7AFDB059"/>
    <w:rsid w:val="7C08169D"/>
    <w:rsid w:val="7C426C87"/>
    <w:rsid w:val="7EA63149"/>
    <w:rsid w:val="7F3CB90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9E6F2"/>
  <w15:docId w15:val="{953CFAA3-38A3-4833-AAEA-CCF8924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63B0"/>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8B3946"/>
    <w:pPr>
      <w:keepNext/>
      <w:keepLines/>
      <w:numPr>
        <w:numId w:val="4"/>
      </w:numPr>
      <w:spacing w:before="360" w:after="180" w:line="276" w:lineRule="auto"/>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uiPriority w:val="9"/>
    <w:unhideWhenUsed/>
    <w:qFormat/>
    <w:rsid w:val="00B44510"/>
    <w:pPr>
      <w:numPr>
        <w:ilvl w:val="1"/>
      </w:numPr>
      <w:spacing w:before="120"/>
      <w:outlineLvl w:val="1"/>
    </w:pPr>
    <w:rPr>
      <w:rFonts w:asciiTheme="minorHAnsi" w:hAnsiTheme="minorHAnsi"/>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44510"/>
    <w:rPr>
      <w:rFonts w:eastAsiaTheme="majorEastAsia" w:cstheme="majorBidi"/>
      <w:b/>
      <w:bCs/>
      <w:sz w:val="24"/>
      <w:szCs w:val="24"/>
      <w:lang w:eastAsia="cs-CZ"/>
    </w:rPr>
  </w:style>
  <w:style w:type="character" w:customStyle="1" w:styleId="Nadpis1Char">
    <w:name w:val="Nadpis 1 Char"/>
    <w:basedOn w:val="Standardnpsmoodstavce"/>
    <w:link w:val="Nadpis1"/>
    <w:uiPriority w:val="9"/>
    <w:rsid w:val="008B3946"/>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nhideWhenUsed/>
    <w:rsid w:val="00FF75E8"/>
    <w:pPr>
      <w:tabs>
        <w:tab w:val="center" w:pos="4536"/>
        <w:tab w:val="right" w:pos="9072"/>
      </w:tabs>
    </w:pPr>
  </w:style>
  <w:style w:type="character" w:customStyle="1" w:styleId="ZpatChar">
    <w:name w:val="Zápatí Char"/>
    <w:basedOn w:val="Standardnpsmoodstavce"/>
    <w:link w:val="Zpat"/>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unhideWhenUsed/>
    <w:rsid w:val="00863444"/>
    <w:rPr>
      <w:sz w:val="20"/>
      <w:szCs w:val="20"/>
    </w:rPr>
  </w:style>
  <w:style w:type="character" w:customStyle="1" w:styleId="TextkomenteChar">
    <w:name w:val="Text komentáře Char"/>
    <w:basedOn w:val="Standardnpsmoodstavce"/>
    <w:link w:val="Textkomente"/>
    <w:uiPriority w:val="99"/>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OdstavecseseznamemChar">
    <w:name w:val="Odstavec se seznamem Char"/>
    <w:aliases w:val="Nad Char,Odstavec cíl se seznamem Char,Odstavec se seznamem5 Char,Odstavec_muj Char,Odrážky Char"/>
    <w:basedOn w:val="Standardnpsmoodstavce"/>
    <w:link w:val="Odstavecseseznamem"/>
    <w:uiPriority w:val="34"/>
    <w:locked/>
    <w:rsid w:val="00EF6192"/>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430EAF"/>
    <w:rPr>
      <w:sz w:val="20"/>
      <w:szCs w:val="20"/>
    </w:rPr>
  </w:style>
  <w:style w:type="character" w:customStyle="1" w:styleId="TextvysvtlivekChar">
    <w:name w:val="Text vysvětlivek Char"/>
    <w:basedOn w:val="Standardnpsmoodstavce"/>
    <w:link w:val="Textvysvtlivek"/>
    <w:uiPriority w:val="99"/>
    <w:semiHidden/>
    <w:rsid w:val="00430EAF"/>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430EAF"/>
    <w:rPr>
      <w:vertAlign w:val="superscript"/>
    </w:rPr>
  </w:style>
  <w:style w:type="paragraph" w:styleId="Obsah1">
    <w:name w:val="toc 1"/>
    <w:basedOn w:val="Normln"/>
    <w:next w:val="Normln"/>
    <w:autoRedefine/>
    <w:uiPriority w:val="39"/>
    <w:unhideWhenUsed/>
    <w:rsid w:val="00CA1967"/>
    <w:pPr>
      <w:tabs>
        <w:tab w:val="left" w:pos="660"/>
        <w:tab w:val="right" w:leader="dot" w:pos="9638"/>
      </w:tabs>
      <w:spacing w:after="100" w:line="360" w:lineRule="auto"/>
      <w:jc w:val="both"/>
    </w:pPr>
  </w:style>
  <w:style w:type="paragraph" w:styleId="Obsah2">
    <w:name w:val="toc 2"/>
    <w:basedOn w:val="Normln"/>
    <w:next w:val="Normln"/>
    <w:autoRedefine/>
    <w:uiPriority w:val="39"/>
    <w:unhideWhenUsed/>
    <w:rsid w:val="0006526F"/>
    <w:pPr>
      <w:spacing w:after="100"/>
      <w:ind w:left="220"/>
    </w:pPr>
  </w:style>
  <w:style w:type="character" w:styleId="Sledovanodkaz">
    <w:name w:val="FollowedHyperlink"/>
    <w:basedOn w:val="Standardnpsmoodstavce"/>
    <w:uiPriority w:val="99"/>
    <w:semiHidden/>
    <w:unhideWhenUsed/>
    <w:rsid w:val="00367CCD"/>
    <w:rPr>
      <w:color w:val="800080" w:themeColor="followedHyperlink"/>
      <w:u w:val="single"/>
    </w:rPr>
  </w:style>
  <w:style w:type="character" w:customStyle="1" w:styleId="Nevyeenzmnka1">
    <w:name w:val="Nevyřešená zmínka1"/>
    <w:basedOn w:val="Standardnpsmoodstavce"/>
    <w:uiPriority w:val="99"/>
    <w:semiHidden/>
    <w:unhideWhenUsed/>
    <w:rsid w:val="000C2B08"/>
    <w:rPr>
      <w:color w:val="605E5C"/>
      <w:shd w:val="clear" w:color="auto" w:fill="E1DFDD"/>
    </w:rPr>
  </w:style>
  <w:style w:type="paragraph" w:customStyle="1" w:styleId="paragraph">
    <w:name w:val="paragraph"/>
    <w:basedOn w:val="Normln"/>
    <w:rsid w:val="00685BD6"/>
    <w:pPr>
      <w:spacing w:before="100" w:beforeAutospacing="1" w:after="100" w:afterAutospacing="1"/>
    </w:pPr>
    <w:rPr>
      <w:rFonts w:ascii="Times New Roman" w:hAnsi="Times New Roman"/>
      <w:sz w:val="24"/>
    </w:rPr>
  </w:style>
  <w:style w:type="character" w:customStyle="1" w:styleId="normaltextrun">
    <w:name w:val="normaltextrun"/>
    <w:basedOn w:val="Standardnpsmoodstavce"/>
    <w:rsid w:val="00685BD6"/>
  </w:style>
  <w:style w:type="character" w:customStyle="1" w:styleId="eop">
    <w:name w:val="eop"/>
    <w:basedOn w:val="Standardnpsmoodstavce"/>
    <w:rsid w:val="00685BD6"/>
  </w:style>
  <w:style w:type="character" w:customStyle="1" w:styleId="contextualspellingandgrammarerror">
    <w:name w:val="contextualspellingandgrammarerror"/>
    <w:basedOn w:val="Standardnpsmoodstavce"/>
    <w:rsid w:val="00685BD6"/>
  </w:style>
  <w:style w:type="character" w:customStyle="1" w:styleId="tabchar">
    <w:name w:val="tabchar"/>
    <w:basedOn w:val="Standardnpsmoodstavce"/>
    <w:rsid w:val="007B363C"/>
  </w:style>
  <w:style w:type="character" w:customStyle="1" w:styleId="spellingerror">
    <w:name w:val="spellingerror"/>
    <w:basedOn w:val="Standardnpsmoodstavce"/>
    <w:rsid w:val="007B363C"/>
  </w:style>
  <w:style w:type="paragraph" w:customStyle="1" w:styleId="Default">
    <w:name w:val="Default"/>
    <w:rsid w:val="00AF1DAB"/>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E17AA6"/>
    <w:pPr>
      <w:spacing w:after="0" w:line="240" w:lineRule="auto"/>
    </w:pPr>
    <w:rPr>
      <w:rFonts w:ascii="Arial" w:eastAsia="Times New Roman" w:hAnsi="Arial" w:cs="Times New Roman"/>
      <w:szCs w:val="24"/>
      <w:lang w:eastAsia="cs-CZ"/>
    </w:rPr>
  </w:style>
  <w:style w:type="character" w:styleId="Nevyeenzmnka">
    <w:name w:val="Unresolved Mention"/>
    <w:basedOn w:val="Standardnpsmoodstavce"/>
    <w:uiPriority w:val="99"/>
    <w:semiHidden/>
    <w:unhideWhenUsed/>
    <w:rsid w:val="009126CE"/>
    <w:rPr>
      <w:color w:val="605E5C"/>
      <w:shd w:val="clear" w:color="auto" w:fill="E1DFDD"/>
    </w:rPr>
  </w:style>
  <w:style w:type="character" w:styleId="Zmnka">
    <w:name w:val="Mention"/>
    <w:basedOn w:val="Standardnpsmoodstavce"/>
    <w:uiPriority w:val="99"/>
    <w:unhideWhenUsed/>
    <w:rsid w:val="008F35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49796137">
      <w:bodyDiv w:val="1"/>
      <w:marLeft w:val="0"/>
      <w:marRight w:val="0"/>
      <w:marTop w:val="0"/>
      <w:marBottom w:val="0"/>
      <w:divBdr>
        <w:top w:val="none" w:sz="0" w:space="0" w:color="auto"/>
        <w:left w:val="none" w:sz="0" w:space="0" w:color="auto"/>
        <w:bottom w:val="none" w:sz="0" w:space="0" w:color="auto"/>
        <w:right w:val="none" w:sz="0" w:space="0" w:color="auto"/>
      </w:divBdr>
      <w:divsChild>
        <w:div w:id="41368975">
          <w:marLeft w:val="0"/>
          <w:marRight w:val="0"/>
          <w:marTop w:val="0"/>
          <w:marBottom w:val="0"/>
          <w:divBdr>
            <w:top w:val="none" w:sz="0" w:space="0" w:color="auto"/>
            <w:left w:val="none" w:sz="0" w:space="0" w:color="auto"/>
            <w:bottom w:val="none" w:sz="0" w:space="0" w:color="auto"/>
            <w:right w:val="none" w:sz="0" w:space="0" w:color="auto"/>
          </w:divBdr>
          <w:divsChild>
            <w:div w:id="725882418">
              <w:marLeft w:val="0"/>
              <w:marRight w:val="0"/>
              <w:marTop w:val="0"/>
              <w:marBottom w:val="0"/>
              <w:divBdr>
                <w:top w:val="none" w:sz="0" w:space="0" w:color="auto"/>
                <w:left w:val="none" w:sz="0" w:space="0" w:color="auto"/>
                <w:bottom w:val="none" w:sz="0" w:space="0" w:color="auto"/>
                <w:right w:val="none" w:sz="0" w:space="0" w:color="auto"/>
              </w:divBdr>
            </w:div>
          </w:divsChild>
        </w:div>
        <w:div w:id="43020944">
          <w:marLeft w:val="0"/>
          <w:marRight w:val="0"/>
          <w:marTop w:val="0"/>
          <w:marBottom w:val="0"/>
          <w:divBdr>
            <w:top w:val="none" w:sz="0" w:space="0" w:color="auto"/>
            <w:left w:val="none" w:sz="0" w:space="0" w:color="auto"/>
            <w:bottom w:val="none" w:sz="0" w:space="0" w:color="auto"/>
            <w:right w:val="none" w:sz="0" w:space="0" w:color="auto"/>
          </w:divBdr>
          <w:divsChild>
            <w:div w:id="790517446">
              <w:marLeft w:val="0"/>
              <w:marRight w:val="0"/>
              <w:marTop w:val="0"/>
              <w:marBottom w:val="0"/>
              <w:divBdr>
                <w:top w:val="none" w:sz="0" w:space="0" w:color="auto"/>
                <w:left w:val="none" w:sz="0" w:space="0" w:color="auto"/>
                <w:bottom w:val="none" w:sz="0" w:space="0" w:color="auto"/>
                <w:right w:val="none" w:sz="0" w:space="0" w:color="auto"/>
              </w:divBdr>
            </w:div>
          </w:divsChild>
        </w:div>
        <w:div w:id="56632741">
          <w:marLeft w:val="0"/>
          <w:marRight w:val="0"/>
          <w:marTop w:val="0"/>
          <w:marBottom w:val="0"/>
          <w:divBdr>
            <w:top w:val="none" w:sz="0" w:space="0" w:color="auto"/>
            <w:left w:val="none" w:sz="0" w:space="0" w:color="auto"/>
            <w:bottom w:val="none" w:sz="0" w:space="0" w:color="auto"/>
            <w:right w:val="none" w:sz="0" w:space="0" w:color="auto"/>
          </w:divBdr>
          <w:divsChild>
            <w:div w:id="451366921">
              <w:marLeft w:val="0"/>
              <w:marRight w:val="0"/>
              <w:marTop w:val="0"/>
              <w:marBottom w:val="0"/>
              <w:divBdr>
                <w:top w:val="none" w:sz="0" w:space="0" w:color="auto"/>
                <w:left w:val="none" w:sz="0" w:space="0" w:color="auto"/>
                <w:bottom w:val="none" w:sz="0" w:space="0" w:color="auto"/>
                <w:right w:val="none" w:sz="0" w:space="0" w:color="auto"/>
              </w:divBdr>
            </w:div>
          </w:divsChild>
        </w:div>
        <w:div w:id="72629033">
          <w:marLeft w:val="0"/>
          <w:marRight w:val="0"/>
          <w:marTop w:val="0"/>
          <w:marBottom w:val="0"/>
          <w:divBdr>
            <w:top w:val="none" w:sz="0" w:space="0" w:color="auto"/>
            <w:left w:val="none" w:sz="0" w:space="0" w:color="auto"/>
            <w:bottom w:val="none" w:sz="0" w:space="0" w:color="auto"/>
            <w:right w:val="none" w:sz="0" w:space="0" w:color="auto"/>
          </w:divBdr>
          <w:divsChild>
            <w:div w:id="1055931533">
              <w:marLeft w:val="0"/>
              <w:marRight w:val="0"/>
              <w:marTop w:val="0"/>
              <w:marBottom w:val="0"/>
              <w:divBdr>
                <w:top w:val="none" w:sz="0" w:space="0" w:color="auto"/>
                <w:left w:val="none" w:sz="0" w:space="0" w:color="auto"/>
                <w:bottom w:val="none" w:sz="0" w:space="0" w:color="auto"/>
                <w:right w:val="none" w:sz="0" w:space="0" w:color="auto"/>
              </w:divBdr>
            </w:div>
          </w:divsChild>
        </w:div>
        <w:div w:id="101415754">
          <w:marLeft w:val="0"/>
          <w:marRight w:val="0"/>
          <w:marTop w:val="0"/>
          <w:marBottom w:val="0"/>
          <w:divBdr>
            <w:top w:val="none" w:sz="0" w:space="0" w:color="auto"/>
            <w:left w:val="none" w:sz="0" w:space="0" w:color="auto"/>
            <w:bottom w:val="none" w:sz="0" w:space="0" w:color="auto"/>
            <w:right w:val="none" w:sz="0" w:space="0" w:color="auto"/>
          </w:divBdr>
          <w:divsChild>
            <w:div w:id="403065511">
              <w:marLeft w:val="0"/>
              <w:marRight w:val="0"/>
              <w:marTop w:val="0"/>
              <w:marBottom w:val="0"/>
              <w:divBdr>
                <w:top w:val="none" w:sz="0" w:space="0" w:color="auto"/>
                <w:left w:val="none" w:sz="0" w:space="0" w:color="auto"/>
                <w:bottom w:val="none" w:sz="0" w:space="0" w:color="auto"/>
                <w:right w:val="none" w:sz="0" w:space="0" w:color="auto"/>
              </w:divBdr>
            </w:div>
          </w:divsChild>
        </w:div>
        <w:div w:id="118571771">
          <w:marLeft w:val="0"/>
          <w:marRight w:val="0"/>
          <w:marTop w:val="0"/>
          <w:marBottom w:val="0"/>
          <w:divBdr>
            <w:top w:val="none" w:sz="0" w:space="0" w:color="auto"/>
            <w:left w:val="none" w:sz="0" w:space="0" w:color="auto"/>
            <w:bottom w:val="none" w:sz="0" w:space="0" w:color="auto"/>
            <w:right w:val="none" w:sz="0" w:space="0" w:color="auto"/>
          </w:divBdr>
          <w:divsChild>
            <w:div w:id="1827698560">
              <w:marLeft w:val="0"/>
              <w:marRight w:val="0"/>
              <w:marTop w:val="0"/>
              <w:marBottom w:val="0"/>
              <w:divBdr>
                <w:top w:val="none" w:sz="0" w:space="0" w:color="auto"/>
                <w:left w:val="none" w:sz="0" w:space="0" w:color="auto"/>
                <w:bottom w:val="none" w:sz="0" w:space="0" w:color="auto"/>
                <w:right w:val="none" w:sz="0" w:space="0" w:color="auto"/>
              </w:divBdr>
            </w:div>
          </w:divsChild>
        </w:div>
        <w:div w:id="138230389">
          <w:marLeft w:val="0"/>
          <w:marRight w:val="0"/>
          <w:marTop w:val="0"/>
          <w:marBottom w:val="0"/>
          <w:divBdr>
            <w:top w:val="none" w:sz="0" w:space="0" w:color="auto"/>
            <w:left w:val="none" w:sz="0" w:space="0" w:color="auto"/>
            <w:bottom w:val="none" w:sz="0" w:space="0" w:color="auto"/>
            <w:right w:val="none" w:sz="0" w:space="0" w:color="auto"/>
          </w:divBdr>
          <w:divsChild>
            <w:div w:id="2007244192">
              <w:marLeft w:val="0"/>
              <w:marRight w:val="0"/>
              <w:marTop w:val="0"/>
              <w:marBottom w:val="0"/>
              <w:divBdr>
                <w:top w:val="none" w:sz="0" w:space="0" w:color="auto"/>
                <w:left w:val="none" w:sz="0" w:space="0" w:color="auto"/>
                <w:bottom w:val="none" w:sz="0" w:space="0" w:color="auto"/>
                <w:right w:val="none" w:sz="0" w:space="0" w:color="auto"/>
              </w:divBdr>
            </w:div>
          </w:divsChild>
        </w:div>
        <w:div w:id="252471549">
          <w:marLeft w:val="0"/>
          <w:marRight w:val="0"/>
          <w:marTop w:val="0"/>
          <w:marBottom w:val="0"/>
          <w:divBdr>
            <w:top w:val="none" w:sz="0" w:space="0" w:color="auto"/>
            <w:left w:val="none" w:sz="0" w:space="0" w:color="auto"/>
            <w:bottom w:val="none" w:sz="0" w:space="0" w:color="auto"/>
            <w:right w:val="none" w:sz="0" w:space="0" w:color="auto"/>
          </w:divBdr>
          <w:divsChild>
            <w:div w:id="1179466136">
              <w:marLeft w:val="0"/>
              <w:marRight w:val="0"/>
              <w:marTop w:val="0"/>
              <w:marBottom w:val="0"/>
              <w:divBdr>
                <w:top w:val="none" w:sz="0" w:space="0" w:color="auto"/>
                <w:left w:val="none" w:sz="0" w:space="0" w:color="auto"/>
                <w:bottom w:val="none" w:sz="0" w:space="0" w:color="auto"/>
                <w:right w:val="none" w:sz="0" w:space="0" w:color="auto"/>
              </w:divBdr>
            </w:div>
          </w:divsChild>
        </w:div>
        <w:div w:id="309678045">
          <w:marLeft w:val="0"/>
          <w:marRight w:val="0"/>
          <w:marTop w:val="0"/>
          <w:marBottom w:val="0"/>
          <w:divBdr>
            <w:top w:val="none" w:sz="0" w:space="0" w:color="auto"/>
            <w:left w:val="none" w:sz="0" w:space="0" w:color="auto"/>
            <w:bottom w:val="none" w:sz="0" w:space="0" w:color="auto"/>
            <w:right w:val="none" w:sz="0" w:space="0" w:color="auto"/>
          </w:divBdr>
          <w:divsChild>
            <w:div w:id="1622687465">
              <w:marLeft w:val="0"/>
              <w:marRight w:val="0"/>
              <w:marTop w:val="0"/>
              <w:marBottom w:val="0"/>
              <w:divBdr>
                <w:top w:val="none" w:sz="0" w:space="0" w:color="auto"/>
                <w:left w:val="none" w:sz="0" w:space="0" w:color="auto"/>
                <w:bottom w:val="none" w:sz="0" w:space="0" w:color="auto"/>
                <w:right w:val="none" w:sz="0" w:space="0" w:color="auto"/>
              </w:divBdr>
            </w:div>
          </w:divsChild>
        </w:div>
        <w:div w:id="409931568">
          <w:marLeft w:val="0"/>
          <w:marRight w:val="0"/>
          <w:marTop w:val="0"/>
          <w:marBottom w:val="0"/>
          <w:divBdr>
            <w:top w:val="none" w:sz="0" w:space="0" w:color="auto"/>
            <w:left w:val="none" w:sz="0" w:space="0" w:color="auto"/>
            <w:bottom w:val="none" w:sz="0" w:space="0" w:color="auto"/>
            <w:right w:val="none" w:sz="0" w:space="0" w:color="auto"/>
          </w:divBdr>
          <w:divsChild>
            <w:div w:id="1928609103">
              <w:marLeft w:val="0"/>
              <w:marRight w:val="0"/>
              <w:marTop w:val="0"/>
              <w:marBottom w:val="0"/>
              <w:divBdr>
                <w:top w:val="none" w:sz="0" w:space="0" w:color="auto"/>
                <w:left w:val="none" w:sz="0" w:space="0" w:color="auto"/>
                <w:bottom w:val="none" w:sz="0" w:space="0" w:color="auto"/>
                <w:right w:val="none" w:sz="0" w:space="0" w:color="auto"/>
              </w:divBdr>
            </w:div>
          </w:divsChild>
        </w:div>
        <w:div w:id="445545582">
          <w:marLeft w:val="0"/>
          <w:marRight w:val="0"/>
          <w:marTop w:val="0"/>
          <w:marBottom w:val="0"/>
          <w:divBdr>
            <w:top w:val="none" w:sz="0" w:space="0" w:color="auto"/>
            <w:left w:val="none" w:sz="0" w:space="0" w:color="auto"/>
            <w:bottom w:val="none" w:sz="0" w:space="0" w:color="auto"/>
            <w:right w:val="none" w:sz="0" w:space="0" w:color="auto"/>
          </w:divBdr>
          <w:divsChild>
            <w:div w:id="703404828">
              <w:marLeft w:val="0"/>
              <w:marRight w:val="0"/>
              <w:marTop w:val="0"/>
              <w:marBottom w:val="0"/>
              <w:divBdr>
                <w:top w:val="none" w:sz="0" w:space="0" w:color="auto"/>
                <w:left w:val="none" w:sz="0" w:space="0" w:color="auto"/>
                <w:bottom w:val="none" w:sz="0" w:space="0" w:color="auto"/>
                <w:right w:val="none" w:sz="0" w:space="0" w:color="auto"/>
              </w:divBdr>
            </w:div>
          </w:divsChild>
        </w:div>
        <w:div w:id="452289089">
          <w:marLeft w:val="0"/>
          <w:marRight w:val="0"/>
          <w:marTop w:val="0"/>
          <w:marBottom w:val="0"/>
          <w:divBdr>
            <w:top w:val="none" w:sz="0" w:space="0" w:color="auto"/>
            <w:left w:val="none" w:sz="0" w:space="0" w:color="auto"/>
            <w:bottom w:val="none" w:sz="0" w:space="0" w:color="auto"/>
            <w:right w:val="none" w:sz="0" w:space="0" w:color="auto"/>
          </w:divBdr>
          <w:divsChild>
            <w:div w:id="442384976">
              <w:marLeft w:val="0"/>
              <w:marRight w:val="0"/>
              <w:marTop w:val="0"/>
              <w:marBottom w:val="0"/>
              <w:divBdr>
                <w:top w:val="none" w:sz="0" w:space="0" w:color="auto"/>
                <w:left w:val="none" w:sz="0" w:space="0" w:color="auto"/>
                <w:bottom w:val="none" w:sz="0" w:space="0" w:color="auto"/>
                <w:right w:val="none" w:sz="0" w:space="0" w:color="auto"/>
              </w:divBdr>
            </w:div>
          </w:divsChild>
        </w:div>
        <w:div w:id="456488744">
          <w:marLeft w:val="0"/>
          <w:marRight w:val="0"/>
          <w:marTop w:val="0"/>
          <w:marBottom w:val="0"/>
          <w:divBdr>
            <w:top w:val="none" w:sz="0" w:space="0" w:color="auto"/>
            <w:left w:val="none" w:sz="0" w:space="0" w:color="auto"/>
            <w:bottom w:val="none" w:sz="0" w:space="0" w:color="auto"/>
            <w:right w:val="none" w:sz="0" w:space="0" w:color="auto"/>
          </w:divBdr>
          <w:divsChild>
            <w:div w:id="1734740556">
              <w:marLeft w:val="0"/>
              <w:marRight w:val="0"/>
              <w:marTop w:val="0"/>
              <w:marBottom w:val="0"/>
              <w:divBdr>
                <w:top w:val="none" w:sz="0" w:space="0" w:color="auto"/>
                <w:left w:val="none" w:sz="0" w:space="0" w:color="auto"/>
                <w:bottom w:val="none" w:sz="0" w:space="0" w:color="auto"/>
                <w:right w:val="none" w:sz="0" w:space="0" w:color="auto"/>
              </w:divBdr>
            </w:div>
          </w:divsChild>
        </w:div>
        <w:div w:id="493952993">
          <w:marLeft w:val="0"/>
          <w:marRight w:val="0"/>
          <w:marTop w:val="0"/>
          <w:marBottom w:val="0"/>
          <w:divBdr>
            <w:top w:val="none" w:sz="0" w:space="0" w:color="auto"/>
            <w:left w:val="none" w:sz="0" w:space="0" w:color="auto"/>
            <w:bottom w:val="none" w:sz="0" w:space="0" w:color="auto"/>
            <w:right w:val="none" w:sz="0" w:space="0" w:color="auto"/>
          </w:divBdr>
          <w:divsChild>
            <w:div w:id="1624575802">
              <w:marLeft w:val="0"/>
              <w:marRight w:val="0"/>
              <w:marTop w:val="0"/>
              <w:marBottom w:val="0"/>
              <w:divBdr>
                <w:top w:val="none" w:sz="0" w:space="0" w:color="auto"/>
                <w:left w:val="none" w:sz="0" w:space="0" w:color="auto"/>
                <w:bottom w:val="none" w:sz="0" w:space="0" w:color="auto"/>
                <w:right w:val="none" w:sz="0" w:space="0" w:color="auto"/>
              </w:divBdr>
            </w:div>
          </w:divsChild>
        </w:div>
        <w:div w:id="569266066">
          <w:marLeft w:val="0"/>
          <w:marRight w:val="0"/>
          <w:marTop w:val="0"/>
          <w:marBottom w:val="0"/>
          <w:divBdr>
            <w:top w:val="none" w:sz="0" w:space="0" w:color="auto"/>
            <w:left w:val="none" w:sz="0" w:space="0" w:color="auto"/>
            <w:bottom w:val="none" w:sz="0" w:space="0" w:color="auto"/>
            <w:right w:val="none" w:sz="0" w:space="0" w:color="auto"/>
          </w:divBdr>
          <w:divsChild>
            <w:div w:id="714473503">
              <w:marLeft w:val="0"/>
              <w:marRight w:val="0"/>
              <w:marTop w:val="0"/>
              <w:marBottom w:val="0"/>
              <w:divBdr>
                <w:top w:val="none" w:sz="0" w:space="0" w:color="auto"/>
                <w:left w:val="none" w:sz="0" w:space="0" w:color="auto"/>
                <w:bottom w:val="none" w:sz="0" w:space="0" w:color="auto"/>
                <w:right w:val="none" w:sz="0" w:space="0" w:color="auto"/>
              </w:divBdr>
            </w:div>
          </w:divsChild>
        </w:div>
        <w:div w:id="594293284">
          <w:marLeft w:val="0"/>
          <w:marRight w:val="0"/>
          <w:marTop w:val="0"/>
          <w:marBottom w:val="0"/>
          <w:divBdr>
            <w:top w:val="none" w:sz="0" w:space="0" w:color="auto"/>
            <w:left w:val="none" w:sz="0" w:space="0" w:color="auto"/>
            <w:bottom w:val="none" w:sz="0" w:space="0" w:color="auto"/>
            <w:right w:val="none" w:sz="0" w:space="0" w:color="auto"/>
          </w:divBdr>
          <w:divsChild>
            <w:div w:id="762607352">
              <w:marLeft w:val="0"/>
              <w:marRight w:val="0"/>
              <w:marTop w:val="0"/>
              <w:marBottom w:val="0"/>
              <w:divBdr>
                <w:top w:val="none" w:sz="0" w:space="0" w:color="auto"/>
                <w:left w:val="none" w:sz="0" w:space="0" w:color="auto"/>
                <w:bottom w:val="none" w:sz="0" w:space="0" w:color="auto"/>
                <w:right w:val="none" w:sz="0" w:space="0" w:color="auto"/>
              </w:divBdr>
            </w:div>
          </w:divsChild>
        </w:div>
        <w:div w:id="727070995">
          <w:marLeft w:val="0"/>
          <w:marRight w:val="0"/>
          <w:marTop w:val="0"/>
          <w:marBottom w:val="0"/>
          <w:divBdr>
            <w:top w:val="none" w:sz="0" w:space="0" w:color="auto"/>
            <w:left w:val="none" w:sz="0" w:space="0" w:color="auto"/>
            <w:bottom w:val="none" w:sz="0" w:space="0" w:color="auto"/>
            <w:right w:val="none" w:sz="0" w:space="0" w:color="auto"/>
          </w:divBdr>
          <w:divsChild>
            <w:div w:id="1074426822">
              <w:marLeft w:val="0"/>
              <w:marRight w:val="0"/>
              <w:marTop w:val="0"/>
              <w:marBottom w:val="0"/>
              <w:divBdr>
                <w:top w:val="none" w:sz="0" w:space="0" w:color="auto"/>
                <w:left w:val="none" w:sz="0" w:space="0" w:color="auto"/>
                <w:bottom w:val="none" w:sz="0" w:space="0" w:color="auto"/>
                <w:right w:val="none" w:sz="0" w:space="0" w:color="auto"/>
              </w:divBdr>
            </w:div>
          </w:divsChild>
        </w:div>
        <w:div w:id="1485850308">
          <w:marLeft w:val="0"/>
          <w:marRight w:val="0"/>
          <w:marTop w:val="0"/>
          <w:marBottom w:val="0"/>
          <w:divBdr>
            <w:top w:val="none" w:sz="0" w:space="0" w:color="auto"/>
            <w:left w:val="none" w:sz="0" w:space="0" w:color="auto"/>
            <w:bottom w:val="none" w:sz="0" w:space="0" w:color="auto"/>
            <w:right w:val="none" w:sz="0" w:space="0" w:color="auto"/>
          </w:divBdr>
          <w:divsChild>
            <w:div w:id="586352079">
              <w:marLeft w:val="0"/>
              <w:marRight w:val="0"/>
              <w:marTop w:val="0"/>
              <w:marBottom w:val="0"/>
              <w:divBdr>
                <w:top w:val="none" w:sz="0" w:space="0" w:color="auto"/>
                <w:left w:val="none" w:sz="0" w:space="0" w:color="auto"/>
                <w:bottom w:val="none" w:sz="0" w:space="0" w:color="auto"/>
                <w:right w:val="none" w:sz="0" w:space="0" w:color="auto"/>
              </w:divBdr>
            </w:div>
          </w:divsChild>
        </w:div>
        <w:div w:id="1519584626">
          <w:marLeft w:val="0"/>
          <w:marRight w:val="0"/>
          <w:marTop w:val="0"/>
          <w:marBottom w:val="0"/>
          <w:divBdr>
            <w:top w:val="none" w:sz="0" w:space="0" w:color="auto"/>
            <w:left w:val="none" w:sz="0" w:space="0" w:color="auto"/>
            <w:bottom w:val="none" w:sz="0" w:space="0" w:color="auto"/>
            <w:right w:val="none" w:sz="0" w:space="0" w:color="auto"/>
          </w:divBdr>
          <w:divsChild>
            <w:div w:id="721952282">
              <w:marLeft w:val="0"/>
              <w:marRight w:val="0"/>
              <w:marTop w:val="0"/>
              <w:marBottom w:val="0"/>
              <w:divBdr>
                <w:top w:val="none" w:sz="0" w:space="0" w:color="auto"/>
                <w:left w:val="none" w:sz="0" w:space="0" w:color="auto"/>
                <w:bottom w:val="none" w:sz="0" w:space="0" w:color="auto"/>
                <w:right w:val="none" w:sz="0" w:space="0" w:color="auto"/>
              </w:divBdr>
            </w:div>
          </w:divsChild>
        </w:div>
        <w:div w:id="1559051008">
          <w:marLeft w:val="0"/>
          <w:marRight w:val="0"/>
          <w:marTop w:val="0"/>
          <w:marBottom w:val="0"/>
          <w:divBdr>
            <w:top w:val="none" w:sz="0" w:space="0" w:color="auto"/>
            <w:left w:val="none" w:sz="0" w:space="0" w:color="auto"/>
            <w:bottom w:val="none" w:sz="0" w:space="0" w:color="auto"/>
            <w:right w:val="none" w:sz="0" w:space="0" w:color="auto"/>
          </w:divBdr>
          <w:divsChild>
            <w:div w:id="1965501162">
              <w:marLeft w:val="0"/>
              <w:marRight w:val="0"/>
              <w:marTop w:val="0"/>
              <w:marBottom w:val="0"/>
              <w:divBdr>
                <w:top w:val="none" w:sz="0" w:space="0" w:color="auto"/>
                <w:left w:val="none" w:sz="0" w:space="0" w:color="auto"/>
                <w:bottom w:val="none" w:sz="0" w:space="0" w:color="auto"/>
                <w:right w:val="none" w:sz="0" w:space="0" w:color="auto"/>
              </w:divBdr>
            </w:div>
          </w:divsChild>
        </w:div>
        <w:div w:id="1672953691">
          <w:marLeft w:val="0"/>
          <w:marRight w:val="0"/>
          <w:marTop w:val="0"/>
          <w:marBottom w:val="0"/>
          <w:divBdr>
            <w:top w:val="none" w:sz="0" w:space="0" w:color="auto"/>
            <w:left w:val="none" w:sz="0" w:space="0" w:color="auto"/>
            <w:bottom w:val="none" w:sz="0" w:space="0" w:color="auto"/>
            <w:right w:val="none" w:sz="0" w:space="0" w:color="auto"/>
          </w:divBdr>
          <w:divsChild>
            <w:div w:id="1126969246">
              <w:marLeft w:val="0"/>
              <w:marRight w:val="0"/>
              <w:marTop w:val="0"/>
              <w:marBottom w:val="0"/>
              <w:divBdr>
                <w:top w:val="none" w:sz="0" w:space="0" w:color="auto"/>
                <w:left w:val="none" w:sz="0" w:space="0" w:color="auto"/>
                <w:bottom w:val="none" w:sz="0" w:space="0" w:color="auto"/>
                <w:right w:val="none" w:sz="0" w:space="0" w:color="auto"/>
              </w:divBdr>
            </w:div>
          </w:divsChild>
        </w:div>
        <w:div w:id="1696686640">
          <w:marLeft w:val="0"/>
          <w:marRight w:val="0"/>
          <w:marTop w:val="0"/>
          <w:marBottom w:val="0"/>
          <w:divBdr>
            <w:top w:val="none" w:sz="0" w:space="0" w:color="auto"/>
            <w:left w:val="none" w:sz="0" w:space="0" w:color="auto"/>
            <w:bottom w:val="none" w:sz="0" w:space="0" w:color="auto"/>
            <w:right w:val="none" w:sz="0" w:space="0" w:color="auto"/>
          </w:divBdr>
          <w:divsChild>
            <w:div w:id="766004305">
              <w:marLeft w:val="0"/>
              <w:marRight w:val="0"/>
              <w:marTop w:val="0"/>
              <w:marBottom w:val="0"/>
              <w:divBdr>
                <w:top w:val="none" w:sz="0" w:space="0" w:color="auto"/>
                <w:left w:val="none" w:sz="0" w:space="0" w:color="auto"/>
                <w:bottom w:val="none" w:sz="0" w:space="0" w:color="auto"/>
                <w:right w:val="none" w:sz="0" w:space="0" w:color="auto"/>
              </w:divBdr>
            </w:div>
          </w:divsChild>
        </w:div>
        <w:div w:id="1769426717">
          <w:marLeft w:val="0"/>
          <w:marRight w:val="0"/>
          <w:marTop w:val="0"/>
          <w:marBottom w:val="0"/>
          <w:divBdr>
            <w:top w:val="none" w:sz="0" w:space="0" w:color="auto"/>
            <w:left w:val="none" w:sz="0" w:space="0" w:color="auto"/>
            <w:bottom w:val="none" w:sz="0" w:space="0" w:color="auto"/>
            <w:right w:val="none" w:sz="0" w:space="0" w:color="auto"/>
          </w:divBdr>
          <w:divsChild>
            <w:div w:id="560209848">
              <w:marLeft w:val="0"/>
              <w:marRight w:val="0"/>
              <w:marTop w:val="0"/>
              <w:marBottom w:val="0"/>
              <w:divBdr>
                <w:top w:val="none" w:sz="0" w:space="0" w:color="auto"/>
                <w:left w:val="none" w:sz="0" w:space="0" w:color="auto"/>
                <w:bottom w:val="none" w:sz="0" w:space="0" w:color="auto"/>
                <w:right w:val="none" w:sz="0" w:space="0" w:color="auto"/>
              </w:divBdr>
            </w:div>
          </w:divsChild>
        </w:div>
        <w:div w:id="1771926737">
          <w:marLeft w:val="0"/>
          <w:marRight w:val="0"/>
          <w:marTop w:val="0"/>
          <w:marBottom w:val="0"/>
          <w:divBdr>
            <w:top w:val="none" w:sz="0" w:space="0" w:color="auto"/>
            <w:left w:val="none" w:sz="0" w:space="0" w:color="auto"/>
            <w:bottom w:val="none" w:sz="0" w:space="0" w:color="auto"/>
            <w:right w:val="none" w:sz="0" w:space="0" w:color="auto"/>
          </w:divBdr>
          <w:divsChild>
            <w:div w:id="169029438">
              <w:marLeft w:val="0"/>
              <w:marRight w:val="0"/>
              <w:marTop w:val="0"/>
              <w:marBottom w:val="0"/>
              <w:divBdr>
                <w:top w:val="none" w:sz="0" w:space="0" w:color="auto"/>
                <w:left w:val="none" w:sz="0" w:space="0" w:color="auto"/>
                <w:bottom w:val="none" w:sz="0" w:space="0" w:color="auto"/>
                <w:right w:val="none" w:sz="0" w:space="0" w:color="auto"/>
              </w:divBdr>
            </w:div>
          </w:divsChild>
        </w:div>
        <w:div w:id="2115905310">
          <w:marLeft w:val="0"/>
          <w:marRight w:val="0"/>
          <w:marTop w:val="0"/>
          <w:marBottom w:val="0"/>
          <w:divBdr>
            <w:top w:val="none" w:sz="0" w:space="0" w:color="auto"/>
            <w:left w:val="none" w:sz="0" w:space="0" w:color="auto"/>
            <w:bottom w:val="none" w:sz="0" w:space="0" w:color="auto"/>
            <w:right w:val="none" w:sz="0" w:space="0" w:color="auto"/>
          </w:divBdr>
          <w:divsChild>
            <w:div w:id="714279119">
              <w:marLeft w:val="0"/>
              <w:marRight w:val="0"/>
              <w:marTop w:val="0"/>
              <w:marBottom w:val="0"/>
              <w:divBdr>
                <w:top w:val="none" w:sz="0" w:space="0" w:color="auto"/>
                <w:left w:val="none" w:sz="0" w:space="0" w:color="auto"/>
                <w:bottom w:val="none" w:sz="0" w:space="0" w:color="auto"/>
                <w:right w:val="none" w:sz="0" w:space="0" w:color="auto"/>
              </w:divBdr>
            </w:div>
          </w:divsChild>
        </w:div>
        <w:div w:id="2117167633">
          <w:marLeft w:val="0"/>
          <w:marRight w:val="0"/>
          <w:marTop w:val="0"/>
          <w:marBottom w:val="0"/>
          <w:divBdr>
            <w:top w:val="none" w:sz="0" w:space="0" w:color="auto"/>
            <w:left w:val="none" w:sz="0" w:space="0" w:color="auto"/>
            <w:bottom w:val="none" w:sz="0" w:space="0" w:color="auto"/>
            <w:right w:val="none" w:sz="0" w:space="0" w:color="auto"/>
          </w:divBdr>
          <w:divsChild>
            <w:div w:id="20646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8">
      <w:bodyDiv w:val="1"/>
      <w:marLeft w:val="0"/>
      <w:marRight w:val="0"/>
      <w:marTop w:val="0"/>
      <w:marBottom w:val="0"/>
      <w:divBdr>
        <w:top w:val="none" w:sz="0" w:space="0" w:color="auto"/>
        <w:left w:val="none" w:sz="0" w:space="0" w:color="auto"/>
        <w:bottom w:val="none" w:sz="0" w:space="0" w:color="auto"/>
        <w:right w:val="none" w:sz="0" w:space="0" w:color="auto"/>
      </w:divBdr>
    </w:div>
    <w:div w:id="489947929">
      <w:bodyDiv w:val="1"/>
      <w:marLeft w:val="0"/>
      <w:marRight w:val="0"/>
      <w:marTop w:val="0"/>
      <w:marBottom w:val="0"/>
      <w:divBdr>
        <w:top w:val="none" w:sz="0" w:space="0" w:color="auto"/>
        <w:left w:val="none" w:sz="0" w:space="0" w:color="auto"/>
        <w:bottom w:val="none" w:sz="0" w:space="0" w:color="auto"/>
        <w:right w:val="none" w:sz="0" w:space="0" w:color="auto"/>
      </w:divBdr>
      <w:divsChild>
        <w:div w:id="28263574">
          <w:marLeft w:val="0"/>
          <w:marRight w:val="0"/>
          <w:marTop w:val="0"/>
          <w:marBottom w:val="0"/>
          <w:divBdr>
            <w:top w:val="none" w:sz="0" w:space="0" w:color="auto"/>
            <w:left w:val="none" w:sz="0" w:space="0" w:color="auto"/>
            <w:bottom w:val="none" w:sz="0" w:space="0" w:color="auto"/>
            <w:right w:val="none" w:sz="0" w:space="0" w:color="auto"/>
          </w:divBdr>
        </w:div>
        <w:div w:id="108820386">
          <w:marLeft w:val="0"/>
          <w:marRight w:val="0"/>
          <w:marTop w:val="0"/>
          <w:marBottom w:val="0"/>
          <w:divBdr>
            <w:top w:val="none" w:sz="0" w:space="0" w:color="auto"/>
            <w:left w:val="none" w:sz="0" w:space="0" w:color="auto"/>
            <w:bottom w:val="none" w:sz="0" w:space="0" w:color="auto"/>
            <w:right w:val="none" w:sz="0" w:space="0" w:color="auto"/>
          </w:divBdr>
        </w:div>
        <w:div w:id="218634593">
          <w:marLeft w:val="0"/>
          <w:marRight w:val="0"/>
          <w:marTop w:val="0"/>
          <w:marBottom w:val="0"/>
          <w:divBdr>
            <w:top w:val="none" w:sz="0" w:space="0" w:color="auto"/>
            <w:left w:val="none" w:sz="0" w:space="0" w:color="auto"/>
            <w:bottom w:val="none" w:sz="0" w:space="0" w:color="auto"/>
            <w:right w:val="none" w:sz="0" w:space="0" w:color="auto"/>
          </w:divBdr>
        </w:div>
        <w:div w:id="714426473">
          <w:marLeft w:val="0"/>
          <w:marRight w:val="0"/>
          <w:marTop w:val="0"/>
          <w:marBottom w:val="0"/>
          <w:divBdr>
            <w:top w:val="none" w:sz="0" w:space="0" w:color="auto"/>
            <w:left w:val="none" w:sz="0" w:space="0" w:color="auto"/>
            <w:bottom w:val="none" w:sz="0" w:space="0" w:color="auto"/>
            <w:right w:val="none" w:sz="0" w:space="0" w:color="auto"/>
          </w:divBdr>
        </w:div>
        <w:div w:id="796602902">
          <w:marLeft w:val="0"/>
          <w:marRight w:val="0"/>
          <w:marTop w:val="0"/>
          <w:marBottom w:val="0"/>
          <w:divBdr>
            <w:top w:val="none" w:sz="0" w:space="0" w:color="auto"/>
            <w:left w:val="none" w:sz="0" w:space="0" w:color="auto"/>
            <w:bottom w:val="none" w:sz="0" w:space="0" w:color="auto"/>
            <w:right w:val="none" w:sz="0" w:space="0" w:color="auto"/>
          </w:divBdr>
        </w:div>
      </w:divsChild>
    </w:div>
    <w:div w:id="558059008">
      <w:bodyDiv w:val="1"/>
      <w:marLeft w:val="0"/>
      <w:marRight w:val="0"/>
      <w:marTop w:val="0"/>
      <w:marBottom w:val="0"/>
      <w:divBdr>
        <w:top w:val="none" w:sz="0" w:space="0" w:color="auto"/>
        <w:left w:val="none" w:sz="0" w:space="0" w:color="auto"/>
        <w:bottom w:val="none" w:sz="0" w:space="0" w:color="auto"/>
        <w:right w:val="none" w:sz="0" w:space="0" w:color="auto"/>
      </w:divBdr>
    </w:div>
    <w:div w:id="574901593">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34185411">
      <w:bodyDiv w:val="1"/>
      <w:marLeft w:val="0"/>
      <w:marRight w:val="0"/>
      <w:marTop w:val="0"/>
      <w:marBottom w:val="0"/>
      <w:divBdr>
        <w:top w:val="none" w:sz="0" w:space="0" w:color="auto"/>
        <w:left w:val="none" w:sz="0" w:space="0" w:color="auto"/>
        <w:bottom w:val="none" w:sz="0" w:space="0" w:color="auto"/>
        <w:right w:val="none" w:sz="0" w:space="0" w:color="auto"/>
      </w:divBdr>
      <w:divsChild>
        <w:div w:id="64643475">
          <w:marLeft w:val="0"/>
          <w:marRight w:val="0"/>
          <w:marTop w:val="0"/>
          <w:marBottom w:val="0"/>
          <w:divBdr>
            <w:top w:val="none" w:sz="0" w:space="0" w:color="auto"/>
            <w:left w:val="none" w:sz="0" w:space="0" w:color="auto"/>
            <w:bottom w:val="none" w:sz="0" w:space="0" w:color="auto"/>
            <w:right w:val="none" w:sz="0" w:space="0" w:color="auto"/>
          </w:divBdr>
          <w:divsChild>
            <w:div w:id="880744306">
              <w:marLeft w:val="0"/>
              <w:marRight w:val="0"/>
              <w:marTop w:val="0"/>
              <w:marBottom w:val="0"/>
              <w:divBdr>
                <w:top w:val="none" w:sz="0" w:space="0" w:color="auto"/>
                <w:left w:val="none" w:sz="0" w:space="0" w:color="auto"/>
                <w:bottom w:val="none" w:sz="0" w:space="0" w:color="auto"/>
                <w:right w:val="none" w:sz="0" w:space="0" w:color="auto"/>
              </w:divBdr>
            </w:div>
          </w:divsChild>
        </w:div>
        <w:div w:id="93331206">
          <w:marLeft w:val="0"/>
          <w:marRight w:val="0"/>
          <w:marTop w:val="0"/>
          <w:marBottom w:val="0"/>
          <w:divBdr>
            <w:top w:val="none" w:sz="0" w:space="0" w:color="auto"/>
            <w:left w:val="none" w:sz="0" w:space="0" w:color="auto"/>
            <w:bottom w:val="none" w:sz="0" w:space="0" w:color="auto"/>
            <w:right w:val="none" w:sz="0" w:space="0" w:color="auto"/>
          </w:divBdr>
          <w:divsChild>
            <w:div w:id="1206596899">
              <w:marLeft w:val="0"/>
              <w:marRight w:val="0"/>
              <w:marTop w:val="0"/>
              <w:marBottom w:val="0"/>
              <w:divBdr>
                <w:top w:val="none" w:sz="0" w:space="0" w:color="auto"/>
                <w:left w:val="none" w:sz="0" w:space="0" w:color="auto"/>
                <w:bottom w:val="none" w:sz="0" w:space="0" w:color="auto"/>
                <w:right w:val="none" w:sz="0" w:space="0" w:color="auto"/>
              </w:divBdr>
            </w:div>
          </w:divsChild>
        </w:div>
        <w:div w:id="94638883">
          <w:marLeft w:val="0"/>
          <w:marRight w:val="0"/>
          <w:marTop w:val="0"/>
          <w:marBottom w:val="0"/>
          <w:divBdr>
            <w:top w:val="none" w:sz="0" w:space="0" w:color="auto"/>
            <w:left w:val="none" w:sz="0" w:space="0" w:color="auto"/>
            <w:bottom w:val="none" w:sz="0" w:space="0" w:color="auto"/>
            <w:right w:val="none" w:sz="0" w:space="0" w:color="auto"/>
          </w:divBdr>
          <w:divsChild>
            <w:div w:id="1242905441">
              <w:marLeft w:val="0"/>
              <w:marRight w:val="0"/>
              <w:marTop w:val="0"/>
              <w:marBottom w:val="0"/>
              <w:divBdr>
                <w:top w:val="none" w:sz="0" w:space="0" w:color="auto"/>
                <w:left w:val="none" w:sz="0" w:space="0" w:color="auto"/>
                <w:bottom w:val="none" w:sz="0" w:space="0" w:color="auto"/>
                <w:right w:val="none" w:sz="0" w:space="0" w:color="auto"/>
              </w:divBdr>
            </w:div>
          </w:divsChild>
        </w:div>
        <w:div w:id="132986617">
          <w:marLeft w:val="0"/>
          <w:marRight w:val="0"/>
          <w:marTop w:val="0"/>
          <w:marBottom w:val="0"/>
          <w:divBdr>
            <w:top w:val="none" w:sz="0" w:space="0" w:color="auto"/>
            <w:left w:val="none" w:sz="0" w:space="0" w:color="auto"/>
            <w:bottom w:val="none" w:sz="0" w:space="0" w:color="auto"/>
            <w:right w:val="none" w:sz="0" w:space="0" w:color="auto"/>
          </w:divBdr>
          <w:divsChild>
            <w:div w:id="1881938065">
              <w:marLeft w:val="0"/>
              <w:marRight w:val="0"/>
              <w:marTop w:val="0"/>
              <w:marBottom w:val="0"/>
              <w:divBdr>
                <w:top w:val="none" w:sz="0" w:space="0" w:color="auto"/>
                <w:left w:val="none" w:sz="0" w:space="0" w:color="auto"/>
                <w:bottom w:val="none" w:sz="0" w:space="0" w:color="auto"/>
                <w:right w:val="none" w:sz="0" w:space="0" w:color="auto"/>
              </w:divBdr>
            </w:div>
          </w:divsChild>
        </w:div>
        <w:div w:id="353964105">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
          </w:divsChild>
        </w:div>
        <w:div w:id="363409424">
          <w:marLeft w:val="0"/>
          <w:marRight w:val="0"/>
          <w:marTop w:val="0"/>
          <w:marBottom w:val="0"/>
          <w:divBdr>
            <w:top w:val="none" w:sz="0" w:space="0" w:color="auto"/>
            <w:left w:val="none" w:sz="0" w:space="0" w:color="auto"/>
            <w:bottom w:val="none" w:sz="0" w:space="0" w:color="auto"/>
            <w:right w:val="none" w:sz="0" w:space="0" w:color="auto"/>
          </w:divBdr>
          <w:divsChild>
            <w:div w:id="317731030">
              <w:marLeft w:val="0"/>
              <w:marRight w:val="0"/>
              <w:marTop w:val="0"/>
              <w:marBottom w:val="0"/>
              <w:divBdr>
                <w:top w:val="none" w:sz="0" w:space="0" w:color="auto"/>
                <w:left w:val="none" w:sz="0" w:space="0" w:color="auto"/>
                <w:bottom w:val="none" w:sz="0" w:space="0" w:color="auto"/>
                <w:right w:val="none" w:sz="0" w:space="0" w:color="auto"/>
              </w:divBdr>
            </w:div>
          </w:divsChild>
        </w:div>
        <w:div w:id="388848374">
          <w:marLeft w:val="0"/>
          <w:marRight w:val="0"/>
          <w:marTop w:val="0"/>
          <w:marBottom w:val="0"/>
          <w:divBdr>
            <w:top w:val="none" w:sz="0" w:space="0" w:color="auto"/>
            <w:left w:val="none" w:sz="0" w:space="0" w:color="auto"/>
            <w:bottom w:val="none" w:sz="0" w:space="0" w:color="auto"/>
            <w:right w:val="none" w:sz="0" w:space="0" w:color="auto"/>
          </w:divBdr>
          <w:divsChild>
            <w:div w:id="924074676">
              <w:marLeft w:val="0"/>
              <w:marRight w:val="0"/>
              <w:marTop w:val="0"/>
              <w:marBottom w:val="0"/>
              <w:divBdr>
                <w:top w:val="none" w:sz="0" w:space="0" w:color="auto"/>
                <w:left w:val="none" w:sz="0" w:space="0" w:color="auto"/>
                <w:bottom w:val="none" w:sz="0" w:space="0" w:color="auto"/>
                <w:right w:val="none" w:sz="0" w:space="0" w:color="auto"/>
              </w:divBdr>
            </w:div>
          </w:divsChild>
        </w:div>
        <w:div w:id="622855977">
          <w:marLeft w:val="0"/>
          <w:marRight w:val="0"/>
          <w:marTop w:val="0"/>
          <w:marBottom w:val="0"/>
          <w:divBdr>
            <w:top w:val="none" w:sz="0" w:space="0" w:color="auto"/>
            <w:left w:val="none" w:sz="0" w:space="0" w:color="auto"/>
            <w:bottom w:val="none" w:sz="0" w:space="0" w:color="auto"/>
            <w:right w:val="none" w:sz="0" w:space="0" w:color="auto"/>
          </w:divBdr>
          <w:divsChild>
            <w:div w:id="701324679">
              <w:marLeft w:val="0"/>
              <w:marRight w:val="0"/>
              <w:marTop w:val="0"/>
              <w:marBottom w:val="0"/>
              <w:divBdr>
                <w:top w:val="none" w:sz="0" w:space="0" w:color="auto"/>
                <w:left w:val="none" w:sz="0" w:space="0" w:color="auto"/>
                <w:bottom w:val="none" w:sz="0" w:space="0" w:color="auto"/>
                <w:right w:val="none" w:sz="0" w:space="0" w:color="auto"/>
              </w:divBdr>
            </w:div>
          </w:divsChild>
        </w:div>
        <w:div w:id="757556570">
          <w:marLeft w:val="0"/>
          <w:marRight w:val="0"/>
          <w:marTop w:val="0"/>
          <w:marBottom w:val="0"/>
          <w:divBdr>
            <w:top w:val="none" w:sz="0" w:space="0" w:color="auto"/>
            <w:left w:val="none" w:sz="0" w:space="0" w:color="auto"/>
            <w:bottom w:val="none" w:sz="0" w:space="0" w:color="auto"/>
            <w:right w:val="none" w:sz="0" w:space="0" w:color="auto"/>
          </w:divBdr>
          <w:divsChild>
            <w:div w:id="1671370354">
              <w:marLeft w:val="0"/>
              <w:marRight w:val="0"/>
              <w:marTop w:val="0"/>
              <w:marBottom w:val="0"/>
              <w:divBdr>
                <w:top w:val="none" w:sz="0" w:space="0" w:color="auto"/>
                <w:left w:val="none" w:sz="0" w:space="0" w:color="auto"/>
                <w:bottom w:val="none" w:sz="0" w:space="0" w:color="auto"/>
                <w:right w:val="none" w:sz="0" w:space="0" w:color="auto"/>
              </w:divBdr>
            </w:div>
          </w:divsChild>
        </w:div>
        <w:div w:id="759444459">
          <w:marLeft w:val="0"/>
          <w:marRight w:val="0"/>
          <w:marTop w:val="0"/>
          <w:marBottom w:val="0"/>
          <w:divBdr>
            <w:top w:val="none" w:sz="0" w:space="0" w:color="auto"/>
            <w:left w:val="none" w:sz="0" w:space="0" w:color="auto"/>
            <w:bottom w:val="none" w:sz="0" w:space="0" w:color="auto"/>
            <w:right w:val="none" w:sz="0" w:space="0" w:color="auto"/>
          </w:divBdr>
          <w:divsChild>
            <w:div w:id="1646279915">
              <w:marLeft w:val="0"/>
              <w:marRight w:val="0"/>
              <w:marTop w:val="0"/>
              <w:marBottom w:val="0"/>
              <w:divBdr>
                <w:top w:val="none" w:sz="0" w:space="0" w:color="auto"/>
                <w:left w:val="none" w:sz="0" w:space="0" w:color="auto"/>
                <w:bottom w:val="none" w:sz="0" w:space="0" w:color="auto"/>
                <w:right w:val="none" w:sz="0" w:space="0" w:color="auto"/>
              </w:divBdr>
            </w:div>
          </w:divsChild>
        </w:div>
        <w:div w:id="783691810">
          <w:marLeft w:val="0"/>
          <w:marRight w:val="0"/>
          <w:marTop w:val="0"/>
          <w:marBottom w:val="0"/>
          <w:divBdr>
            <w:top w:val="none" w:sz="0" w:space="0" w:color="auto"/>
            <w:left w:val="none" w:sz="0" w:space="0" w:color="auto"/>
            <w:bottom w:val="none" w:sz="0" w:space="0" w:color="auto"/>
            <w:right w:val="none" w:sz="0" w:space="0" w:color="auto"/>
          </w:divBdr>
          <w:divsChild>
            <w:div w:id="584459675">
              <w:marLeft w:val="0"/>
              <w:marRight w:val="0"/>
              <w:marTop w:val="0"/>
              <w:marBottom w:val="0"/>
              <w:divBdr>
                <w:top w:val="none" w:sz="0" w:space="0" w:color="auto"/>
                <w:left w:val="none" w:sz="0" w:space="0" w:color="auto"/>
                <w:bottom w:val="none" w:sz="0" w:space="0" w:color="auto"/>
                <w:right w:val="none" w:sz="0" w:space="0" w:color="auto"/>
              </w:divBdr>
            </w:div>
          </w:divsChild>
        </w:div>
        <w:div w:id="790126782">
          <w:marLeft w:val="0"/>
          <w:marRight w:val="0"/>
          <w:marTop w:val="0"/>
          <w:marBottom w:val="0"/>
          <w:divBdr>
            <w:top w:val="none" w:sz="0" w:space="0" w:color="auto"/>
            <w:left w:val="none" w:sz="0" w:space="0" w:color="auto"/>
            <w:bottom w:val="none" w:sz="0" w:space="0" w:color="auto"/>
            <w:right w:val="none" w:sz="0" w:space="0" w:color="auto"/>
          </w:divBdr>
          <w:divsChild>
            <w:div w:id="1327660853">
              <w:marLeft w:val="0"/>
              <w:marRight w:val="0"/>
              <w:marTop w:val="0"/>
              <w:marBottom w:val="0"/>
              <w:divBdr>
                <w:top w:val="none" w:sz="0" w:space="0" w:color="auto"/>
                <w:left w:val="none" w:sz="0" w:space="0" w:color="auto"/>
                <w:bottom w:val="none" w:sz="0" w:space="0" w:color="auto"/>
                <w:right w:val="none" w:sz="0" w:space="0" w:color="auto"/>
              </w:divBdr>
            </w:div>
          </w:divsChild>
        </w:div>
        <w:div w:id="795879945">
          <w:marLeft w:val="0"/>
          <w:marRight w:val="0"/>
          <w:marTop w:val="0"/>
          <w:marBottom w:val="0"/>
          <w:divBdr>
            <w:top w:val="none" w:sz="0" w:space="0" w:color="auto"/>
            <w:left w:val="none" w:sz="0" w:space="0" w:color="auto"/>
            <w:bottom w:val="none" w:sz="0" w:space="0" w:color="auto"/>
            <w:right w:val="none" w:sz="0" w:space="0" w:color="auto"/>
          </w:divBdr>
          <w:divsChild>
            <w:div w:id="1899782722">
              <w:marLeft w:val="0"/>
              <w:marRight w:val="0"/>
              <w:marTop w:val="0"/>
              <w:marBottom w:val="0"/>
              <w:divBdr>
                <w:top w:val="none" w:sz="0" w:space="0" w:color="auto"/>
                <w:left w:val="none" w:sz="0" w:space="0" w:color="auto"/>
                <w:bottom w:val="none" w:sz="0" w:space="0" w:color="auto"/>
                <w:right w:val="none" w:sz="0" w:space="0" w:color="auto"/>
              </w:divBdr>
            </w:div>
          </w:divsChild>
        </w:div>
        <w:div w:id="884755912">
          <w:marLeft w:val="0"/>
          <w:marRight w:val="0"/>
          <w:marTop w:val="0"/>
          <w:marBottom w:val="0"/>
          <w:divBdr>
            <w:top w:val="none" w:sz="0" w:space="0" w:color="auto"/>
            <w:left w:val="none" w:sz="0" w:space="0" w:color="auto"/>
            <w:bottom w:val="none" w:sz="0" w:space="0" w:color="auto"/>
            <w:right w:val="none" w:sz="0" w:space="0" w:color="auto"/>
          </w:divBdr>
          <w:divsChild>
            <w:div w:id="234702064">
              <w:marLeft w:val="0"/>
              <w:marRight w:val="0"/>
              <w:marTop w:val="0"/>
              <w:marBottom w:val="0"/>
              <w:divBdr>
                <w:top w:val="none" w:sz="0" w:space="0" w:color="auto"/>
                <w:left w:val="none" w:sz="0" w:space="0" w:color="auto"/>
                <w:bottom w:val="none" w:sz="0" w:space="0" w:color="auto"/>
                <w:right w:val="none" w:sz="0" w:space="0" w:color="auto"/>
              </w:divBdr>
            </w:div>
          </w:divsChild>
        </w:div>
        <w:div w:id="906496486">
          <w:marLeft w:val="0"/>
          <w:marRight w:val="0"/>
          <w:marTop w:val="0"/>
          <w:marBottom w:val="0"/>
          <w:divBdr>
            <w:top w:val="none" w:sz="0" w:space="0" w:color="auto"/>
            <w:left w:val="none" w:sz="0" w:space="0" w:color="auto"/>
            <w:bottom w:val="none" w:sz="0" w:space="0" w:color="auto"/>
            <w:right w:val="none" w:sz="0" w:space="0" w:color="auto"/>
          </w:divBdr>
          <w:divsChild>
            <w:div w:id="217740297">
              <w:marLeft w:val="0"/>
              <w:marRight w:val="0"/>
              <w:marTop w:val="0"/>
              <w:marBottom w:val="0"/>
              <w:divBdr>
                <w:top w:val="none" w:sz="0" w:space="0" w:color="auto"/>
                <w:left w:val="none" w:sz="0" w:space="0" w:color="auto"/>
                <w:bottom w:val="none" w:sz="0" w:space="0" w:color="auto"/>
                <w:right w:val="none" w:sz="0" w:space="0" w:color="auto"/>
              </w:divBdr>
            </w:div>
          </w:divsChild>
        </w:div>
        <w:div w:id="1056392676">
          <w:marLeft w:val="0"/>
          <w:marRight w:val="0"/>
          <w:marTop w:val="0"/>
          <w:marBottom w:val="0"/>
          <w:divBdr>
            <w:top w:val="none" w:sz="0" w:space="0" w:color="auto"/>
            <w:left w:val="none" w:sz="0" w:space="0" w:color="auto"/>
            <w:bottom w:val="none" w:sz="0" w:space="0" w:color="auto"/>
            <w:right w:val="none" w:sz="0" w:space="0" w:color="auto"/>
          </w:divBdr>
          <w:divsChild>
            <w:div w:id="917863691">
              <w:marLeft w:val="0"/>
              <w:marRight w:val="0"/>
              <w:marTop w:val="0"/>
              <w:marBottom w:val="0"/>
              <w:divBdr>
                <w:top w:val="none" w:sz="0" w:space="0" w:color="auto"/>
                <w:left w:val="none" w:sz="0" w:space="0" w:color="auto"/>
                <w:bottom w:val="none" w:sz="0" w:space="0" w:color="auto"/>
                <w:right w:val="none" w:sz="0" w:space="0" w:color="auto"/>
              </w:divBdr>
            </w:div>
          </w:divsChild>
        </w:div>
        <w:div w:id="1154639722">
          <w:marLeft w:val="0"/>
          <w:marRight w:val="0"/>
          <w:marTop w:val="0"/>
          <w:marBottom w:val="0"/>
          <w:divBdr>
            <w:top w:val="none" w:sz="0" w:space="0" w:color="auto"/>
            <w:left w:val="none" w:sz="0" w:space="0" w:color="auto"/>
            <w:bottom w:val="none" w:sz="0" w:space="0" w:color="auto"/>
            <w:right w:val="none" w:sz="0" w:space="0" w:color="auto"/>
          </w:divBdr>
          <w:divsChild>
            <w:div w:id="219168574">
              <w:marLeft w:val="0"/>
              <w:marRight w:val="0"/>
              <w:marTop w:val="0"/>
              <w:marBottom w:val="0"/>
              <w:divBdr>
                <w:top w:val="none" w:sz="0" w:space="0" w:color="auto"/>
                <w:left w:val="none" w:sz="0" w:space="0" w:color="auto"/>
                <w:bottom w:val="none" w:sz="0" w:space="0" w:color="auto"/>
                <w:right w:val="none" w:sz="0" w:space="0" w:color="auto"/>
              </w:divBdr>
            </w:div>
          </w:divsChild>
        </w:div>
        <w:div w:id="1282414714">
          <w:marLeft w:val="0"/>
          <w:marRight w:val="0"/>
          <w:marTop w:val="0"/>
          <w:marBottom w:val="0"/>
          <w:divBdr>
            <w:top w:val="none" w:sz="0" w:space="0" w:color="auto"/>
            <w:left w:val="none" w:sz="0" w:space="0" w:color="auto"/>
            <w:bottom w:val="none" w:sz="0" w:space="0" w:color="auto"/>
            <w:right w:val="none" w:sz="0" w:space="0" w:color="auto"/>
          </w:divBdr>
          <w:divsChild>
            <w:div w:id="534081272">
              <w:marLeft w:val="0"/>
              <w:marRight w:val="0"/>
              <w:marTop w:val="0"/>
              <w:marBottom w:val="0"/>
              <w:divBdr>
                <w:top w:val="none" w:sz="0" w:space="0" w:color="auto"/>
                <w:left w:val="none" w:sz="0" w:space="0" w:color="auto"/>
                <w:bottom w:val="none" w:sz="0" w:space="0" w:color="auto"/>
                <w:right w:val="none" w:sz="0" w:space="0" w:color="auto"/>
              </w:divBdr>
            </w:div>
          </w:divsChild>
        </w:div>
        <w:div w:id="1372921358">
          <w:marLeft w:val="0"/>
          <w:marRight w:val="0"/>
          <w:marTop w:val="0"/>
          <w:marBottom w:val="0"/>
          <w:divBdr>
            <w:top w:val="none" w:sz="0" w:space="0" w:color="auto"/>
            <w:left w:val="none" w:sz="0" w:space="0" w:color="auto"/>
            <w:bottom w:val="none" w:sz="0" w:space="0" w:color="auto"/>
            <w:right w:val="none" w:sz="0" w:space="0" w:color="auto"/>
          </w:divBdr>
          <w:divsChild>
            <w:div w:id="1933929395">
              <w:marLeft w:val="0"/>
              <w:marRight w:val="0"/>
              <w:marTop w:val="0"/>
              <w:marBottom w:val="0"/>
              <w:divBdr>
                <w:top w:val="none" w:sz="0" w:space="0" w:color="auto"/>
                <w:left w:val="none" w:sz="0" w:space="0" w:color="auto"/>
                <w:bottom w:val="none" w:sz="0" w:space="0" w:color="auto"/>
                <w:right w:val="none" w:sz="0" w:space="0" w:color="auto"/>
              </w:divBdr>
            </w:div>
          </w:divsChild>
        </w:div>
        <w:div w:id="1532112855">
          <w:marLeft w:val="0"/>
          <w:marRight w:val="0"/>
          <w:marTop w:val="0"/>
          <w:marBottom w:val="0"/>
          <w:divBdr>
            <w:top w:val="none" w:sz="0" w:space="0" w:color="auto"/>
            <w:left w:val="none" w:sz="0" w:space="0" w:color="auto"/>
            <w:bottom w:val="none" w:sz="0" w:space="0" w:color="auto"/>
            <w:right w:val="none" w:sz="0" w:space="0" w:color="auto"/>
          </w:divBdr>
          <w:divsChild>
            <w:div w:id="2089185667">
              <w:marLeft w:val="0"/>
              <w:marRight w:val="0"/>
              <w:marTop w:val="0"/>
              <w:marBottom w:val="0"/>
              <w:divBdr>
                <w:top w:val="none" w:sz="0" w:space="0" w:color="auto"/>
                <w:left w:val="none" w:sz="0" w:space="0" w:color="auto"/>
                <w:bottom w:val="none" w:sz="0" w:space="0" w:color="auto"/>
                <w:right w:val="none" w:sz="0" w:space="0" w:color="auto"/>
              </w:divBdr>
            </w:div>
          </w:divsChild>
        </w:div>
        <w:div w:id="1547570213">
          <w:marLeft w:val="0"/>
          <w:marRight w:val="0"/>
          <w:marTop w:val="0"/>
          <w:marBottom w:val="0"/>
          <w:divBdr>
            <w:top w:val="none" w:sz="0" w:space="0" w:color="auto"/>
            <w:left w:val="none" w:sz="0" w:space="0" w:color="auto"/>
            <w:bottom w:val="none" w:sz="0" w:space="0" w:color="auto"/>
            <w:right w:val="none" w:sz="0" w:space="0" w:color="auto"/>
          </w:divBdr>
          <w:divsChild>
            <w:div w:id="1590887016">
              <w:marLeft w:val="0"/>
              <w:marRight w:val="0"/>
              <w:marTop w:val="0"/>
              <w:marBottom w:val="0"/>
              <w:divBdr>
                <w:top w:val="none" w:sz="0" w:space="0" w:color="auto"/>
                <w:left w:val="none" w:sz="0" w:space="0" w:color="auto"/>
                <w:bottom w:val="none" w:sz="0" w:space="0" w:color="auto"/>
                <w:right w:val="none" w:sz="0" w:space="0" w:color="auto"/>
              </w:divBdr>
            </w:div>
          </w:divsChild>
        </w:div>
        <w:div w:id="1667127955">
          <w:marLeft w:val="0"/>
          <w:marRight w:val="0"/>
          <w:marTop w:val="0"/>
          <w:marBottom w:val="0"/>
          <w:divBdr>
            <w:top w:val="none" w:sz="0" w:space="0" w:color="auto"/>
            <w:left w:val="none" w:sz="0" w:space="0" w:color="auto"/>
            <w:bottom w:val="none" w:sz="0" w:space="0" w:color="auto"/>
            <w:right w:val="none" w:sz="0" w:space="0" w:color="auto"/>
          </w:divBdr>
          <w:divsChild>
            <w:div w:id="1600092501">
              <w:marLeft w:val="0"/>
              <w:marRight w:val="0"/>
              <w:marTop w:val="0"/>
              <w:marBottom w:val="0"/>
              <w:divBdr>
                <w:top w:val="none" w:sz="0" w:space="0" w:color="auto"/>
                <w:left w:val="none" w:sz="0" w:space="0" w:color="auto"/>
                <w:bottom w:val="none" w:sz="0" w:space="0" w:color="auto"/>
                <w:right w:val="none" w:sz="0" w:space="0" w:color="auto"/>
              </w:divBdr>
            </w:div>
          </w:divsChild>
        </w:div>
        <w:div w:id="1722706910">
          <w:marLeft w:val="0"/>
          <w:marRight w:val="0"/>
          <w:marTop w:val="0"/>
          <w:marBottom w:val="0"/>
          <w:divBdr>
            <w:top w:val="none" w:sz="0" w:space="0" w:color="auto"/>
            <w:left w:val="none" w:sz="0" w:space="0" w:color="auto"/>
            <w:bottom w:val="none" w:sz="0" w:space="0" w:color="auto"/>
            <w:right w:val="none" w:sz="0" w:space="0" w:color="auto"/>
          </w:divBdr>
          <w:divsChild>
            <w:div w:id="2136171459">
              <w:marLeft w:val="0"/>
              <w:marRight w:val="0"/>
              <w:marTop w:val="0"/>
              <w:marBottom w:val="0"/>
              <w:divBdr>
                <w:top w:val="none" w:sz="0" w:space="0" w:color="auto"/>
                <w:left w:val="none" w:sz="0" w:space="0" w:color="auto"/>
                <w:bottom w:val="none" w:sz="0" w:space="0" w:color="auto"/>
                <w:right w:val="none" w:sz="0" w:space="0" w:color="auto"/>
              </w:divBdr>
            </w:div>
          </w:divsChild>
        </w:div>
        <w:div w:id="1784807985">
          <w:marLeft w:val="0"/>
          <w:marRight w:val="0"/>
          <w:marTop w:val="0"/>
          <w:marBottom w:val="0"/>
          <w:divBdr>
            <w:top w:val="none" w:sz="0" w:space="0" w:color="auto"/>
            <w:left w:val="none" w:sz="0" w:space="0" w:color="auto"/>
            <w:bottom w:val="none" w:sz="0" w:space="0" w:color="auto"/>
            <w:right w:val="none" w:sz="0" w:space="0" w:color="auto"/>
          </w:divBdr>
          <w:divsChild>
            <w:div w:id="324404344">
              <w:marLeft w:val="0"/>
              <w:marRight w:val="0"/>
              <w:marTop w:val="0"/>
              <w:marBottom w:val="0"/>
              <w:divBdr>
                <w:top w:val="none" w:sz="0" w:space="0" w:color="auto"/>
                <w:left w:val="none" w:sz="0" w:space="0" w:color="auto"/>
                <w:bottom w:val="none" w:sz="0" w:space="0" w:color="auto"/>
                <w:right w:val="none" w:sz="0" w:space="0" w:color="auto"/>
              </w:divBdr>
            </w:div>
          </w:divsChild>
        </w:div>
        <w:div w:id="1804274232">
          <w:marLeft w:val="0"/>
          <w:marRight w:val="0"/>
          <w:marTop w:val="0"/>
          <w:marBottom w:val="0"/>
          <w:divBdr>
            <w:top w:val="none" w:sz="0" w:space="0" w:color="auto"/>
            <w:left w:val="none" w:sz="0" w:space="0" w:color="auto"/>
            <w:bottom w:val="none" w:sz="0" w:space="0" w:color="auto"/>
            <w:right w:val="none" w:sz="0" w:space="0" w:color="auto"/>
          </w:divBdr>
          <w:divsChild>
            <w:div w:id="1193566968">
              <w:marLeft w:val="0"/>
              <w:marRight w:val="0"/>
              <w:marTop w:val="0"/>
              <w:marBottom w:val="0"/>
              <w:divBdr>
                <w:top w:val="none" w:sz="0" w:space="0" w:color="auto"/>
                <w:left w:val="none" w:sz="0" w:space="0" w:color="auto"/>
                <w:bottom w:val="none" w:sz="0" w:space="0" w:color="auto"/>
                <w:right w:val="none" w:sz="0" w:space="0" w:color="auto"/>
              </w:divBdr>
            </w:div>
          </w:divsChild>
        </w:div>
        <w:div w:id="2115858550">
          <w:marLeft w:val="0"/>
          <w:marRight w:val="0"/>
          <w:marTop w:val="0"/>
          <w:marBottom w:val="0"/>
          <w:divBdr>
            <w:top w:val="none" w:sz="0" w:space="0" w:color="auto"/>
            <w:left w:val="none" w:sz="0" w:space="0" w:color="auto"/>
            <w:bottom w:val="none" w:sz="0" w:space="0" w:color="auto"/>
            <w:right w:val="none" w:sz="0" w:space="0" w:color="auto"/>
          </w:divBdr>
          <w:divsChild>
            <w:div w:id="248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9526946">
      <w:bodyDiv w:val="1"/>
      <w:marLeft w:val="0"/>
      <w:marRight w:val="0"/>
      <w:marTop w:val="0"/>
      <w:marBottom w:val="0"/>
      <w:divBdr>
        <w:top w:val="none" w:sz="0" w:space="0" w:color="auto"/>
        <w:left w:val="none" w:sz="0" w:space="0" w:color="auto"/>
        <w:bottom w:val="none" w:sz="0" w:space="0" w:color="auto"/>
        <w:right w:val="none" w:sz="0" w:space="0" w:color="auto"/>
      </w:divBdr>
    </w:div>
    <w:div w:id="1261134890">
      <w:bodyDiv w:val="1"/>
      <w:marLeft w:val="0"/>
      <w:marRight w:val="0"/>
      <w:marTop w:val="0"/>
      <w:marBottom w:val="0"/>
      <w:divBdr>
        <w:top w:val="none" w:sz="0" w:space="0" w:color="auto"/>
        <w:left w:val="none" w:sz="0" w:space="0" w:color="auto"/>
        <w:bottom w:val="none" w:sz="0" w:space="0" w:color="auto"/>
        <w:right w:val="none" w:sz="0" w:space="0" w:color="auto"/>
      </w:divBdr>
    </w:div>
    <w:div w:id="1275869940">
      <w:bodyDiv w:val="1"/>
      <w:marLeft w:val="0"/>
      <w:marRight w:val="0"/>
      <w:marTop w:val="0"/>
      <w:marBottom w:val="0"/>
      <w:divBdr>
        <w:top w:val="none" w:sz="0" w:space="0" w:color="auto"/>
        <w:left w:val="none" w:sz="0" w:space="0" w:color="auto"/>
        <w:bottom w:val="none" w:sz="0" w:space="0" w:color="auto"/>
        <w:right w:val="none" w:sz="0" w:space="0" w:color="auto"/>
      </w:divBdr>
    </w:div>
    <w:div w:id="1366908327">
      <w:bodyDiv w:val="1"/>
      <w:marLeft w:val="0"/>
      <w:marRight w:val="0"/>
      <w:marTop w:val="0"/>
      <w:marBottom w:val="0"/>
      <w:divBdr>
        <w:top w:val="none" w:sz="0" w:space="0" w:color="auto"/>
        <w:left w:val="none" w:sz="0" w:space="0" w:color="auto"/>
        <w:bottom w:val="none" w:sz="0" w:space="0" w:color="auto"/>
        <w:right w:val="none" w:sz="0" w:space="0" w:color="auto"/>
      </w:divBdr>
    </w:div>
    <w:div w:id="13748875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52960825">
      <w:bodyDiv w:val="1"/>
      <w:marLeft w:val="0"/>
      <w:marRight w:val="0"/>
      <w:marTop w:val="0"/>
      <w:marBottom w:val="0"/>
      <w:divBdr>
        <w:top w:val="none" w:sz="0" w:space="0" w:color="auto"/>
        <w:left w:val="none" w:sz="0" w:space="0" w:color="auto"/>
        <w:bottom w:val="none" w:sz="0" w:space="0" w:color="auto"/>
        <w:right w:val="none" w:sz="0" w:space="0" w:color="auto"/>
      </w:divBdr>
      <w:divsChild>
        <w:div w:id="1588884837">
          <w:marLeft w:val="0"/>
          <w:marRight w:val="0"/>
          <w:marTop w:val="0"/>
          <w:marBottom w:val="0"/>
          <w:divBdr>
            <w:top w:val="none" w:sz="0" w:space="0" w:color="auto"/>
            <w:left w:val="none" w:sz="0" w:space="0" w:color="auto"/>
            <w:bottom w:val="none" w:sz="0" w:space="0" w:color="auto"/>
            <w:right w:val="none" w:sz="0" w:space="0" w:color="auto"/>
          </w:divBdr>
          <w:divsChild>
            <w:div w:id="41951375">
              <w:marLeft w:val="0"/>
              <w:marRight w:val="0"/>
              <w:marTop w:val="0"/>
              <w:marBottom w:val="0"/>
              <w:divBdr>
                <w:top w:val="none" w:sz="0" w:space="0" w:color="auto"/>
                <w:left w:val="none" w:sz="0" w:space="0" w:color="auto"/>
                <w:bottom w:val="none" w:sz="0" w:space="0" w:color="auto"/>
                <w:right w:val="none" w:sz="0" w:space="0" w:color="auto"/>
              </w:divBdr>
              <w:divsChild>
                <w:div w:id="22175314">
                  <w:marLeft w:val="0"/>
                  <w:marRight w:val="0"/>
                  <w:marTop w:val="0"/>
                  <w:marBottom w:val="0"/>
                  <w:divBdr>
                    <w:top w:val="none" w:sz="0" w:space="0" w:color="auto"/>
                    <w:left w:val="none" w:sz="0" w:space="0" w:color="auto"/>
                    <w:bottom w:val="none" w:sz="0" w:space="0" w:color="auto"/>
                    <w:right w:val="none" w:sz="0" w:space="0" w:color="auto"/>
                  </w:divBdr>
                </w:div>
              </w:divsChild>
            </w:div>
            <w:div w:id="156187614">
              <w:marLeft w:val="0"/>
              <w:marRight w:val="0"/>
              <w:marTop w:val="0"/>
              <w:marBottom w:val="0"/>
              <w:divBdr>
                <w:top w:val="none" w:sz="0" w:space="0" w:color="auto"/>
                <w:left w:val="none" w:sz="0" w:space="0" w:color="auto"/>
                <w:bottom w:val="none" w:sz="0" w:space="0" w:color="auto"/>
                <w:right w:val="none" w:sz="0" w:space="0" w:color="auto"/>
              </w:divBdr>
              <w:divsChild>
                <w:div w:id="65107139">
                  <w:marLeft w:val="0"/>
                  <w:marRight w:val="0"/>
                  <w:marTop w:val="0"/>
                  <w:marBottom w:val="0"/>
                  <w:divBdr>
                    <w:top w:val="none" w:sz="0" w:space="0" w:color="auto"/>
                    <w:left w:val="none" w:sz="0" w:space="0" w:color="auto"/>
                    <w:bottom w:val="none" w:sz="0" w:space="0" w:color="auto"/>
                    <w:right w:val="none" w:sz="0" w:space="0" w:color="auto"/>
                  </w:divBdr>
                </w:div>
              </w:divsChild>
            </w:div>
            <w:div w:id="168177644">
              <w:marLeft w:val="0"/>
              <w:marRight w:val="0"/>
              <w:marTop w:val="0"/>
              <w:marBottom w:val="0"/>
              <w:divBdr>
                <w:top w:val="none" w:sz="0" w:space="0" w:color="auto"/>
                <w:left w:val="none" w:sz="0" w:space="0" w:color="auto"/>
                <w:bottom w:val="none" w:sz="0" w:space="0" w:color="auto"/>
                <w:right w:val="none" w:sz="0" w:space="0" w:color="auto"/>
              </w:divBdr>
              <w:divsChild>
                <w:div w:id="970791374">
                  <w:marLeft w:val="0"/>
                  <w:marRight w:val="0"/>
                  <w:marTop w:val="0"/>
                  <w:marBottom w:val="0"/>
                  <w:divBdr>
                    <w:top w:val="none" w:sz="0" w:space="0" w:color="auto"/>
                    <w:left w:val="none" w:sz="0" w:space="0" w:color="auto"/>
                    <w:bottom w:val="none" w:sz="0" w:space="0" w:color="auto"/>
                    <w:right w:val="none" w:sz="0" w:space="0" w:color="auto"/>
                  </w:divBdr>
                </w:div>
              </w:divsChild>
            </w:div>
            <w:div w:id="175468193">
              <w:marLeft w:val="0"/>
              <w:marRight w:val="0"/>
              <w:marTop w:val="0"/>
              <w:marBottom w:val="0"/>
              <w:divBdr>
                <w:top w:val="none" w:sz="0" w:space="0" w:color="auto"/>
                <w:left w:val="none" w:sz="0" w:space="0" w:color="auto"/>
                <w:bottom w:val="none" w:sz="0" w:space="0" w:color="auto"/>
                <w:right w:val="none" w:sz="0" w:space="0" w:color="auto"/>
              </w:divBdr>
              <w:divsChild>
                <w:div w:id="230043688">
                  <w:marLeft w:val="0"/>
                  <w:marRight w:val="0"/>
                  <w:marTop w:val="0"/>
                  <w:marBottom w:val="0"/>
                  <w:divBdr>
                    <w:top w:val="none" w:sz="0" w:space="0" w:color="auto"/>
                    <w:left w:val="none" w:sz="0" w:space="0" w:color="auto"/>
                    <w:bottom w:val="none" w:sz="0" w:space="0" w:color="auto"/>
                    <w:right w:val="none" w:sz="0" w:space="0" w:color="auto"/>
                  </w:divBdr>
                </w:div>
              </w:divsChild>
            </w:div>
            <w:div w:id="190192997">
              <w:marLeft w:val="0"/>
              <w:marRight w:val="0"/>
              <w:marTop w:val="0"/>
              <w:marBottom w:val="0"/>
              <w:divBdr>
                <w:top w:val="none" w:sz="0" w:space="0" w:color="auto"/>
                <w:left w:val="none" w:sz="0" w:space="0" w:color="auto"/>
                <w:bottom w:val="none" w:sz="0" w:space="0" w:color="auto"/>
                <w:right w:val="none" w:sz="0" w:space="0" w:color="auto"/>
              </w:divBdr>
              <w:divsChild>
                <w:div w:id="969634511">
                  <w:marLeft w:val="0"/>
                  <w:marRight w:val="0"/>
                  <w:marTop w:val="0"/>
                  <w:marBottom w:val="0"/>
                  <w:divBdr>
                    <w:top w:val="none" w:sz="0" w:space="0" w:color="auto"/>
                    <w:left w:val="none" w:sz="0" w:space="0" w:color="auto"/>
                    <w:bottom w:val="none" w:sz="0" w:space="0" w:color="auto"/>
                    <w:right w:val="none" w:sz="0" w:space="0" w:color="auto"/>
                  </w:divBdr>
                </w:div>
              </w:divsChild>
            </w:div>
            <w:div w:id="229196847">
              <w:marLeft w:val="0"/>
              <w:marRight w:val="0"/>
              <w:marTop w:val="0"/>
              <w:marBottom w:val="0"/>
              <w:divBdr>
                <w:top w:val="none" w:sz="0" w:space="0" w:color="auto"/>
                <w:left w:val="none" w:sz="0" w:space="0" w:color="auto"/>
                <w:bottom w:val="none" w:sz="0" w:space="0" w:color="auto"/>
                <w:right w:val="none" w:sz="0" w:space="0" w:color="auto"/>
              </w:divBdr>
              <w:divsChild>
                <w:div w:id="1768958872">
                  <w:marLeft w:val="0"/>
                  <w:marRight w:val="0"/>
                  <w:marTop w:val="0"/>
                  <w:marBottom w:val="0"/>
                  <w:divBdr>
                    <w:top w:val="none" w:sz="0" w:space="0" w:color="auto"/>
                    <w:left w:val="none" w:sz="0" w:space="0" w:color="auto"/>
                    <w:bottom w:val="none" w:sz="0" w:space="0" w:color="auto"/>
                    <w:right w:val="none" w:sz="0" w:space="0" w:color="auto"/>
                  </w:divBdr>
                </w:div>
              </w:divsChild>
            </w:div>
            <w:div w:id="300112512">
              <w:marLeft w:val="0"/>
              <w:marRight w:val="0"/>
              <w:marTop w:val="0"/>
              <w:marBottom w:val="0"/>
              <w:divBdr>
                <w:top w:val="none" w:sz="0" w:space="0" w:color="auto"/>
                <w:left w:val="none" w:sz="0" w:space="0" w:color="auto"/>
                <w:bottom w:val="none" w:sz="0" w:space="0" w:color="auto"/>
                <w:right w:val="none" w:sz="0" w:space="0" w:color="auto"/>
              </w:divBdr>
              <w:divsChild>
                <w:div w:id="1657880701">
                  <w:marLeft w:val="0"/>
                  <w:marRight w:val="0"/>
                  <w:marTop w:val="0"/>
                  <w:marBottom w:val="0"/>
                  <w:divBdr>
                    <w:top w:val="none" w:sz="0" w:space="0" w:color="auto"/>
                    <w:left w:val="none" w:sz="0" w:space="0" w:color="auto"/>
                    <w:bottom w:val="none" w:sz="0" w:space="0" w:color="auto"/>
                    <w:right w:val="none" w:sz="0" w:space="0" w:color="auto"/>
                  </w:divBdr>
                </w:div>
              </w:divsChild>
            </w:div>
            <w:div w:id="350574376">
              <w:marLeft w:val="0"/>
              <w:marRight w:val="0"/>
              <w:marTop w:val="0"/>
              <w:marBottom w:val="0"/>
              <w:divBdr>
                <w:top w:val="none" w:sz="0" w:space="0" w:color="auto"/>
                <w:left w:val="none" w:sz="0" w:space="0" w:color="auto"/>
                <w:bottom w:val="none" w:sz="0" w:space="0" w:color="auto"/>
                <w:right w:val="none" w:sz="0" w:space="0" w:color="auto"/>
              </w:divBdr>
              <w:divsChild>
                <w:div w:id="690649817">
                  <w:marLeft w:val="0"/>
                  <w:marRight w:val="0"/>
                  <w:marTop w:val="0"/>
                  <w:marBottom w:val="0"/>
                  <w:divBdr>
                    <w:top w:val="none" w:sz="0" w:space="0" w:color="auto"/>
                    <w:left w:val="none" w:sz="0" w:space="0" w:color="auto"/>
                    <w:bottom w:val="none" w:sz="0" w:space="0" w:color="auto"/>
                    <w:right w:val="none" w:sz="0" w:space="0" w:color="auto"/>
                  </w:divBdr>
                </w:div>
              </w:divsChild>
            </w:div>
            <w:div w:id="358313162">
              <w:marLeft w:val="0"/>
              <w:marRight w:val="0"/>
              <w:marTop w:val="0"/>
              <w:marBottom w:val="0"/>
              <w:divBdr>
                <w:top w:val="none" w:sz="0" w:space="0" w:color="auto"/>
                <w:left w:val="none" w:sz="0" w:space="0" w:color="auto"/>
                <w:bottom w:val="none" w:sz="0" w:space="0" w:color="auto"/>
                <w:right w:val="none" w:sz="0" w:space="0" w:color="auto"/>
              </w:divBdr>
              <w:divsChild>
                <w:div w:id="1088816039">
                  <w:marLeft w:val="0"/>
                  <w:marRight w:val="0"/>
                  <w:marTop w:val="0"/>
                  <w:marBottom w:val="0"/>
                  <w:divBdr>
                    <w:top w:val="none" w:sz="0" w:space="0" w:color="auto"/>
                    <w:left w:val="none" w:sz="0" w:space="0" w:color="auto"/>
                    <w:bottom w:val="none" w:sz="0" w:space="0" w:color="auto"/>
                    <w:right w:val="none" w:sz="0" w:space="0" w:color="auto"/>
                  </w:divBdr>
                </w:div>
              </w:divsChild>
            </w:div>
            <w:div w:id="366837709">
              <w:marLeft w:val="0"/>
              <w:marRight w:val="0"/>
              <w:marTop w:val="0"/>
              <w:marBottom w:val="0"/>
              <w:divBdr>
                <w:top w:val="none" w:sz="0" w:space="0" w:color="auto"/>
                <w:left w:val="none" w:sz="0" w:space="0" w:color="auto"/>
                <w:bottom w:val="none" w:sz="0" w:space="0" w:color="auto"/>
                <w:right w:val="none" w:sz="0" w:space="0" w:color="auto"/>
              </w:divBdr>
              <w:divsChild>
                <w:div w:id="844133395">
                  <w:marLeft w:val="0"/>
                  <w:marRight w:val="0"/>
                  <w:marTop w:val="0"/>
                  <w:marBottom w:val="0"/>
                  <w:divBdr>
                    <w:top w:val="none" w:sz="0" w:space="0" w:color="auto"/>
                    <w:left w:val="none" w:sz="0" w:space="0" w:color="auto"/>
                    <w:bottom w:val="none" w:sz="0" w:space="0" w:color="auto"/>
                    <w:right w:val="none" w:sz="0" w:space="0" w:color="auto"/>
                  </w:divBdr>
                </w:div>
              </w:divsChild>
            </w:div>
            <w:div w:id="397869534">
              <w:marLeft w:val="0"/>
              <w:marRight w:val="0"/>
              <w:marTop w:val="0"/>
              <w:marBottom w:val="0"/>
              <w:divBdr>
                <w:top w:val="none" w:sz="0" w:space="0" w:color="auto"/>
                <w:left w:val="none" w:sz="0" w:space="0" w:color="auto"/>
                <w:bottom w:val="none" w:sz="0" w:space="0" w:color="auto"/>
                <w:right w:val="none" w:sz="0" w:space="0" w:color="auto"/>
              </w:divBdr>
              <w:divsChild>
                <w:div w:id="2134009997">
                  <w:marLeft w:val="0"/>
                  <w:marRight w:val="0"/>
                  <w:marTop w:val="0"/>
                  <w:marBottom w:val="0"/>
                  <w:divBdr>
                    <w:top w:val="none" w:sz="0" w:space="0" w:color="auto"/>
                    <w:left w:val="none" w:sz="0" w:space="0" w:color="auto"/>
                    <w:bottom w:val="none" w:sz="0" w:space="0" w:color="auto"/>
                    <w:right w:val="none" w:sz="0" w:space="0" w:color="auto"/>
                  </w:divBdr>
                </w:div>
              </w:divsChild>
            </w:div>
            <w:div w:id="402069591">
              <w:marLeft w:val="0"/>
              <w:marRight w:val="0"/>
              <w:marTop w:val="0"/>
              <w:marBottom w:val="0"/>
              <w:divBdr>
                <w:top w:val="none" w:sz="0" w:space="0" w:color="auto"/>
                <w:left w:val="none" w:sz="0" w:space="0" w:color="auto"/>
                <w:bottom w:val="none" w:sz="0" w:space="0" w:color="auto"/>
                <w:right w:val="none" w:sz="0" w:space="0" w:color="auto"/>
              </w:divBdr>
              <w:divsChild>
                <w:div w:id="1805198269">
                  <w:marLeft w:val="0"/>
                  <w:marRight w:val="0"/>
                  <w:marTop w:val="0"/>
                  <w:marBottom w:val="0"/>
                  <w:divBdr>
                    <w:top w:val="none" w:sz="0" w:space="0" w:color="auto"/>
                    <w:left w:val="none" w:sz="0" w:space="0" w:color="auto"/>
                    <w:bottom w:val="none" w:sz="0" w:space="0" w:color="auto"/>
                    <w:right w:val="none" w:sz="0" w:space="0" w:color="auto"/>
                  </w:divBdr>
                </w:div>
              </w:divsChild>
            </w:div>
            <w:div w:id="403718674">
              <w:marLeft w:val="0"/>
              <w:marRight w:val="0"/>
              <w:marTop w:val="0"/>
              <w:marBottom w:val="0"/>
              <w:divBdr>
                <w:top w:val="none" w:sz="0" w:space="0" w:color="auto"/>
                <w:left w:val="none" w:sz="0" w:space="0" w:color="auto"/>
                <w:bottom w:val="none" w:sz="0" w:space="0" w:color="auto"/>
                <w:right w:val="none" w:sz="0" w:space="0" w:color="auto"/>
              </w:divBdr>
              <w:divsChild>
                <w:div w:id="781998834">
                  <w:marLeft w:val="0"/>
                  <w:marRight w:val="0"/>
                  <w:marTop w:val="0"/>
                  <w:marBottom w:val="0"/>
                  <w:divBdr>
                    <w:top w:val="none" w:sz="0" w:space="0" w:color="auto"/>
                    <w:left w:val="none" w:sz="0" w:space="0" w:color="auto"/>
                    <w:bottom w:val="none" w:sz="0" w:space="0" w:color="auto"/>
                    <w:right w:val="none" w:sz="0" w:space="0" w:color="auto"/>
                  </w:divBdr>
                </w:div>
              </w:divsChild>
            </w:div>
            <w:div w:id="422071895">
              <w:marLeft w:val="0"/>
              <w:marRight w:val="0"/>
              <w:marTop w:val="0"/>
              <w:marBottom w:val="0"/>
              <w:divBdr>
                <w:top w:val="none" w:sz="0" w:space="0" w:color="auto"/>
                <w:left w:val="none" w:sz="0" w:space="0" w:color="auto"/>
                <w:bottom w:val="none" w:sz="0" w:space="0" w:color="auto"/>
                <w:right w:val="none" w:sz="0" w:space="0" w:color="auto"/>
              </w:divBdr>
              <w:divsChild>
                <w:div w:id="107505311">
                  <w:marLeft w:val="0"/>
                  <w:marRight w:val="0"/>
                  <w:marTop w:val="0"/>
                  <w:marBottom w:val="0"/>
                  <w:divBdr>
                    <w:top w:val="none" w:sz="0" w:space="0" w:color="auto"/>
                    <w:left w:val="none" w:sz="0" w:space="0" w:color="auto"/>
                    <w:bottom w:val="none" w:sz="0" w:space="0" w:color="auto"/>
                    <w:right w:val="none" w:sz="0" w:space="0" w:color="auto"/>
                  </w:divBdr>
                </w:div>
              </w:divsChild>
            </w:div>
            <w:div w:id="559169861">
              <w:marLeft w:val="0"/>
              <w:marRight w:val="0"/>
              <w:marTop w:val="0"/>
              <w:marBottom w:val="0"/>
              <w:divBdr>
                <w:top w:val="none" w:sz="0" w:space="0" w:color="auto"/>
                <w:left w:val="none" w:sz="0" w:space="0" w:color="auto"/>
                <w:bottom w:val="none" w:sz="0" w:space="0" w:color="auto"/>
                <w:right w:val="none" w:sz="0" w:space="0" w:color="auto"/>
              </w:divBdr>
              <w:divsChild>
                <w:div w:id="33425890">
                  <w:marLeft w:val="0"/>
                  <w:marRight w:val="0"/>
                  <w:marTop w:val="0"/>
                  <w:marBottom w:val="0"/>
                  <w:divBdr>
                    <w:top w:val="none" w:sz="0" w:space="0" w:color="auto"/>
                    <w:left w:val="none" w:sz="0" w:space="0" w:color="auto"/>
                    <w:bottom w:val="none" w:sz="0" w:space="0" w:color="auto"/>
                    <w:right w:val="none" w:sz="0" w:space="0" w:color="auto"/>
                  </w:divBdr>
                </w:div>
              </w:divsChild>
            </w:div>
            <w:div w:id="577446436">
              <w:marLeft w:val="0"/>
              <w:marRight w:val="0"/>
              <w:marTop w:val="0"/>
              <w:marBottom w:val="0"/>
              <w:divBdr>
                <w:top w:val="none" w:sz="0" w:space="0" w:color="auto"/>
                <w:left w:val="none" w:sz="0" w:space="0" w:color="auto"/>
                <w:bottom w:val="none" w:sz="0" w:space="0" w:color="auto"/>
                <w:right w:val="none" w:sz="0" w:space="0" w:color="auto"/>
              </w:divBdr>
              <w:divsChild>
                <w:div w:id="1288396707">
                  <w:marLeft w:val="0"/>
                  <w:marRight w:val="0"/>
                  <w:marTop w:val="0"/>
                  <w:marBottom w:val="0"/>
                  <w:divBdr>
                    <w:top w:val="none" w:sz="0" w:space="0" w:color="auto"/>
                    <w:left w:val="none" w:sz="0" w:space="0" w:color="auto"/>
                    <w:bottom w:val="none" w:sz="0" w:space="0" w:color="auto"/>
                    <w:right w:val="none" w:sz="0" w:space="0" w:color="auto"/>
                  </w:divBdr>
                </w:div>
              </w:divsChild>
            </w:div>
            <w:div w:id="608317192">
              <w:marLeft w:val="0"/>
              <w:marRight w:val="0"/>
              <w:marTop w:val="0"/>
              <w:marBottom w:val="0"/>
              <w:divBdr>
                <w:top w:val="none" w:sz="0" w:space="0" w:color="auto"/>
                <w:left w:val="none" w:sz="0" w:space="0" w:color="auto"/>
                <w:bottom w:val="none" w:sz="0" w:space="0" w:color="auto"/>
                <w:right w:val="none" w:sz="0" w:space="0" w:color="auto"/>
              </w:divBdr>
              <w:divsChild>
                <w:div w:id="160708239">
                  <w:marLeft w:val="0"/>
                  <w:marRight w:val="0"/>
                  <w:marTop w:val="0"/>
                  <w:marBottom w:val="0"/>
                  <w:divBdr>
                    <w:top w:val="none" w:sz="0" w:space="0" w:color="auto"/>
                    <w:left w:val="none" w:sz="0" w:space="0" w:color="auto"/>
                    <w:bottom w:val="none" w:sz="0" w:space="0" w:color="auto"/>
                    <w:right w:val="none" w:sz="0" w:space="0" w:color="auto"/>
                  </w:divBdr>
                </w:div>
              </w:divsChild>
            </w:div>
            <w:div w:id="630136137">
              <w:marLeft w:val="0"/>
              <w:marRight w:val="0"/>
              <w:marTop w:val="0"/>
              <w:marBottom w:val="0"/>
              <w:divBdr>
                <w:top w:val="none" w:sz="0" w:space="0" w:color="auto"/>
                <w:left w:val="none" w:sz="0" w:space="0" w:color="auto"/>
                <w:bottom w:val="none" w:sz="0" w:space="0" w:color="auto"/>
                <w:right w:val="none" w:sz="0" w:space="0" w:color="auto"/>
              </w:divBdr>
              <w:divsChild>
                <w:div w:id="2106531826">
                  <w:marLeft w:val="0"/>
                  <w:marRight w:val="0"/>
                  <w:marTop w:val="0"/>
                  <w:marBottom w:val="0"/>
                  <w:divBdr>
                    <w:top w:val="none" w:sz="0" w:space="0" w:color="auto"/>
                    <w:left w:val="none" w:sz="0" w:space="0" w:color="auto"/>
                    <w:bottom w:val="none" w:sz="0" w:space="0" w:color="auto"/>
                    <w:right w:val="none" w:sz="0" w:space="0" w:color="auto"/>
                  </w:divBdr>
                </w:div>
              </w:divsChild>
            </w:div>
            <w:div w:id="659429286">
              <w:marLeft w:val="0"/>
              <w:marRight w:val="0"/>
              <w:marTop w:val="0"/>
              <w:marBottom w:val="0"/>
              <w:divBdr>
                <w:top w:val="none" w:sz="0" w:space="0" w:color="auto"/>
                <w:left w:val="none" w:sz="0" w:space="0" w:color="auto"/>
                <w:bottom w:val="none" w:sz="0" w:space="0" w:color="auto"/>
                <w:right w:val="none" w:sz="0" w:space="0" w:color="auto"/>
              </w:divBdr>
              <w:divsChild>
                <w:div w:id="297732274">
                  <w:marLeft w:val="0"/>
                  <w:marRight w:val="0"/>
                  <w:marTop w:val="0"/>
                  <w:marBottom w:val="0"/>
                  <w:divBdr>
                    <w:top w:val="none" w:sz="0" w:space="0" w:color="auto"/>
                    <w:left w:val="none" w:sz="0" w:space="0" w:color="auto"/>
                    <w:bottom w:val="none" w:sz="0" w:space="0" w:color="auto"/>
                    <w:right w:val="none" w:sz="0" w:space="0" w:color="auto"/>
                  </w:divBdr>
                </w:div>
              </w:divsChild>
            </w:div>
            <w:div w:id="761073272">
              <w:marLeft w:val="0"/>
              <w:marRight w:val="0"/>
              <w:marTop w:val="0"/>
              <w:marBottom w:val="0"/>
              <w:divBdr>
                <w:top w:val="none" w:sz="0" w:space="0" w:color="auto"/>
                <w:left w:val="none" w:sz="0" w:space="0" w:color="auto"/>
                <w:bottom w:val="none" w:sz="0" w:space="0" w:color="auto"/>
                <w:right w:val="none" w:sz="0" w:space="0" w:color="auto"/>
              </w:divBdr>
              <w:divsChild>
                <w:div w:id="2116243052">
                  <w:marLeft w:val="0"/>
                  <w:marRight w:val="0"/>
                  <w:marTop w:val="0"/>
                  <w:marBottom w:val="0"/>
                  <w:divBdr>
                    <w:top w:val="none" w:sz="0" w:space="0" w:color="auto"/>
                    <w:left w:val="none" w:sz="0" w:space="0" w:color="auto"/>
                    <w:bottom w:val="none" w:sz="0" w:space="0" w:color="auto"/>
                    <w:right w:val="none" w:sz="0" w:space="0" w:color="auto"/>
                  </w:divBdr>
                </w:div>
              </w:divsChild>
            </w:div>
            <w:div w:id="927884073">
              <w:marLeft w:val="0"/>
              <w:marRight w:val="0"/>
              <w:marTop w:val="0"/>
              <w:marBottom w:val="0"/>
              <w:divBdr>
                <w:top w:val="none" w:sz="0" w:space="0" w:color="auto"/>
                <w:left w:val="none" w:sz="0" w:space="0" w:color="auto"/>
                <w:bottom w:val="none" w:sz="0" w:space="0" w:color="auto"/>
                <w:right w:val="none" w:sz="0" w:space="0" w:color="auto"/>
              </w:divBdr>
              <w:divsChild>
                <w:div w:id="1326083578">
                  <w:marLeft w:val="0"/>
                  <w:marRight w:val="0"/>
                  <w:marTop w:val="0"/>
                  <w:marBottom w:val="0"/>
                  <w:divBdr>
                    <w:top w:val="none" w:sz="0" w:space="0" w:color="auto"/>
                    <w:left w:val="none" w:sz="0" w:space="0" w:color="auto"/>
                    <w:bottom w:val="none" w:sz="0" w:space="0" w:color="auto"/>
                    <w:right w:val="none" w:sz="0" w:space="0" w:color="auto"/>
                  </w:divBdr>
                </w:div>
              </w:divsChild>
            </w:div>
            <w:div w:id="986516649">
              <w:marLeft w:val="0"/>
              <w:marRight w:val="0"/>
              <w:marTop w:val="0"/>
              <w:marBottom w:val="0"/>
              <w:divBdr>
                <w:top w:val="none" w:sz="0" w:space="0" w:color="auto"/>
                <w:left w:val="none" w:sz="0" w:space="0" w:color="auto"/>
                <w:bottom w:val="none" w:sz="0" w:space="0" w:color="auto"/>
                <w:right w:val="none" w:sz="0" w:space="0" w:color="auto"/>
              </w:divBdr>
              <w:divsChild>
                <w:div w:id="384959963">
                  <w:marLeft w:val="0"/>
                  <w:marRight w:val="0"/>
                  <w:marTop w:val="0"/>
                  <w:marBottom w:val="0"/>
                  <w:divBdr>
                    <w:top w:val="none" w:sz="0" w:space="0" w:color="auto"/>
                    <w:left w:val="none" w:sz="0" w:space="0" w:color="auto"/>
                    <w:bottom w:val="none" w:sz="0" w:space="0" w:color="auto"/>
                    <w:right w:val="none" w:sz="0" w:space="0" w:color="auto"/>
                  </w:divBdr>
                </w:div>
              </w:divsChild>
            </w:div>
            <w:div w:id="1006638549">
              <w:marLeft w:val="0"/>
              <w:marRight w:val="0"/>
              <w:marTop w:val="0"/>
              <w:marBottom w:val="0"/>
              <w:divBdr>
                <w:top w:val="none" w:sz="0" w:space="0" w:color="auto"/>
                <w:left w:val="none" w:sz="0" w:space="0" w:color="auto"/>
                <w:bottom w:val="none" w:sz="0" w:space="0" w:color="auto"/>
                <w:right w:val="none" w:sz="0" w:space="0" w:color="auto"/>
              </w:divBdr>
              <w:divsChild>
                <w:div w:id="1996643483">
                  <w:marLeft w:val="0"/>
                  <w:marRight w:val="0"/>
                  <w:marTop w:val="0"/>
                  <w:marBottom w:val="0"/>
                  <w:divBdr>
                    <w:top w:val="none" w:sz="0" w:space="0" w:color="auto"/>
                    <w:left w:val="none" w:sz="0" w:space="0" w:color="auto"/>
                    <w:bottom w:val="none" w:sz="0" w:space="0" w:color="auto"/>
                    <w:right w:val="none" w:sz="0" w:space="0" w:color="auto"/>
                  </w:divBdr>
                </w:div>
              </w:divsChild>
            </w:div>
            <w:div w:id="1007173491">
              <w:marLeft w:val="0"/>
              <w:marRight w:val="0"/>
              <w:marTop w:val="0"/>
              <w:marBottom w:val="0"/>
              <w:divBdr>
                <w:top w:val="none" w:sz="0" w:space="0" w:color="auto"/>
                <w:left w:val="none" w:sz="0" w:space="0" w:color="auto"/>
                <w:bottom w:val="none" w:sz="0" w:space="0" w:color="auto"/>
                <w:right w:val="none" w:sz="0" w:space="0" w:color="auto"/>
              </w:divBdr>
              <w:divsChild>
                <w:div w:id="797843663">
                  <w:marLeft w:val="0"/>
                  <w:marRight w:val="0"/>
                  <w:marTop w:val="0"/>
                  <w:marBottom w:val="0"/>
                  <w:divBdr>
                    <w:top w:val="none" w:sz="0" w:space="0" w:color="auto"/>
                    <w:left w:val="none" w:sz="0" w:space="0" w:color="auto"/>
                    <w:bottom w:val="none" w:sz="0" w:space="0" w:color="auto"/>
                    <w:right w:val="none" w:sz="0" w:space="0" w:color="auto"/>
                  </w:divBdr>
                </w:div>
              </w:divsChild>
            </w:div>
            <w:div w:id="1063990963">
              <w:marLeft w:val="0"/>
              <w:marRight w:val="0"/>
              <w:marTop w:val="0"/>
              <w:marBottom w:val="0"/>
              <w:divBdr>
                <w:top w:val="none" w:sz="0" w:space="0" w:color="auto"/>
                <w:left w:val="none" w:sz="0" w:space="0" w:color="auto"/>
                <w:bottom w:val="none" w:sz="0" w:space="0" w:color="auto"/>
                <w:right w:val="none" w:sz="0" w:space="0" w:color="auto"/>
              </w:divBdr>
              <w:divsChild>
                <w:div w:id="702636230">
                  <w:marLeft w:val="0"/>
                  <w:marRight w:val="0"/>
                  <w:marTop w:val="0"/>
                  <w:marBottom w:val="0"/>
                  <w:divBdr>
                    <w:top w:val="none" w:sz="0" w:space="0" w:color="auto"/>
                    <w:left w:val="none" w:sz="0" w:space="0" w:color="auto"/>
                    <w:bottom w:val="none" w:sz="0" w:space="0" w:color="auto"/>
                    <w:right w:val="none" w:sz="0" w:space="0" w:color="auto"/>
                  </w:divBdr>
                </w:div>
              </w:divsChild>
            </w:div>
            <w:div w:id="1064764082">
              <w:marLeft w:val="0"/>
              <w:marRight w:val="0"/>
              <w:marTop w:val="0"/>
              <w:marBottom w:val="0"/>
              <w:divBdr>
                <w:top w:val="none" w:sz="0" w:space="0" w:color="auto"/>
                <w:left w:val="none" w:sz="0" w:space="0" w:color="auto"/>
                <w:bottom w:val="none" w:sz="0" w:space="0" w:color="auto"/>
                <w:right w:val="none" w:sz="0" w:space="0" w:color="auto"/>
              </w:divBdr>
              <w:divsChild>
                <w:div w:id="1179464092">
                  <w:marLeft w:val="0"/>
                  <w:marRight w:val="0"/>
                  <w:marTop w:val="0"/>
                  <w:marBottom w:val="0"/>
                  <w:divBdr>
                    <w:top w:val="none" w:sz="0" w:space="0" w:color="auto"/>
                    <w:left w:val="none" w:sz="0" w:space="0" w:color="auto"/>
                    <w:bottom w:val="none" w:sz="0" w:space="0" w:color="auto"/>
                    <w:right w:val="none" w:sz="0" w:space="0" w:color="auto"/>
                  </w:divBdr>
                </w:div>
              </w:divsChild>
            </w:div>
            <w:div w:id="1069420367">
              <w:marLeft w:val="0"/>
              <w:marRight w:val="0"/>
              <w:marTop w:val="0"/>
              <w:marBottom w:val="0"/>
              <w:divBdr>
                <w:top w:val="none" w:sz="0" w:space="0" w:color="auto"/>
                <w:left w:val="none" w:sz="0" w:space="0" w:color="auto"/>
                <w:bottom w:val="none" w:sz="0" w:space="0" w:color="auto"/>
                <w:right w:val="none" w:sz="0" w:space="0" w:color="auto"/>
              </w:divBdr>
              <w:divsChild>
                <w:div w:id="1618288904">
                  <w:marLeft w:val="0"/>
                  <w:marRight w:val="0"/>
                  <w:marTop w:val="0"/>
                  <w:marBottom w:val="0"/>
                  <w:divBdr>
                    <w:top w:val="none" w:sz="0" w:space="0" w:color="auto"/>
                    <w:left w:val="none" w:sz="0" w:space="0" w:color="auto"/>
                    <w:bottom w:val="none" w:sz="0" w:space="0" w:color="auto"/>
                    <w:right w:val="none" w:sz="0" w:space="0" w:color="auto"/>
                  </w:divBdr>
                </w:div>
              </w:divsChild>
            </w:div>
            <w:div w:id="1110514852">
              <w:marLeft w:val="0"/>
              <w:marRight w:val="0"/>
              <w:marTop w:val="0"/>
              <w:marBottom w:val="0"/>
              <w:divBdr>
                <w:top w:val="none" w:sz="0" w:space="0" w:color="auto"/>
                <w:left w:val="none" w:sz="0" w:space="0" w:color="auto"/>
                <w:bottom w:val="none" w:sz="0" w:space="0" w:color="auto"/>
                <w:right w:val="none" w:sz="0" w:space="0" w:color="auto"/>
              </w:divBdr>
              <w:divsChild>
                <w:div w:id="304169176">
                  <w:marLeft w:val="0"/>
                  <w:marRight w:val="0"/>
                  <w:marTop w:val="0"/>
                  <w:marBottom w:val="0"/>
                  <w:divBdr>
                    <w:top w:val="none" w:sz="0" w:space="0" w:color="auto"/>
                    <w:left w:val="none" w:sz="0" w:space="0" w:color="auto"/>
                    <w:bottom w:val="none" w:sz="0" w:space="0" w:color="auto"/>
                    <w:right w:val="none" w:sz="0" w:space="0" w:color="auto"/>
                  </w:divBdr>
                </w:div>
              </w:divsChild>
            </w:div>
            <w:div w:id="1114592717">
              <w:marLeft w:val="0"/>
              <w:marRight w:val="0"/>
              <w:marTop w:val="0"/>
              <w:marBottom w:val="0"/>
              <w:divBdr>
                <w:top w:val="none" w:sz="0" w:space="0" w:color="auto"/>
                <w:left w:val="none" w:sz="0" w:space="0" w:color="auto"/>
                <w:bottom w:val="none" w:sz="0" w:space="0" w:color="auto"/>
                <w:right w:val="none" w:sz="0" w:space="0" w:color="auto"/>
              </w:divBdr>
              <w:divsChild>
                <w:div w:id="452866747">
                  <w:marLeft w:val="0"/>
                  <w:marRight w:val="0"/>
                  <w:marTop w:val="0"/>
                  <w:marBottom w:val="0"/>
                  <w:divBdr>
                    <w:top w:val="none" w:sz="0" w:space="0" w:color="auto"/>
                    <w:left w:val="none" w:sz="0" w:space="0" w:color="auto"/>
                    <w:bottom w:val="none" w:sz="0" w:space="0" w:color="auto"/>
                    <w:right w:val="none" w:sz="0" w:space="0" w:color="auto"/>
                  </w:divBdr>
                </w:div>
              </w:divsChild>
            </w:div>
            <w:div w:id="1116949530">
              <w:marLeft w:val="0"/>
              <w:marRight w:val="0"/>
              <w:marTop w:val="0"/>
              <w:marBottom w:val="0"/>
              <w:divBdr>
                <w:top w:val="none" w:sz="0" w:space="0" w:color="auto"/>
                <w:left w:val="none" w:sz="0" w:space="0" w:color="auto"/>
                <w:bottom w:val="none" w:sz="0" w:space="0" w:color="auto"/>
                <w:right w:val="none" w:sz="0" w:space="0" w:color="auto"/>
              </w:divBdr>
              <w:divsChild>
                <w:div w:id="1407609185">
                  <w:marLeft w:val="0"/>
                  <w:marRight w:val="0"/>
                  <w:marTop w:val="0"/>
                  <w:marBottom w:val="0"/>
                  <w:divBdr>
                    <w:top w:val="none" w:sz="0" w:space="0" w:color="auto"/>
                    <w:left w:val="none" w:sz="0" w:space="0" w:color="auto"/>
                    <w:bottom w:val="none" w:sz="0" w:space="0" w:color="auto"/>
                    <w:right w:val="none" w:sz="0" w:space="0" w:color="auto"/>
                  </w:divBdr>
                </w:div>
              </w:divsChild>
            </w:div>
            <w:div w:id="1163396040">
              <w:marLeft w:val="0"/>
              <w:marRight w:val="0"/>
              <w:marTop w:val="0"/>
              <w:marBottom w:val="0"/>
              <w:divBdr>
                <w:top w:val="none" w:sz="0" w:space="0" w:color="auto"/>
                <w:left w:val="none" w:sz="0" w:space="0" w:color="auto"/>
                <w:bottom w:val="none" w:sz="0" w:space="0" w:color="auto"/>
                <w:right w:val="none" w:sz="0" w:space="0" w:color="auto"/>
              </w:divBdr>
              <w:divsChild>
                <w:div w:id="217742823">
                  <w:marLeft w:val="0"/>
                  <w:marRight w:val="0"/>
                  <w:marTop w:val="0"/>
                  <w:marBottom w:val="0"/>
                  <w:divBdr>
                    <w:top w:val="none" w:sz="0" w:space="0" w:color="auto"/>
                    <w:left w:val="none" w:sz="0" w:space="0" w:color="auto"/>
                    <w:bottom w:val="none" w:sz="0" w:space="0" w:color="auto"/>
                    <w:right w:val="none" w:sz="0" w:space="0" w:color="auto"/>
                  </w:divBdr>
                </w:div>
              </w:divsChild>
            </w:div>
            <w:div w:id="1191332753">
              <w:marLeft w:val="0"/>
              <w:marRight w:val="0"/>
              <w:marTop w:val="0"/>
              <w:marBottom w:val="0"/>
              <w:divBdr>
                <w:top w:val="none" w:sz="0" w:space="0" w:color="auto"/>
                <w:left w:val="none" w:sz="0" w:space="0" w:color="auto"/>
                <w:bottom w:val="none" w:sz="0" w:space="0" w:color="auto"/>
                <w:right w:val="none" w:sz="0" w:space="0" w:color="auto"/>
              </w:divBdr>
              <w:divsChild>
                <w:div w:id="1053577570">
                  <w:marLeft w:val="0"/>
                  <w:marRight w:val="0"/>
                  <w:marTop w:val="0"/>
                  <w:marBottom w:val="0"/>
                  <w:divBdr>
                    <w:top w:val="none" w:sz="0" w:space="0" w:color="auto"/>
                    <w:left w:val="none" w:sz="0" w:space="0" w:color="auto"/>
                    <w:bottom w:val="none" w:sz="0" w:space="0" w:color="auto"/>
                    <w:right w:val="none" w:sz="0" w:space="0" w:color="auto"/>
                  </w:divBdr>
                </w:div>
              </w:divsChild>
            </w:div>
            <w:div w:id="1217862965">
              <w:marLeft w:val="0"/>
              <w:marRight w:val="0"/>
              <w:marTop w:val="0"/>
              <w:marBottom w:val="0"/>
              <w:divBdr>
                <w:top w:val="none" w:sz="0" w:space="0" w:color="auto"/>
                <w:left w:val="none" w:sz="0" w:space="0" w:color="auto"/>
                <w:bottom w:val="none" w:sz="0" w:space="0" w:color="auto"/>
                <w:right w:val="none" w:sz="0" w:space="0" w:color="auto"/>
              </w:divBdr>
              <w:divsChild>
                <w:div w:id="1200778793">
                  <w:marLeft w:val="0"/>
                  <w:marRight w:val="0"/>
                  <w:marTop w:val="0"/>
                  <w:marBottom w:val="0"/>
                  <w:divBdr>
                    <w:top w:val="none" w:sz="0" w:space="0" w:color="auto"/>
                    <w:left w:val="none" w:sz="0" w:space="0" w:color="auto"/>
                    <w:bottom w:val="none" w:sz="0" w:space="0" w:color="auto"/>
                    <w:right w:val="none" w:sz="0" w:space="0" w:color="auto"/>
                  </w:divBdr>
                </w:div>
              </w:divsChild>
            </w:div>
            <w:div w:id="1234436617">
              <w:marLeft w:val="0"/>
              <w:marRight w:val="0"/>
              <w:marTop w:val="0"/>
              <w:marBottom w:val="0"/>
              <w:divBdr>
                <w:top w:val="none" w:sz="0" w:space="0" w:color="auto"/>
                <w:left w:val="none" w:sz="0" w:space="0" w:color="auto"/>
                <w:bottom w:val="none" w:sz="0" w:space="0" w:color="auto"/>
                <w:right w:val="none" w:sz="0" w:space="0" w:color="auto"/>
              </w:divBdr>
              <w:divsChild>
                <w:div w:id="289171085">
                  <w:marLeft w:val="0"/>
                  <w:marRight w:val="0"/>
                  <w:marTop w:val="0"/>
                  <w:marBottom w:val="0"/>
                  <w:divBdr>
                    <w:top w:val="none" w:sz="0" w:space="0" w:color="auto"/>
                    <w:left w:val="none" w:sz="0" w:space="0" w:color="auto"/>
                    <w:bottom w:val="none" w:sz="0" w:space="0" w:color="auto"/>
                    <w:right w:val="none" w:sz="0" w:space="0" w:color="auto"/>
                  </w:divBdr>
                </w:div>
              </w:divsChild>
            </w:div>
            <w:div w:id="1301232309">
              <w:marLeft w:val="0"/>
              <w:marRight w:val="0"/>
              <w:marTop w:val="0"/>
              <w:marBottom w:val="0"/>
              <w:divBdr>
                <w:top w:val="none" w:sz="0" w:space="0" w:color="auto"/>
                <w:left w:val="none" w:sz="0" w:space="0" w:color="auto"/>
                <w:bottom w:val="none" w:sz="0" w:space="0" w:color="auto"/>
                <w:right w:val="none" w:sz="0" w:space="0" w:color="auto"/>
              </w:divBdr>
              <w:divsChild>
                <w:div w:id="708920450">
                  <w:marLeft w:val="0"/>
                  <w:marRight w:val="0"/>
                  <w:marTop w:val="0"/>
                  <w:marBottom w:val="0"/>
                  <w:divBdr>
                    <w:top w:val="none" w:sz="0" w:space="0" w:color="auto"/>
                    <w:left w:val="none" w:sz="0" w:space="0" w:color="auto"/>
                    <w:bottom w:val="none" w:sz="0" w:space="0" w:color="auto"/>
                    <w:right w:val="none" w:sz="0" w:space="0" w:color="auto"/>
                  </w:divBdr>
                </w:div>
              </w:divsChild>
            </w:div>
            <w:div w:id="1318539070">
              <w:marLeft w:val="0"/>
              <w:marRight w:val="0"/>
              <w:marTop w:val="0"/>
              <w:marBottom w:val="0"/>
              <w:divBdr>
                <w:top w:val="none" w:sz="0" w:space="0" w:color="auto"/>
                <w:left w:val="none" w:sz="0" w:space="0" w:color="auto"/>
                <w:bottom w:val="none" w:sz="0" w:space="0" w:color="auto"/>
                <w:right w:val="none" w:sz="0" w:space="0" w:color="auto"/>
              </w:divBdr>
              <w:divsChild>
                <w:div w:id="1003706032">
                  <w:marLeft w:val="0"/>
                  <w:marRight w:val="0"/>
                  <w:marTop w:val="0"/>
                  <w:marBottom w:val="0"/>
                  <w:divBdr>
                    <w:top w:val="none" w:sz="0" w:space="0" w:color="auto"/>
                    <w:left w:val="none" w:sz="0" w:space="0" w:color="auto"/>
                    <w:bottom w:val="none" w:sz="0" w:space="0" w:color="auto"/>
                    <w:right w:val="none" w:sz="0" w:space="0" w:color="auto"/>
                  </w:divBdr>
                </w:div>
              </w:divsChild>
            </w:div>
            <w:div w:id="1345090275">
              <w:marLeft w:val="0"/>
              <w:marRight w:val="0"/>
              <w:marTop w:val="0"/>
              <w:marBottom w:val="0"/>
              <w:divBdr>
                <w:top w:val="none" w:sz="0" w:space="0" w:color="auto"/>
                <w:left w:val="none" w:sz="0" w:space="0" w:color="auto"/>
                <w:bottom w:val="none" w:sz="0" w:space="0" w:color="auto"/>
                <w:right w:val="none" w:sz="0" w:space="0" w:color="auto"/>
              </w:divBdr>
              <w:divsChild>
                <w:div w:id="690490394">
                  <w:marLeft w:val="0"/>
                  <w:marRight w:val="0"/>
                  <w:marTop w:val="0"/>
                  <w:marBottom w:val="0"/>
                  <w:divBdr>
                    <w:top w:val="none" w:sz="0" w:space="0" w:color="auto"/>
                    <w:left w:val="none" w:sz="0" w:space="0" w:color="auto"/>
                    <w:bottom w:val="none" w:sz="0" w:space="0" w:color="auto"/>
                    <w:right w:val="none" w:sz="0" w:space="0" w:color="auto"/>
                  </w:divBdr>
                </w:div>
              </w:divsChild>
            </w:div>
            <w:div w:id="1398362084">
              <w:marLeft w:val="0"/>
              <w:marRight w:val="0"/>
              <w:marTop w:val="0"/>
              <w:marBottom w:val="0"/>
              <w:divBdr>
                <w:top w:val="none" w:sz="0" w:space="0" w:color="auto"/>
                <w:left w:val="none" w:sz="0" w:space="0" w:color="auto"/>
                <w:bottom w:val="none" w:sz="0" w:space="0" w:color="auto"/>
                <w:right w:val="none" w:sz="0" w:space="0" w:color="auto"/>
              </w:divBdr>
              <w:divsChild>
                <w:div w:id="996960896">
                  <w:marLeft w:val="0"/>
                  <w:marRight w:val="0"/>
                  <w:marTop w:val="0"/>
                  <w:marBottom w:val="0"/>
                  <w:divBdr>
                    <w:top w:val="none" w:sz="0" w:space="0" w:color="auto"/>
                    <w:left w:val="none" w:sz="0" w:space="0" w:color="auto"/>
                    <w:bottom w:val="none" w:sz="0" w:space="0" w:color="auto"/>
                    <w:right w:val="none" w:sz="0" w:space="0" w:color="auto"/>
                  </w:divBdr>
                </w:div>
              </w:divsChild>
            </w:div>
            <w:div w:id="1409615683">
              <w:marLeft w:val="0"/>
              <w:marRight w:val="0"/>
              <w:marTop w:val="0"/>
              <w:marBottom w:val="0"/>
              <w:divBdr>
                <w:top w:val="none" w:sz="0" w:space="0" w:color="auto"/>
                <w:left w:val="none" w:sz="0" w:space="0" w:color="auto"/>
                <w:bottom w:val="none" w:sz="0" w:space="0" w:color="auto"/>
                <w:right w:val="none" w:sz="0" w:space="0" w:color="auto"/>
              </w:divBdr>
              <w:divsChild>
                <w:div w:id="93940902">
                  <w:marLeft w:val="0"/>
                  <w:marRight w:val="0"/>
                  <w:marTop w:val="0"/>
                  <w:marBottom w:val="0"/>
                  <w:divBdr>
                    <w:top w:val="none" w:sz="0" w:space="0" w:color="auto"/>
                    <w:left w:val="none" w:sz="0" w:space="0" w:color="auto"/>
                    <w:bottom w:val="none" w:sz="0" w:space="0" w:color="auto"/>
                    <w:right w:val="none" w:sz="0" w:space="0" w:color="auto"/>
                  </w:divBdr>
                </w:div>
              </w:divsChild>
            </w:div>
            <w:div w:id="1440833710">
              <w:marLeft w:val="0"/>
              <w:marRight w:val="0"/>
              <w:marTop w:val="0"/>
              <w:marBottom w:val="0"/>
              <w:divBdr>
                <w:top w:val="none" w:sz="0" w:space="0" w:color="auto"/>
                <w:left w:val="none" w:sz="0" w:space="0" w:color="auto"/>
                <w:bottom w:val="none" w:sz="0" w:space="0" w:color="auto"/>
                <w:right w:val="none" w:sz="0" w:space="0" w:color="auto"/>
              </w:divBdr>
              <w:divsChild>
                <w:div w:id="1788546254">
                  <w:marLeft w:val="0"/>
                  <w:marRight w:val="0"/>
                  <w:marTop w:val="0"/>
                  <w:marBottom w:val="0"/>
                  <w:divBdr>
                    <w:top w:val="none" w:sz="0" w:space="0" w:color="auto"/>
                    <w:left w:val="none" w:sz="0" w:space="0" w:color="auto"/>
                    <w:bottom w:val="none" w:sz="0" w:space="0" w:color="auto"/>
                    <w:right w:val="none" w:sz="0" w:space="0" w:color="auto"/>
                  </w:divBdr>
                </w:div>
              </w:divsChild>
            </w:div>
            <w:div w:id="1462725536">
              <w:marLeft w:val="0"/>
              <w:marRight w:val="0"/>
              <w:marTop w:val="0"/>
              <w:marBottom w:val="0"/>
              <w:divBdr>
                <w:top w:val="none" w:sz="0" w:space="0" w:color="auto"/>
                <w:left w:val="none" w:sz="0" w:space="0" w:color="auto"/>
                <w:bottom w:val="none" w:sz="0" w:space="0" w:color="auto"/>
                <w:right w:val="none" w:sz="0" w:space="0" w:color="auto"/>
              </w:divBdr>
              <w:divsChild>
                <w:div w:id="880442229">
                  <w:marLeft w:val="0"/>
                  <w:marRight w:val="0"/>
                  <w:marTop w:val="0"/>
                  <w:marBottom w:val="0"/>
                  <w:divBdr>
                    <w:top w:val="none" w:sz="0" w:space="0" w:color="auto"/>
                    <w:left w:val="none" w:sz="0" w:space="0" w:color="auto"/>
                    <w:bottom w:val="none" w:sz="0" w:space="0" w:color="auto"/>
                    <w:right w:val="none" w:sz="0" w:space="0" w:color="auto"/>
                  </w:divBdr>
                </w:div>
              </w:divsChild>
            </w:div>
            <w:div w:id="1522276093">
              <w:marLeft w:val="0"/>
              <w:marRight w:val="0"/>
              <w:marTop w:val="0"/>
              <w:marBottom w:val="0"/>
              <w:divBdr>
                <w:top w:val="none" w:sz="0" w:space="0" w:color="auto"/>
                <w:left w:val="none" w:sz="0" w:space="0" w:color="auto"/>
                <w:bottom w:val="none" w:sz="0" w:space="0" w:color="auto"/>
                <w:right w:val="none" w:sz="0" w:space="0" w:color="auto"/>
              </w:divBdr>
              <w:divsChild>
                <w:div w:id="1115752084">
                  <w:marLeft w:val="0"/>
                  <w:marRight w:val="0"/>
                  <w:marTop w:val="0"/>
                  <w:marBottom w:val="0"/>
                  <w:divBdr>
                    <w:top w:val="none" w:sz="0" w:space="0" w:color="auto"/>
                    <w:left w:val="none" w:sz="0" w:space="0" w:color="auto"/>
                    <w:bottom w:val="none" w:sz="0" w:space="0" w:color="auto"/>
                    <w:right w:val="none" w:sz="0" w:space="0" w:color="auto"/>
                  </w:divBdr>
                </w:div>
              </w:divsChild>
            </w:div>
            <w:div w:id="1525555379">
              <w:marLeft w:val="0"/>
              <w:marRight w:val="0"/>
              <w:marTop w:val="0"/>
              <w:marBottom w:val="0"/>
              <w:divBdr>
                <w:top w:val="none" w:sz="0" w:space="0" w:color="auto"/>
                <w:left w:val="none" w:sz="0" w:space="0" w:color="auto"/>
                <w:bottom w:val="none" w:sz="0" w:space="0" w:color="auto"/>
                <w:right w:val="none" w:sz="0" w:space="0" w:color="auto"/>
              </w:divBdr>
              <w:divsChild>
                <w:div w:id="18623313">
                  <w:marLeft w:val="0"/>
                  <w:marRight w:val="0"/>
                  <w:marTop w:val="0"/>
                  <w:marBottom w:val="0"/>
                  <w:divBdr>
                    <w:top w:val="none" w:sz="0" w:space="0" w:color="auto"/>
                    <w:left w:val="none" w:sz="0" w:space="0" w:color="auto"/>
                    <w:bottom w:val="none" w:sz="0" w:space="0" w:color="auto"/>
                    <w:right w:val="none" w:sz="0" w:space="0" w:color="auto"/>
                  </w:divBdr>
                </w:div>
              </w:divsChild>
            </w:div>
            <w:div w:id="1531382791">
              <w:marLeft w:val="0"/>
              <w:marRight w:val="0"/>
              <w:marTop w:val="0"/>
              <w:marBottom w:val="0"/>
              <w:divBdr>
                <w:top w:val="none" w:sz="0" w:space="0" w:color="auto"/>
                <w:left w:val="none" w:sz="0" w:space="0" w:color="auto"/>
                <w:bottom w:val="none" w:sz="0" w:space="0" w:color="auto"/>
                <w:right w:val="none" w:sz="0" w:space="0" w:color="auto"/>
              </w:divBdr>
              <w:divsChild>
                <w:div w:id="1220287008">
                  <w:marLeft w:val="0"/>
                  <w:marRight w:val="0"/>
                  <w:marTop w:val="0"/>
                  <w:marBottom w:val="0"/>
                  <w:divBdr>
                    <w:top w:val="none" w:sz="0" w:space="0" w:color="auto"/>
                    <w:left w:val="none" w:sz="0" w:space="0" w:color="auto"/>
                    <w:bottom w:val="none" w:sz="0" w:space="0" w:color="auto"/>
                    <w:right w:val="none" w:sz="0" w:space="0" w:color="auto"/>
                  </w:divBdr>
                </w:div>
              </w:divsChild>
            </w:div>
            <w:div w:id="1591815556">
              <w:marLeft w:val="0"/>
              <w:marRight w:val="0"/>
              <w:marTop w:val="0"/>
              <w:marBottom w:val="0"/>
              <w:divBdr>
                <w:top w:val="none" w:sz="0" w:space="0" w:color="auto"/>
                <w:left w:val="none" w:sz="0" w:space="0" w:color="auto"/>
                <w:bottom w:val="none" w:sz="0" w:space="0" w:color="auto"/>
                <w:right w:val="none" w:sz="0" w:space="0" w:color="auto"/>
              </w:divBdr>
              <w:divsChild>
                <w:div w:id="1831015828">
                  <w:marLeft w:val="0"/>
                  <w:marRight w:val="0"/>
                  <w:marTop w:val="0"/>
                  <w:marBottom w:val="0"/>
                  <w:divBdr>
                    <w:top w:val="none" w:sz="0" w:space="0" w:color="auto"/>
                    <w:left w:val="none" w:sz="0" w:space="0" w:color="auto"/>
                    <w:bottom w:val="none" w:sz="0" w:space="0" w:color="auto"/>
                    <w:right w:val="none" w:sz="0" w:space="0" w:color="auto"/>
                  </w:divBdr>
                </w:div>
              </w:divsChild>
            </w:div>
            <w:div w:id="1606381982">
              <w:marLeft w:val="0"/>
              <w:marRight w:val="0"/>
              <w:marTop w:val="0"/>
              <w:marBottom w:val="0"/>
              <w:divBdr>
                <w:top w:val="none" w:sz="0" w:space="0" w:color="auto"/>
                <w:left w:val="none" w:sz="0" w:space="0" w:color="auto"/>
                <w:bottom w:val="none" w:sz="0" w:space="0" w:color="auto"/>
                <w:right w:val="none" w:sz="0" w:space="0" w:color="auto"/>
              </w:divBdr>
              <w:divsChild>
                <w:div w:id="906451480">
                  <w:marLeft w:val="0"/>
                  <w:marRight w:val="0"/>
                  <w:marTop w:val="0"/>
                  <w:marBottom w:val="0"/>
                  <w:divBdr>
                    <w:top w:val="none" w:sz="0" w:space="0" w:color="auto"/>
                    <w:left w:val="none" w:sz="0" w:space="0" w:color="auto"/>
                    <w:bottom w:val="none" w:sz="0" w:space="0" w:color="auto"/>
                    <w:right w:val="none" w:sz="0" w:space="0" w:color="auto"/>
                  </w:divBdr>
                </w:div>
              </w:divsChild>
            </w:div>
            <w:div w:id="1621764857">
              <w:marLeft w:val="0"/>
              <w:marRight w:val="0"/>
              <w:marTop w:val="0"/>
              <w:marBottom w:val="0"/>
              <w:divBdr>
                <w:top w:val="none" w:sz="0" w:space="0" w:color="auto"/>
                <w:left w:val="none" w:sz="0" w:space="0" w:color="auto"/>
                <w:bottom w:val="none" w:sz="0" w:space="0" w:color="auto"/>
                <w:right w:val="none" w:sz="0" w:space="0" w:color="auto"/>
              </w:divBdr>
              <w:divsChild>
                <w:div w:id="1308434503">
                  <w:marLeft w:val="0"/>
                  <w:marRight w:val="0"/>
                  <w:marTop w:val="0"/>
                  <w:marBottom w:val="0"/>
                  <w:divBdr>
                    <w:top w:val="none" w:sz="0" w:space="0" w:color="auto"/>
                    <w:left w:val="none" w:sz="0" w:space="0" w:color="auto"/>
                    <w:bottom w:val="none" w:sz="0" w:space="0" w:color="auto"/>
                    <w:right w:val="none" w:sz="0" w:space="0" w:color="auto"/>
                  </w:divBdr>
                </w:div>
              </w:divsChild>
            </w:div>
            <w:div w:id="1630161924">
              <w:marLeft w:val="0"/>
              <w:marRight w:val="0"/>
              <w:marTop w:val="0"/>
              <w:marBottom w:val="0"/>
              <w:divBdr>
                <w:top w:val="none" w:sz="0" w:space="0" w:color="auto"/>
                <w:left w:val="none" w:sz="0" w:space="0" w:color="auto"/>
                <w:bottom w:val="none" w:sz="0" w:space="0" w:color="auto"/>
                <w:right w:val="none" w:sz="0" w:space="0" w:color="auto"/>
              </w:divBdr>
              <w:divsChild>
                <w:div w:id="1268732456">
                  <w:marLeft w:val="0"/>
                  <w:marRight w:val="0"/>
                  <w:marTop w:val="0"/>
                  <w:marBottom w:val="0"/>
                  <w:divBdr>
                    <w:top w:val="none" w:sz="0" w:space="0" w:color="auto"/>
                    <w:left w:val="none" w:sz="0" w:space="0" w:color="auto"/>
                    <w:bottom w:val="none" w:sz="0" w:space="0" w:color="auto"/>
                    <w:right w:val="none" w:sz="0" w:space="0" w:color="auto"/>
                  </w:divBdr>
                </w:div>
              </w:divsChild>
            </w:div>
            <w:div w:id="1675572306">
              <w:marLeft w:val="0"/>
              <w:marRight w:val="0"/>
              <w:marTop w:val="0"/>
              <w:marBottom w:val="0"/>
              <w:divBdr>
                <w:top w:val="none" w:sz="0" w:space="0" w:color="auto"/>
                <w:left w:val="none" w:sz="0" w:space="0" w:color="auto"/>
                <w:bottom w:val="none" w:sz="0" w:space="0" w:color="auto"/>
                <w:right w:val="none" w:sz="0" w:space="0" w:color="auto"/>
              </w:divBdr>
              <w:divsChild>
                <w:div w:id="1433629757">
                  <w:marLeft w:val="0"/>
                  <w:marRight w:val="0"/>
                  <w:marTop w:val="0"/>
                  <w:marBottom w:val="0"/>
                  <w:divBdr>
                    <w:top w:val="none" w:sz="0" w:space="0" w:color="auto"/>
                    <w:left w:val="none" w:sz="0" w:space="0" w:color="auto"/>
                    <w:bottom w:val="none" w:sz="0" w:space="0" w:color="auto"/>
                    <w:right w:val="none" w:sz="0" w:space="0" w:color="auto"/>
                  </w:divBdr>
                </w:div>
              </w:divsChild>
            </w:div>
            <w:div w:id="1683629021">
              <w:marLeft w:val="0"/>
              <w:marRight w:val="0"/>
              <w:marTop w:val="0"/>
              <w:marBottom w:val="0"/>
              <w:divBdr>
                <w:top w:val="none" w:sz="0" w:space="0" w:color="auto"/>
                <w:left w:val="none" w:sz="0" w:space="0" w:color="auto"/>
                <w:bottom w:val="none" w:sz="0" w:space="0" w:color="auto"/>
                <w:right w:val="none" w:sz="0" w:space="0" w:color="auto"/>
              </w:divBdr>
              <w:divsChild>
                <w:div w:id="174195351">
                  <w:marLeft w:val="0"/>
                  <w:marRight w:val="0"/>
                  <w:marTop w:val="0"/>
                  <w:marBottom w:val="0"/>
                  <w:divBdr>
                    <w:top w:val="none" w:sz="0" w:space="0" w:color="auto"/>
                    <w:left w:val="none" w:sz="0" w:space="0" w:color="auto"/>
                    <w:bottom w:val="none" w:sz="0" w:space="0" w:color="auto"/>
                    <w:right w:val="none" w:sz="0" w:space="0" w:color="auto"/>
                  </w:divBdr>
                </w:div>
              </w:divsChild>
            </w:div>
            <w:div w:id="1774781951">
              <w:marLeft w:val="0"/>
              <w:marRight w:val="0"/>
              <w:marTop w:val="0"/>
              <w:marBottom w:val="0"/>
              <w:divBdr>
                <w:top w:val="none" w:sz="0" w:space="0" w:color="auto"/>
                <w:left w:val="none" w:sz="0" w:space="0" w:color="auto"/>
                <w:bottom w:val="none" w:sz="0" w:space="0" w:color="auto"/>
                <w:right w:val="none" w:sz="0" w:space="0" w:color="auto"/>
              </w:divBdr>
              <w:divsChild>
                <w:div w:id="133135915">
                  <w:marLeft w:val="0"/>
                  <w:marRight w:val="0"/>
                  <w:marTop w:val="0"/>
                  <w:marBottom w:val="0"/>
                  <w:divBdr>
                    <w:top w:val="none" w:sz="0" w:space="0" w:color="auto"/>
                    <w:left w:val="none" w:sz="0" w:space="0" w:color="auto"/>
                    <w:bottom w:val="none" w:sz="0" w:space="0" w:color="auto"/>
                    <w:right w:val="none" w:sz="0" w:space="0" w:color="auto"/>
                  </w:divBdr>
                </w:div>
              </w:divsChild>
            </w:div>
            <w:div w:id="1841699765">
              <w:marLeft w:val="0"/>
              <w:marRight w:val="0"/>
              <w:marTop w:val="0"/>
              <w:marBottom w:val="0"/>
              <w:divBdr>
                <w:top w:val="none" w:sz="0" w:space="0" w:color="auto"/>
                <w:left w:val="none" w:sz="0" w:space="0" w:color="auto"/>
                <w:bottom w:val="none" w:sz="0" w:space="0" w:color="auto"/>
                <w:right w:val="none" w:sz="0" w:space="0" w:color="auto"/>
              </w:divBdr>
              <w:divsChild>
                <w:div w:id="215552164">
                  <w:marLeft w:val="0"/>
                  <w:marRight w:val="0"/>
                  <w:marTop w:val="0"/>
                  <w:marBottom w:val="0"/>
                  <w:divBdr>
                    <w:top w:val="none" w:sz="0" w:space="0" w:color="auto"/>
                    <w:left w:val="none" w:sz="0" w:space="0" w:color="auto"/>
                    <w:bottom w:val="none" w:sz="0" w:space="0" w:color="auto"/>
                    <w:right w:val="none" w:sz="0" w:space="0" w:color="auto"/>
                  </w:divBdr>
                </w:div>
              </w:divsChild>
            </w:div>
            <w:div w:id="1845321685">
              <w:marLeft w:val="0"/>
              <w:marRight w:val="0"/>
              <w:marTop w:val="0"/>
              <w:marBottom w:val="0"/>
              <w:divBdr>
                <w:top w:val="none" w:sz="0" w:space="0" w:color="auto"/>
                <w:left w:val="none" w:sz="0" w:space="0" w:color="auto"/>
                <w:bottom w:val="none" w:sz="0" w:space="0" w:color="auto"/>
                <w:right w:val="none" w:sz="0" w:space="0" w:color="auto"/>
              </w:divBdr>
              <w:divsChild>
                <w:div w:id="327056062">
                  <w:marLeft w:val="0"/>
                  <w:marRight w:val="0"/>
                  <w:marTop w:val="0"/>
                  <w:marBottom w:val="0"/>
                  <w:divBdr>
                    <w:top w:val="none" w:sz="0" w:space="0" w:color="auto"/>
                    <w:left w:val="none" w:sz="0" w:space="0" w:color="auto"/>
                    <w:bottom w:val="none" w:sz="0" w:space="0" w:color="auto"/>
                    <w:right w:val="none" w:sz="0" w:space="0" w:color="auto"/>
                  </w:divBdr>
                </w:div>
              </w:divsChild>
            </w:div>
            <w:div w:id="1891383330">
              <w:marLeft w:val="0"/>
              <w:marRight w:val="0"/>
              <w:marTop w:val="0"/>
              <w:marBottom w:val="0"/>
              <w:divBdr>
                <w:top w:val="none" w:sz="0" w:space="0" w:color="auto"/>
                <w:left w:val="none" w:sz="0" w:space="0" w:color="auto"/>
                <w:bottom w:val="none" w:sz="0" w:space="0" w:color="auto"/>
                <w:right w:val="none" w:sz="0" w:space="0" w:color="auto"/>
              </w:divBdr>
              <w:divsChild>
                <w:div w:id="1962951314">
                  <w:marLeft w:val="0"/>
                  <w:marRight w:val="0"/>
                  <w:marTop w:val="0"/>
                  <w:marBottom w:val="0"/>
                  <w:divBdr>
                    <w:top w:val="none" w:sz="0" w:space="0" w:color="auto"/>
                    <w:left w:val="none" w:sz="0" w:space="0" w:color="auto"/>
                    <w:bottom w:val="none" w:sz="0" w:space="0" w:color="auto"/>
                    <w:right w:val="none" w:sz="0" w:space="0" w:color="auto"/>
                  </w:divBdr>
                </w:div>
              </w:divsChild>
            </w:div>
            <w:div w:id="1902212037">
              <w:marLeft w:val="0"/>
              <w:marRight w:val="0"/>
              <w:marTop w:val="0"/>
              <w:marBottom w:val="0"/>
              <w:divBdr>
                <w:top w:val="none" w:sz="0" w:space="0" w:color="auto"/>
                <w:left w:val="none" w:sz="0" w:space="0" w:color="auto"/>
                <w:bottom w:val="none" w:sz="0" w:space="0" w:color="auto"/>
                <w:right w:val="none" w:sz="0" w:space="0" w:color="auto"/>
              </w:divBdr>
              <w:divsChild>
                <w:div w:id="338048554">
                  <w:marLeft w:val="0"/>
                  <w:marRight w:val="0"/>
                  <w:marTop w:val="0"/>
                  <w:marBottom w:val="0"/>
                  <w:divBdr>
                    <w:top w:val="none" w:sz="0" w:space="0" w:color="auto"/>
                    <w:left w:val="none" w:sz="0" w:space="0" w:color="auto"/>
                    <w:bottom w:val="none" w:sz="0" w:space="0" w:color="auto"/>
                    <w:right w:val="none" w:sz="0" w:space="0" w:color="auto"/>
                  </w:divBdr>
                </w:div>
              </w:divsChild>
            </w:div>
            <w:div w:id="1987660305">
              <w:marLeft w:val="0"/>
              <w:marRight w:val="0"/>
              <w:marTop w:val="0"/>
              <w:marBottom w:val="0"/>
              <w:divBdr>
                <w:top w:val="none" w:sz="0" w:space="0" w:color="auto"/>
                <w:left w:val="none" w:sz="0" w:space="0" w:color="auto"/>
                <w:bottom w:val="none" w:sz="0" w:space="0" w:color="auto"/>
                <w:right w:val="none" w:sz="0" w:space="0" w:color="auto"/>
              </w:divBdr>
              <w:divsChild>
                <w:div w:id="1839155775">
                  <w:marLeft w:val="0"/>
                  <w:marRight w:val="0"/>
                  <w:marTop w:val="0"/>
                  <w:marBottom w:val="0"/>
                  <w:divBdr>
                    <w:top w:val="none" w:sz="0" w:space="0" w:color="auto"/>
                    <w:left w:val="none" w:sz="0" w:space="0" w:color="auto"/>
                    <w:bottom w:val="none" w:sz="0" w:space="0" w:color="auto"/>
                    <w:right w:val="none" w:sz="0" w:space="0" w:color="auto"/>
                  </w:divBdr>
                </w:div>
              </w:divsChild>
            </w:div>
            <w:div w:id="2003314874">
              <w:marLeft w:val="0"/>
              <w:marRight w:val="0"/>
              <w:marTop w:val="0"/>
              <w:marBottom w:val="0"/>
              <w:divBdr>
                <w:top w:val="none" w:sz="0" w:space="0" w:color="auto"/>
                <w:left w:val="none" w:sz="0" w:space="0" w:color="auto"/>
                <w:bottom w:val="none" w:sz="0" w:space="0" w:color="auto"/>
                <w:right w:val="none" w:sz="0" w:space="0" w:color="auto"/>
              </w:divBdr>
              <w:divsChild>
                <w:div w:id="916092255">
                  <w:marLeft w:val="0"/>
                  <w:marRight w:val="0"/>
                  <w:marTop w:val="0"/>
                  <w:marBottom w:val="0"/>
                  <w:divBdr>
                    <w:top w:val="none" w:sz="0" w:space="0" w:color="auto"/>
                    <w:left w:val="none" w:sz="0" w:space="0" w:color="auto"/>
                    <w:bottom w:val="none" w:sz="0" w:space="0" w:color="auto"/>
                    <w:right w:val="none" w:sz="0" w:space="0" w:color="auto"/>
                  </w:divBdr>
                </w:div>
              </w:divsChild>
            </w:div>
            <w:div w:id="2035766081">
              <w:marLeft w:val="0"/>
              <w:marRight w:val="0"/>
              <w:marTop w:val="0"/>
              <w:marBottom w:val="0"/>
              <w:divBdr>
                <w:top w:val="none" w:sz="0" w:space="0" w:color="auto"/>
                <w:left w:val="none" w:sz="0" w:space="0" w:color="auto"/>
                <w:bottom w:val="none" w:sz="0" w:space="0" w:color="auto"/>
                <w:right w:val="none" w:sz="0" w:space="0" w:color="auto"/>
              </w:divBdr>
              <w:divsChild>
                <w:div w:id="673384829">
                  <w:marLeft w:val="0"/>
                  <w:marRight w:val="0"/>
                  <w:marTop w:val="0"/>
                  <w:marBottom w:val="0"/>
                  <w:divBdr>
                    <w:top w:val="none" w:sz="0" w:space="0" w:color="auto"/>
                    <w:left w:val="none" w:sz="0" w:space="0" w:color="auto"/>
                    <w:bottom w:val="none" w:sz="0" w:space="0" w:color="auto"/>
                    <w:right w:val="none" w:sz="0" w:space="0" w:color="auto"/>
                  </w:divBdr>
                </w:div>
              </w:divsChild>
            </w:div>
            <w:div w:id="2052997940">
              <w:marLeft w:val="0"/>
              <w:marRight w:val="0"/>
              <w:marTop w:val="0"/>
              <w:marBottom w:val="0"/>
              <w:divBdr>
                <w:top w:val="none" w:sz="0" w:space="0" w:color="auto"/>
                <w:left w:val="none" w:sz="0" w:space="0" w:color="auto"/>
                <w:bottom w:val="none" w:sz="0" w:space="0" w:color="auto"/>
                <w:right w:val="none" w:sz="0" w:space="0" w:color="auto"/>
              </w:divBdr>
              <w:divsChild>
                <w:div w:id="1083334996">
                  <w:marLeft w:val="0"/>
                  <w:marRight w:val="0"/>
                  <w:marTop w:val="0"/>
                  <w:marBottom w:val="0"/>
                  <w:divBdr>
                    <w:top w:val="none" w:sz="0" w:space="0" w:color="auto"/>
                    <w:left w:val="none" w:sz="0" w:space="0" w:color="auto"/>
                    <w:bottom w:val="none" w:sz="0" w:space="0" w:color="auto"/>
                    <w:right w:val="none" w:sz="0" w:space="0" w:color="auto"/>
                  </w:divBdr>
                </w:div>
              </w:divsChild>
            </w:div>
            <w:div w:id="2112579439">
              <w:marLeft w:val="0"/>
              <w:marRight w:val="0"/>
              <w:marTop w:val="0"/>
              <w:marBottom w:val="0"/>
              <w:divBdr>
                <w:top w:val="none" w:sz="0" w:space="0" w:color="auto"/>
                <w:left w:val="none" w:sz="0" w:space="0" w:color="auto"/>
                <w:bottom w:val="none" w:sz="0" w:space="0" w:color="auto"/>
                <w:right w:val="none" w:sz="0" w:space="0" w:color="auto"/>
              </w:divBdr>
              <w:divsChild>
                <w:div w:id="427891190">
                  <w:marLeft w:val="0"/>
                  <w:marRight w:val="0"/>
                  <w:marTop w:val="0"/>
                  <w:marBottom w:val="0"/>
                  <w:divBdr>
                    <w:top w:val="none" w:sz="0" w:space="0" w:color="auto"/>
                    <w:left w:val="none" w:sz="0" w:space="0" w:color="auto"/>
                    <w:bottom w:val="none" w:sz="0" w:space="0" w:color="auto"/>
                    <w:right w:val="none" w:sz="0" w:space="0" w:color="auto"/>
                  </w:divBdr>
                </w:div>
              </w:divsChild>
            </w:div>
            <w:div w:id="2120442897">
              <w:marLeft w:val="0"/>
              <w:marRight w:val="0"/>
              <w:marTop w:val="0"/>
              <w:marBottom w:val="0"/>
              <w:divBdr>
                <w:top w:val="none" w:sz="0" w:space="0" w:color="auto"/>
                <w:left w:val="none" w:sz="0" w:space="0" w:color="auto"/>
                <w:bottom w:val="none" w:sz="0" w:space="0" w:color="auto"/>
                <w:right w:val="none" w:sz="0" w:space="0" w:color="auto"/>
              </w:divBdr>
              <w:divsChild>
                <w:div w:id="467404690">
                  <w:marLeft w:val="0"/>
                  <w:marRight w:val="0"/>
                  <w:marTop w:val="0"/>
                  <w:marBottom w:val="0"/>
                  <w:divBdr>
                    <w:top w:val="none" w:sz="0" w:space="0" w:color="auto"/>
                    <w:left w:val="none" w:sz="0" w:space="0" w:color="auto"/>
                    <w:bottom w:val="none" w:sz="0" w:space="0" w:color="auto"/>
                    <w:right w:val="none" w:sz="0" w:space="0" w:color="auto"/>
                  </w:divBdr>
                </w:div>
              </w:divsChild>
            </w:div>
            <w:div w:id="2127119082">
              <w:marLeft w:val="0"/>
              <w:marRight w:val="0"/>
              <w:marTop w:val="0"/>
              <w:marBottom w:val="0"/>
              <w:divBdr>
                <w:top w:val="none" w:sz="0" w:space="0" w:color="auto"/>
                <w:left w:val="none" w:sz="0" w:space="0" w:color="auto"/>
                <w:bottom w:val="none" w:sz="0" w:space="0" w:color="auto"/>
                <w:right w:val="none" w:sz="0" w:space="0" w:color="auto"/>
              </w:divBdr>
              <w:divsChild>
                <w:div w:id="921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2640">
      <w:bodyDiv w:val="1"/>
      <w:marLeft w:val="0"/>
      <w:marRight w:val="0"/>
      <w:marTop w:val="0"/>
      <w:marBottom w:val="0"/>
      <w:divBdr>
        <w:top w:val="none" w:sz="0" w:space="0" w:color="auto"/>
        <w:left w:val="none" w:sz="0" w:space="0" w:color="auto"/>
        <w:bottom w:val="none" w:sz="0" w:space="0" w:color="auto"/>
        <w:right w:val="none" w:sz="0" w:space="0" w:color="auto"/>
      </w:divBdr>
    </w:div>
    <w:div w:id="1844472224">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295e6b08-c03f-4e1d-b56f-d1230bb11cb2">{_UIVersionString}</DLCPolicyLabelClientValue>
    <DLCPolicyLabelLock xmlns="295e6b08-c03f-4e1d-b56f-d1230bb11cb2" xsi:nil="true"/>
    <DLCPolicyLabelValue xmlns="295e6b08-c03f-4e1d-b56f-d1230bb11cb2">0.6</DLCPolicyLabelValue>
    <SharedWithUsers xmlns="55c52eff-4bf9-40ab-8aed-a493b71de8c7">
      <UserInfo>
        <DisplayName/>
        <AccountId xsi:nil="true"/>
        <AccountType/>
      </UserInfo>
    </SharedWithUsers>
    <_dlc_Exempt xmlns="http://schemas.microsoft.com/sharepoint/v3">false</_dlc_Exempt>
    <MediaLengthInSeconds xmlns="295e6b08-c03f-4e1d-b56f-d1230bb11c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6AFFD6CE014942BF86BBEEBCBDDF03" ma:contentTypeVersion="25" ma:contentTypeDescription="Vytvoří nový dokument" ma:contentTypeScope="" ma:versionID="bf161b7e9605f24405fd829c06fb9f8b">
  <xsd:schema xmlns:xsd="http://www.w3.org/2001/XMLSchema" xmlns:xs="http://www.w3.org/2001/XMLSchema" xmlns:p="http://schemas.microsoft.com/office/2006/metadata/properties" xmlns:ns1="http://schemas.microsoft.com/sharepoint/v3" xmlns:ns2="295e6b08-c03f-4e1d-b56f-d1230bb11cb2" xmlns:ns3="55c52eff-4bf9-40ab-8aed-a493b71de8c7" targetNamespace="http://schemas.microsoft.com/office/2006/metadata/properties" ma:root="true" ma:fieldsID="d4942d086cce7b4ee983197770b0d8b8" ns1:_="" ns2:_="" ns3:_="">
    <xsd:import namespace="http://schemas.microsoft.com/sharepoint/v3"/>
    <xsd:import namespace="295e6b08-c03f-4e1d-b56f-d1230bb11cb2"/>
    <xsd:import namespace="55c52eff-4bf9-40ab-8aed-a493b71de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DLCPolicyLabelValue" minOccurs="0"/>
                <xsd:element ref="ns2:DLCPolicyLabelClientValue" minOccurs="0"/>
                <xsd:element ref="ns2:DLCPolicyLabelLock" minOccurs="0"/>
                <xsd:element ref="ns1:_dlc_Exempt"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e6b08-c03f-4e1d-b56f-d1230bb1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LCPolicyLabelValue" ma:index="19"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20" nillable="true" ma:displayName="Hodnota popisku klienta" ma:description="Slouží k uložení poslední hodnoty popisku vypočítané klientem." ma:hidden="true" ma:internalName="DLCPolicyLabelClientValue" ma:readOnly="false">
      <xsd:simpleType>
        <xsd:restriction base="dms:Note"/>
      </xsd:simpleType>
    </xsd:element>
    <xsd:element name="DLCPolicyLabelLock" ma:index="21" nillable="true" ma:displayName="Popisek uzamčen" ma:description="Označuje, zda má být popisek aktualizován při úpravě vlastností položky." ma:hidden="true" ma:internalName="DLCPolicyLabelLock" ma:readOnly="fals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52eff-4bf9-40ab-8aed-a493b71de8c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Dokument</p:Name>
  <p:Description/>
  <p:Statement/>
  <p:PolicyItems>
    <p:PolicyItem featureId="Microsoft.Office.RecordsManagement.PolicyFeatures.PolicyLabel" staticId="0x010100FD6AFFD6CE014942BF86BBEEBCBDDF03|801092262" UniqueId="a23412c3-5654-45dd-a6aa-e52ba83bcf82">
      <p:Name>Popisky</p:Name>
      <p:Description>Generuje popisky, které lze vložit do dokumentů aplikací sady Microsoft Office, aby bylo zajištěno, že vlastnosti dokumentů či jiné důležité informace byly zahrnuty při tisku. Popisky lze také používat při hledání dokumentů.</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4C5D-5590-40D5-BE96-4B1824D7C75A}">
  <ds:schemaRefs>
    <ds:schemaRef ds:uri="http://schemas.microsoft.com/sharepoint/v3/contenttype/forms"/>
  </ds:schemaRefs>
</ds:datastoreItem>
</file>

<file path=customXml/itemProps2.xml><?xml version="1.0" encoding="utf-8"?>
<ds:datastoreItem xmlns:ds="http://schemas.openxmlformats.org/officeDocument/2006/customXml" ds:itemID="{F16E6427-0DE6-406A-ACD7-A3BF460BEE3A}">
  <ds:schemaRefs>
    <ds:schemaRef ds:uri="http://schemas.microsoft.com/sharepoint/v3"/>
    <ds:schemaRef ds:uri="http://schemas.microsoft.com/office/2006/metadata/properties"/>
    <ds:schemaRef ds:uri="http://purl.org/dc/terms/"/>
    <ds:schemaRef ds:uri="55c52eff-4bf9-40ab-8aed-a493b71de8c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95e6b08-c03f-4e1d-b56f-d1230bb11cb2"/>
    <ds:schemaRef ds:uri="http://www.w3.org/XML/1998/namespace"/>
    <ds:schemaRef ds:uri="http://purl.org/dc/dcmitype/"/>
  </ds:schemaRefs>
</ds:datastoreItem>
</file>

<file path=customXml/itemProps3.xml><?xml version="1.0" encoding="utf-8"?>
<ds:datastoreItem xmlns:ds="http://schemas.openxmlformats.org/officeDocument/2006/customXml" ds:itemID="{50A7BFD5-F77D-4711-B39F-756412B0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5e6b08-c03f-4e1d-b56f-d1230bb11cb2"/>
    <ds:schemaRef ds:uri="55c52eff-4bf9-40ab-8aed-a493b71d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219B2-F279-49B6-905E-8C5AFDE8A921}">
  <ds:schemaRefs>
    <ds:schemaRef ds:uri="office.server.policy"/>
  </ds:schemaRefs>
</ds:datastoreItem>
</file>

<file path=customXml/itemProps5.xml><?xml version="1.0" encoding="utf-8"?>
<ds:datastoreItem xmlns:ds="http://schemas.openxmlformats.org/officeDocument/2006/customXml" ds:itemID="{35AFC25F-2CA3-45BB-BA53-5C65B530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93AE762E.dotm</Template>
  <TotalTime>21</TotalTime>
  <Pages>17</Pages>
  <Words>4172</Words>
  <Characters>24617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Osnova studie proveditelnosti DTM Kraje</vt:lpstr>
    </vt:vector>
  </TitlesOfParts>
  <Manager/>
  <Company>MPO</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 studie proveditelnosti DTM Kraje</dc:title>
  <dc:subject/>
  <dc:creator>Michal Souček O</dc:creator>
  <cp:keywords/>
  <cp:lastModifiedBy>Černohausová Zuzana</cp:lastModifiedBy>
  <cp:revision>11</cp:revision>
  <cp:lastPrinted>2023-04-20T19:58:00Z</cp:lastPrinted>
  <dcterms:created xsi:type="dcterms:W3CDTF">2023-04-18T06:39:00Z</dcterms:created>
  <dcterms:modified xsi:type="dcterms:W3CDTF">2023-04-20T19:58:00Z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y fmtid="{D5CDD505-2E9C-101B-9397-08002B2CF9AE}" pid="3" name="Order">
    <vt:r8>206500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PRO VNITŘNÍ POTŘEBU          </vt:lpwstr>
  </property>
  <property fmtid="{D5CDD505-2E9C-101B-9397-08002B2CF9AE}" pid="12" name="MSIP_Label_e4436c61-f8c4-4a05-8a4c-f56df6f11611_Enabled">
    <vt:lpwstr>true</vt:lpwstr>
  </property>
  <property fmtid="{D5CDD505-2E9C-101B-9397-08002B2CF9AE}" pid="13" name="MSIP_Label_e4436c61-f8c4-4a05-8a4c-f56df6f11611_SetDate">
    <vt:lpwstr>2023-02-25T11:52:44Z</vt:lpwstr>
  </property>
  <property fmtid="{D5CDD505-2E9C-101B-9397-08002B2CF9AE}" pid="14" name="MSIP_Label_e4436c61-f8c4-4a05-8a4c-f56df6f11611_Method">
    <vt:lpwstr>Privileged</vt:lpwstr>
  </property>
  <property fmtid="{D5CDD505-2E9C-101B-9397-08002B2CF9AE}" pid="15" name="MSIP_Label_e4436c61-f8c4-4a05-8a4c-f56df6f11611_Name">
    <vt:lpwstr>Interní - s popiskem</vt:lpwstr>
  </property>
  <property fmtid="{D5CDD505-2E9C-101B-9397-08002B2CF9AE}" pid="16" name="MSIP_Label_e4436c61-f8c4-4a05-8a4c-f56df6f11611_SiteId">
    <vt:lpwstr>1f9775f0-c6d0-40f3-b27c-91cb5bbd294a</vt:lpwstr>
  </property>
  <property fmtid="{D5CDD505-2E9C-101B-9397-08002B2CF9AE}" pid="17" name="MSIP_Label_e4436c61-f8c4-4a05-8a4c-f56df6f11611_ActionId">
    <vt:lpwstr>d63faeff-e8e6-4e2f-9873-971aa3b0617d</vt:lpwstr>
  </property>
  <property fmtid="{D5CDD505-2E9C-101B-9397-08002B2CF9AE}" pid="18" name="MSIP_Label_e4436c61-f8c4-4a05-8a4c-f56df6f11611_ContentBits">
    <vt:lpwstr>1</vt:lpwstr>
  </property>
  <property fmtid="{D5CDD505-2E9C-101B-9397-08002B2CF9AE}" pid="19" name="_ExtendedDescription">
    <vt:lpwstr/>
  </property>
  <property fmtid="{D5CDD505-2E9C-101B-9397-08002B2CF9AE}" pid="20" name="TriggerFlowInfo">
    <vt:lpwstr/>
  </property>
</Properties>
</file>